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032C5">
      <w:pPr>
        <w:pStyle w:val="10"/>
        <w:spacing w:before="0" w:beforeLines="0" w:line="240" w:lineRule="auto"/>
        <w:jc w:val="center"/>
        <w:rPr>
          <w:rFonts w:hint="eastAsia" w:ascii="Segoe UI Black" w:hAnsi="Segoe UI Black" w:cs="Segoe UI Black"/>
          <w:b/>
          <w:bCs w:val="0"/>
          <w:color w:val="4472C4"/>
          <w:w w:val="90"/>
          <w:sz w:val="28"/>
          <w:szCs w:val="28"/>
          <w:lang w:val="en-US" w:eastAsia="zh-CN"/>
        </w:rPr>
      </w:pPr>
      <w:r>
        <w:rPr>
          <w:rFonts w:hint="eastAsia" w:ascii="Segoe UI Black" w:hAnsi="Segoe UI Black" w:cs="Segoe UI Black"/>
          <w:b/>
          <w:bCs w:val="0"/>
          <w:color w:val="4472C4"/>
          <w:w w:val="90"/>
          <w:sz w:val="28"/>
          <w:szCs w:val="28"/>
          <w:lang w:val="en-US" w:eastAsia="zh-CN"/>
        </w:rPr>
        <w:t>(</w:t>
      </w:r>
      <w:r>
        <w:rPr>
          <w:rFonts w:hint="default" w:ascii="Segoe UI Black" w:hAnsi="Segoe UI Black" w:cs="Segoe UI Black"/>
          <w:b/>
          <w:bCs w:val="0"/>
          <w:color w:val="4472C4"/>
          <w:w w:val="90"/>
          <w:sz w:val="28"/>
          <w:szCs w:val="28"/>
          <w:lang w:val="en-US" w:eastAsia="zh-CN"/>
        </w:rPr>
        <w:t>Route X1</w:t>
      </w:r>
      <w:r>
        <w:rPr>
          <w:rFonts w:hint="eastAsia" w:ascii="Segoe UI Black" w:hAnsi="Segoe UI Black" w:cs="Segoe UI Black"/>
          <w:b/>
          <w:bCs w:val="0"/>
          <w:color w:val="4472C4"/>
          <w:w w:val="90"/>
          <w:sz w:val="28"/>
          <w:szCs w:val="28"/>
          <w:lang w:val="en-US" w:eastAsia="zh-CN"/>
        </w:rPr>
        <w:t xml:space="preserve">) </w:t>
      </w:r>
    </w:p>
    <w:p w14:paraId="2AECEE6C">
      <w:pPr>
        <w:pStyle w:val="10"/>
        <w:spacing w:before="0" w:beforeLines="0" w:line="240" w:lineRule="auto"/>
        <w:jc w:val="center"/>
        <w:rPr>
          <w:rFonts w:hint="default" w:ascii="Segoe UI Black" w:hAnsi="Segoe UI Black" w:cs="Segoe UI Black"/>
          <w:b/>
          <w:bCs w:val="0"/>
          <w:color w:val="4472C4"/>
          <w:w w:val="90"/>
          <w:sz w:val="28"/>
          <w:szCs w:val="28"/>
          <w:lang w:val="en-US" w:eastAsia="zh-CN"/>
        </w:rPr>
      </w:pPr>
      <w:r>
        <w:rPr>
          <w:rFonts w:hint="eastAsia" w:ascii="Segoe UI Black" w:hAnsi="Segoe UI Black" w:cs="Segoe UI Black"/>
          <w:b/>
          <w:bCs w:val="0"/>
          <w:color w:val="4472C4"/>
          <w:w w:val="90"/>
          <w:sz w:val="28"/>
          <w:szCs w:val="28"/>
          <w:lang w:val="en-US" w:eastAsia="zh-CN"/>
        </w:rPr>
        <w:t>9 Days Nyingchi Peach Festival Group Tour (Arrival Nyingchi)</w:t>
      </w:r>
    </w:p>
    <w:tbl>
      <w:tblPr>
        <w:tblStyle w:val="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5"/>
        <w:gridCol w:w="1010"/>
        <w:gridCol w:w="5050"/>
        <w:gridCol w:w="940"/>
        <w:gridCol w:w="2040"/>
        <w:gridCol w:w="986"/>
      </w:tblGrid>
      <w:tr w14:paraId="4C99E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6"/>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265167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b/>
                <w:bCs/>
                <w:i w:val="0"/>
                <w:iCs w:val="0"/>
                <w:color w:val="000000"/>
                <w:sz w:val="20"/>
                <w:szCs w:val="20"/>
                <w:u w:val="none"/>
                <w:lang w:val="en-US"/>
              </w:rPr>
            </w:pPr>
            <w:r>
              <w:rPr>
                <w:rFonts w:hint="default" w:ascii="Segoe UI Light" w:hAnsi="Segoe UI Light" w:eastAsia="Microsoft YaHei UI Light" w:cs="Segoe UI Light"/>
                <w:b/>
                <w:bCs/>
                <w:i w:val="0"/>
                <w:iCs w:val="0"/>
                <w:color w:val="000000"/>
                <w:kern w:val="0"/>
                <w:sz w:val="20"/>
                <w:szCs w:val="20"/>
                <w:u w:val="none"/>
                <w:lang w:val="en-US" w:eastAsia="zh-CN" w:bidi="ar"/>
              </w:rPr>
              <w:t>Summary Itinerary</w:t>
            </w:r>
          </w:p>
        </w:tc>
      </w:tr>
      <w:tr w14:paraId="699A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361DC9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b/>
                <w:bCs/>
                <w:i w:val="0"/>
                <w:iCs w:val="0"/>
                <w:color w:val="000000"/>
                <w:sz w:val="20"/>
                <w:szCs w:val="20"/>
                <w:u w:val="none"/>
                <w:lang w:val="en-US" w:eastAsia="zh-CN"/>
              </w:rPr>
            </w:pPr>
            <w:r>
              <w:rPr>
                <w:rFonts w:hint="eastAsia" w:ascii="Segoe UI Light" w:hAnsi="Segoe UI Light" w:eastAsia="Microsoft YaHei UI Light" w:cs="Segoe UI Light"/>
                <w:b/>
                <w:bCs/>
                <w:i w:val="0"/>
                <w:iCs w:val="0"/>
                <w:color w:val="000000"/>
                <w:sz w:val="20"/>
                <w:szCs w:val="20"/>
                <w:u w:val="none"/>
                <w:lang w:val="en-US" w:eastAsia="zh-CN"/>
              </w:rPr>
              <w:t>Days</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0F1535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b/>
                <w:bCs/>
                <w:i w:val="0"/>
                <w:iCs w:val="0"/>
                <w:color w:val="000000"/>
                <w:sz w:val="20"/>
                <w:szCs w:val="20"/>
                <w:u w:val="none"/>
                <w:lang w:val="en-US" w:eastAsia="zh-CN"/>
              </w:rPr>
            </w:pPr>
            <w:r>
              <w:rPr>
                <w:rFonts w:hint="default" w:ascii="Segoe UI Light" w:hAnsi="Segoe UI Light" w:eastAsia="Microsoft YaHei UI Light" w:cs="Segoe UI Light"/>
                <w:b/>
                <w:bCs/>
                <w:i w:val="0"/>
                <w:iCs w:val="0"/>
                <w:color w:val="000000"/>
                <w:sz w:val="20"/>
                <w:szCs w:val="20"/>
                <w:u w:val="none"/>
                <w:lang w:val="en-US" w:eastAsia="zh-CN"/>
              </w:rPr>
              <w:t>Date</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3C8F86C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Segoe UI Light" w:hAnsi="Segoe UI Light" w:eastAsia="Microsoft YaHei UI Light" w:cs="Segoe UI Light"/>
                <w:b/>
                <w:bCs/>
                <w:i w:val="0"/>
                <w:iCs w:val="0"/>
                <w:color w:val="000000"/>
                <w:sz w:val="20"/>
                <w:szCs w:val="20"/>
                <w:u w:val="none"/>
                <w:lang w:val="en-US" w:eastAsia="zh-CN"/>
              </w:rPr>
            </w:pPr>
            <w:r>
              <w:rPr>
                <w:rFonts w:hint="default" w:ascii="Segoe UI Light" w:hAnsi="Segoe UI Light" w:eastAsia="Microsoft YaHei UI Light" w:cs="Segoe UI Light"/>
                <w:b/>
                <w:bCs/>
                <w:i w:val="0"/>
                <w:iCs w:val="0"/>
                <w:color w:val="000000"/>
                <w:sz w:val="20"/>
                <w:szCs w:val="20"/>
                <w:u w:val="none"/>
                <w:lang w:val="en-US" w:eastAsia="zh-CN"/>
              </w:rPr>
              <w:t>Itinerary</w:t>
            </w:r>
          </w:p>
        </w:tc>
        <w:tc>
          <w:tcPr>
            <w:tcW w:w="440" w:type="pct"/>
            <w:tcBorders>
              <w:top w:val="single" w:color="4874CB" w:sz="4" w:space="0"/>
              <w:left w:val="single" w:color="4874CB" w:sz="4" w:space="0"/>
              <w:bottom w:val="single" w:color="4874CB" w:sz="4" w:space="0"/>
              <w:right w:val="single" w:color="4874CB" w:sz="4" w:space="0"/>
            </w:tcBorders>
            <w:noWrap/>
            <w:vAlign w:val="center"/>
          </w:tcPr>
          <w:p w14:paraId="6FCA4B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b/>
                <w:bCs/>
                <w:i w:val="0"/>
                <w:iCs w:val="0"/>
                <w:color w:val="000000"/>
                <w:sz w:val="20"/>
                <w:szCs w:val="20"/>
                <w:u w:val="none"/>
                <w:lang w:val="en-US"/>
              </w:rPr>
            </w:pPr>
            <w:r>
              <w:rPr>
                <w:rFonts w:hint="default" w:ascii="Segoe UI Light" w:hAnsi="Segoe UI Light" w:eastAsia="Microsoft YaHei UI Light" w:cs="Segoe UI Light"/>
                <w:b/>
                <w:bCs/>
                <w:i w:val="0"/>
                <w:iCs w:val="0"/>
                <w:color w:val="000000"/>
                <w:kern w:val="0"/>
                <w:sz w:val="20"/>
                <w:szCs w:val="20"/>
                <w:u w:val="none"/>
                <w:lang w:val="en-US" w:eastAsia="zh-CN" w:bidi="ar"/>
              </w:rPr>
              <w:t>DEST</w:t>
            </w:r>
            <w:r>
              <w:rPr>
                <w:rFonts w:hint="eastAsia" w:ascii="Segoe UI Light" w:hAnsi="Segoe UI Light" w:eastAsia="Microsoft YaHei UI Light" w:cs="Segoe UI Light"/>
                <w:b/>
                <w:bCs/>
                <w:i w:val="0"/>
                <w:iCs w:val="0"/>
                <w:color w:val="000000"/>
                <w:kern w:val="0"/>
                <w:sz w:val="20"/>
                <w:szCs w:val="20"/>
                <w:u w:val="none"/>
                <w:lang w:val="en-US" w:eastAsia="zh-CN" w:bidi="ar"/>
              </w:rPr>
              <w:t>.</w:t>
            </w:r>
          </w:p>
        </w:tc>
        <w:tc>
          <w:tcPr>
            <w:tcW w:w="954" w:type="pct"/>
            <w:tcBorders>
              <w:top w:val="single" w:color="4874CB" w:sz="4" w:space="0"/>
              <w:left w:val="single" w:color="4874CB" w:sz="4" w:space="0"/>
              <w:bottom w:val="single" w:color="4874CB" w:sz="4" w:space="0"/>
              <w:right w:val="single" w:color="4874CB" w:sz="4" w:space="0"/>
            </w:tcBorders>
            <w:noWrap/>
            <w:vAlign w:val="center"/>
          </w:tcPr>
          <w:p w14:paraId="35C10E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b/>
                <w:bCs/>
                <w:i w:val="0"/>
                <w:iCs w:val="0"/>
                <w:color w:val="000000"/>
                <w:sz w:val="20"/>
                <w:szCs w:val="20"/>
                <w:u w:val="none"/>
                <w:lang w:val="en-US" w:eastAsia="zh-CN"/>
              </w:rPr>
            </w:pPr>
            <w:r>
              <w:rPr>
                <w:rFonts w:hint="default" w:ascii="Segoe UI Light" w:hAnsi="Segoe UI Light" w:eastAsia="Microsoft YaHei UI Light" w:cs="Segoe UI Light"/>
                <w:b/>
                <w:bCs/>
                <w:i w:val="0"/>
                <w:iCs w:val="0"/>
                <w:color w:val="000000"/>
                <w:sz w:val="20"/>
                <w:szCs w:val="20"/>
                <w:u w:val="none"/>
                <w:lang w:val="en-US" w:eastAsia="zh-CN"/>
              </w:rPr>
              <w:t>Accommodation</w:t>
            </w:r>
          </w:p>
        </w:tc>
        <w:tc>
          <w:tcPr>
            <w:tcW w:w="461" w:type="pct"/>
            <w:tcBorders>
              <w:top w:val="single" w:color="4874CB" w:sz="4" w:space="0"/>
              <w:left w:val="single" w:color="4874CB" w:sz="4" w:space="0"/>
              <w:bottom w:val="single" w:color="4874CB" w:sz="4" w:space="0"/>
              <w:right w:val="single" w:color="4874CB" w:sz="4" w:space="0"/>
            </w:tcBorders>
            <w:noWrap/>
            <w:vAlign w:val="center"/>
          </w:tcPr>
          <w:p w14:paraId="0D29FD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b/>
                <w:bCs/>
                <w:i w:val="0"/>
                <w:iCs w:val="0"/>
                <w:color w:val="000000"/>
                <w:sz w:val="20"/>
                <w:szCs w:val="20"/>
                <w:u w:val="none"/>
              </w:rPr>
            </w:pPr>
            <w:r>
              <w:rPr>
                <w:rFonts w:hint="default" w:ascii="Segoe UI Light" w:hAnsi="Segoe UI Light" w:eastAsia="Microsoft YaHei UI Light" w:cs="Segoe UI Light"/>
                <w:b/>
                <w:bCs/>
                <w:i w:val="0"/>
                <w:iCs w:val="0"/>
                <w:color w:val="000000"/>
                <w:kern w:val="0"/>
                <w:sz w:val="20"/>
                <w:szCs w:val="20"/>
                <w:u w:val="none"/>
                <w:lang w:val="en-US" w:eastAsia="zh-CN" w:bidi="ar"/>
              </w:rPr>
              <w:t>Meal</w:t>
            </w:r>
          </w:p>
        </w:tc>
      </w:tr>
      <w:tr w14:paraId="5105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2A1F47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1</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4714CC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2027/4/1</w:t>
            </w:r>
          </w:p>
          <w:p w14:paraId="7D2C79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微软雅黑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Thu.</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14F663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Nyingchi Airport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Pick</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w:t>
            </w:r>
            <w:r>
              <w:rPr>
                <w:rFonts w:hint="default" w:ascii="Segoe UI Light" w:hAnsi="Segoe UI Light" w:eastAsia="Microsoft YaHei UI Light" w:cs="Segoe UI Light"/>
                <w:i w:val="0"/>
                <w:iCs w:val="0"/>
                <w:color w:val="000000"/>
                <w:kern w:val="0"/>
                <w:sz w:val="19"/>
                <w:szCs w:val="19"/>
                <w:highlight w:val="none"/>
                <w:u w:val="none"/>
                <w:lang w:val="en-US" w:eastAsia="zh-CN" w:bidi="ar"/>
              </w:rPr>
              <w:t>up(for flights arriving 8:00–10:00 AM)</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Lamaling Monastery</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 xml:space="preserve">Gala Peach Blossom </w:t>
            </w:r>
            <w:r>
              <w:rPr>
                <w:rFonts w:hint="default" w:ascii="Segoe UI Light" w:hAnsi="Segoe UI Light" w:eastAsia="Microsoft YaHei UI Light" w:cs="Segoe UI Light"/>
                <w:sz w:val="19"/>
                <w:szCs w:val="19"/>
                <w:highlight w:val="none"/>
                <w:vertAlign w:val="baseline"/>
                <w:lang w:val="en-US" w:eastAsia="zh-CN"/>
              </w:rPr>
              <w:t>Village</w:t>
            </w:r>
            <w:r>
              <w:rPr>
                <w:rFonts w:hint="eastAsia" w:ascii="Segoe UI Light" w:hAnsi="Segoe UI Light" w:eastAsia="Microsoft YaHei UI Light" w:cs="Segoe UI Light"/>
                <w:sz w:val="19"/>
                <w:szCs w:val="19"/>
                <w:highlight w:val="none"/>
                <w:vertAlign w:val="baseline"/>
                <w:lang w:val="en-US" w:eastAsia="zh-CN"/>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Nyingchi</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Segrila Pass</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Lulang Forest Observation Deck</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Lulang</w:t>
            </w:r>
          </w:p>
          <w:p w14:paraId="463DEC8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iCs/>
                <w:color w:val="0000FF"/>
                <w:kern w:val="0"/>
                <w:sz w:val="19"/>
                <w:szCs w:val="19"/>
                <w:highlight w:val="none"/>
                <w:u w:val="none"/>
                <w:lang w:val="en-US" w:eastAsia="zh-CN" w:bidi="ar"/>
              </w:rPr>
              <w:t>(</w:t>
            </w:r>
            <w:r>
              <w:rPr>
                <w:rFonts w:hint="default" w:ascii="Segoe UI Light" w:hAnsi="Segoe UI Light" w:eastAsia="微软雅黑 Light" w:cs="Segoe UI Light"/>
                <w:i/>
                <w:iCs/>
                <w:color w:val="0000FF"/>
                <w:kern w:val="0"/>
                <w:sz w:val="19"/>
                <w:szCs w:val="19"/>
                <w:highlight w:val="none"/>
                <w:u w:val="none"/>
                <w:lang w:val="en-US" w:eastAsia="zh-CN" w:bidi="ar"/>
              </w:rPr>
              <w:t xml:space="preserve">Complimentary </w:t>
            </w:r>
            <w:r>
              <w:rPr>
                <w:rFonts w:hint="default" w:ascii="Segoe UI Light" w:hAnsi="Segoe UI Light" w:eastAsia="微软雅黑 Light" w:cs="Segoe UI Light"/>
                <w:b/>
                <w:bCs/>
                <w:i/>
                <w:iCs/>
                <w:color w:val="0000FF"/>
                <w:kern w:val="0"/>
                <w:sz w:val="19"/>
                <w:szCs w:val="19"/>
                <w:highlight w:val="none"/>
                <w:u w:val="none"/>
                <w:lang w:val="en-US" w:eastAsia="zh-CN" w:bidi="ar"/>
              </w:rPr>
              <w:t>specialty meal</w:t>
            </w:r>
            <w:r>
              <w:rPr>
                <w:rFonts w:hint="eastAsia" w:ascii="Segoe UI Light" w:hAnsi="Segoe UI Light" w:eastAsia="微软雅黑 Light" w:cs="Segoe UI Light"/>
                <w:i/>
                <w:iCs/>
                <w:color w:val="0000FF"/>
                <w:kern w:val="0"/>
                <w:sz w:val="19"/>
                <w:szCs w:val="19"/>
                <w:highlight w:val="none"/>
                <w:u w:val="none"/>
                <w:lang w:val="en-US" w:eastAsia="zh-CN" w:bidi="ar"/>
              </w:rPr>
              <w:t xml:space="preserve"> included</w:t>
            </w:r>
            <w:r>
              <w:rPr>
                <w:rFonts w:hint="default" w:ascii="Segoe UI Light" w:hAnsi="Segoe UI Light" w:eastAsia="微软雅黑 Light" w:cs="Segoe UI Light"/>
                <w:i/>
                <w:iCs/>
                <w:color w:val="0000FF"/>
                <w:kern w:val="0"/>
                <w:sz w:val="19"/>
                <w:szCs w:val="19"/>
                <w:highlight w:val="none"/>
                <w:u w:val="none"/>
                <w:lang w:val="en-US" w:eastAsia="zh-CN" w:bidi="ar"/>
              </w:rPr>
              <w:t>: Nyingchi Lulang Stone Pot Chicken</w:t>
            </w:r>
            <w:r>
              <w:rPr>
                <w:rFonts w:hint="eastAsia" w:ascii="Segoe UI Light" w:hAnsi="Segoe UI Light" w:eastAsia="微软雅黑 Light" w:cs="Segoe UI Light"/>
                <w:i/>
                <w:iCs/>
                <w:color w:val="0000FF"/>
                <w:kern w:val="0"/>
                <w:sz w:val="19"/>
                <w:szCs w:val="19"/>
                <w:highlight w:val="none"/>
                <w:u w:val="none"/>
                <w:lang w:val="en-US" w:eastAsia="zh-CN" w:bidi="ar"/>
              </w:rPr>
              <w:t>)</w:t>
            </w:r>
          </w:p>
        </w:tc>
        <w:tc>
          <w:tcPr>
            <w:tcW w:w="440" w:type="pct"/>
            <w:tcBorders>
              <w:top w:val="single" w:color="4874CB" w:sz="4" w:space="0"/>
              <w:left w:val="single" w:color="4874CB" w:sz="4" w:space="0"/>
              <w:bottom w:val="single" w:color="4874CB" w:sz="4" w:space="0"/>
              <w:right w:val="single" w:color="4874CB" w:sz="4" w:space="0"/>
            </w:tcBorders>
            <w:noWrap w:val="0"/>
            <w:vAlign w:val="center"/>
          </w:tcPr>
          <w:p w14:paraId="10A089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default" w:ascii="Segoe UI Light" w:hAnsi="Segoe UI Light" w:eastAsia="Microsoft YaHei UI Light" w:cs="Segoe UI Light"/>
                <w:i w:val="0"/>
                <w:iCs w:val="0"/>
                <w:color w:val="000000"/>
                <w:sz w:val="19"/>
                <w:szCs w:val="19"/>
                <w:u w:val="none"/>
                <w:lang w:val="en-US" w:eastAsia="zh-CN"/>
              </w:rPr>
              <w:t>Lulang</w:t>
            </w:r>
          </w:p>
        </w:tc>
        <w:tc>
          <w:tcPr>
            <w:tcW w:w="954" w:type="pct"/>
            <w:tcBorders>
              <w:top w:val="single" w:color="4874CB" w:sz="4" w:space="0"/>
              <w:left w:val="single" w:color="4874CB" w:sz="4" w:space="0"/>
              <w:bottom w:val="single" w:color="4874CB" w:sz="4" w:space="0"/>
              <w:right w:val="single" w:color="4874CB" w:sz="4" w:space="0"/>
            </w:tcBorders>
            <w:noWrap w:val="0"/>
            <w:vAlign w:val="center"/>
          </w:tcPr>
          <w:p w14:paraId="2406DC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default" w:ascii="Segoe UI Light" w:hAnsi="Segoe UI Light" w:eastAsia="Microsoft YaHei UI Light" w:cs="Segoe UI Light"/>
                <w:i w:val="0"/>
                <w:iCs w:val="0"/>
                <w:color w:val="000000"/>
                <w:sz w:val="19"/>
                <w:szCs w:val="19"/>
                <w:u w:val="none"/>
                <w:lang w:val="en-US" w:eastAsia="zh-CN"/>
              </w:rPr>
              <w:t>Dayhello Hotel or similar</w:t>
            </w:r>
          </w:p>
        </w:tc>
        <w:tc>
          <w:tcPr>
            <w:tcW w:w="461" w:type="pct"/>
            <w:tcBorders>
              <w:top w:val="single" w:color="4874CB" w:sz="4" w:space="0"/>
              <w:left w:val="single" w:color="4874CB" w:sz="4" w:space="0"/>
              <w:bottom w:val="single" w:color="4874CB" w:sz="4" w:space="0"/>
              <w:right w:val="single" w:color="4874CB" w:sz="4" w:space="0"/>
            </w:tcBorders>
            <w:noWrap/>
            <w:vAlign w:val="center"/>
          </w:tcPr>
          <w:p w14:paraId="20417E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1B9E8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4F52B2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2</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265860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2</w:t>
            </w:r>
          </w:p>
          <w:p w14:paraId="5C26DF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Fri.</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2EE80B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default" w:ascii="Segoe UI Light" w:hAnsi="Segoe UI Light" w:eastAsia="Microsoft YaHei UI Light" w:cs="Segoe UI Light"/>
                <w:i w:val="0"/>
                <w:iCs w:val="0"/>
                <w:color w:val="000000"/>
                <w:kern w:val="0"/>
                <w:sz w:val="19"/>
                <w:szCs w:val="19"/>
                <w:highlight w:val="none"/>
                <w:u w:val="none"/>
                <w:lang w:val="en-US" w:eastAsia="zh-CN" w:bidi="ar"/>
              </w:rPr>
              <w:t>Lulang</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Guxiang Lake</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Bomi Peach Blossom Valley</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Ranwu Lake</w:t>
            </w:r>
          </w:p>
        </w:tc>
        <w:tc>
          <w:tcPr>
            <w:tcW w:w="440" w:type="pct"/>
            <w:tcBorders>
              <w:top w:val="single" w:color="4874CB" w:sz="4" w:space="0"/>
              <w:left w:val="single" w:color="4874CB" w:sz="4" w:space="0"/>
              <w:bottom w:val="single" w:color="4874CB" w:sz="4" w:space="0"/>
              <w:right w:val="single" w:color="4874CB" w:sz="4" w:space="0"/>
            </w:tcBorders>
            <w:noWrap w:val="0"/>
            <w:vAlign w:val="center"/>
          </w:tcPr>
          <w:p w14:paraId="471BEF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lang w:val="en-US"/>
              </w:rPr>
            </w:pPr>
            <w:r>
              <w:rPr>
                <w:rFonts w:hint="default" w:ascii="Segoe UI Light" w:hAnsi="Segoe UI Light" w:eastAsia="Microsoft YaHei UI Light" w:cs="Segoe UI Light"/>
                <w:i w:val="0"/>
                <w:iCs w:val="0"/>
                <w:color w:val="000000"/>
                <w:kern w:val="0"/>
                <w:sz w:val="19"/>
                <w:szCs w:val="19"/>
                <w:u w:val="none"/>
                <w:lang w:val="en-US" w:eastAsia="zh-CN" w:bidi="ar"/>
              </w:rPr>
              <w:t>Ranwu</w:t>
            </w:r>
          </w:p>
        </w:tc>
        <w:tc>
          <w:tcPr>
            <w:tcW w:w="954" w:type="pct"/>
            <w:tcBorders>
              <w:top w:val="single" w:color="4874CB" w:sz="4" w:space="0"/>
              <w:left w:val="single" w:color="4874CB" w:sz="4" w:space="0"/>
              <w:bottom w:val="single" w:color="4874CB" w:sz="4" w:space="0"/>
              <w:right w:val="single" w:color="4874CB" w:sz="4" w:space="0"/>
            </w:tcBorders>
            <w:noWrap w:val="0"/>
            <w:vAlign w:val="center"/>
          </w:tcPr>
          <w:p w14:paraId="694273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sz w:val="19"/>
                <w:szCs w:val="19"/>
                <w:u w:val="none"/>
              </w:rPr>
              <w:t>Basu Mingjing Hotel (Ranwu Lake)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3655B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096E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1A098C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3</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00E6E0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3</w:t>
            </w:r>
          </w:p>
          <w:p w14:paraId="7A1064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Sat.</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368A96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default" w:ascii="Segoe UI Light" w:hAnsi="Segoe UI Light" w:eastAsia="Microsoft YaHei UI Light" w:cs="Segoe UI Light"/>
                <w:i w:val="0"/>
                <w:iCs w:val="0"/>
                <w:color w:val="000000"/>
                <w:kern w:val="0"/>
                <w:sz w:val="19"/>
                <w:szCs w:val="19"/>
                <w:highlight w:val="none"/>
                <w:u w:val="none"/>
                <w:lang w:val="en-US" w:eastAsia="zh-CN" w:bidi="ar"/>
              </w:rPr>
              <w:t>Ranwu</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 Midui</w:t>
            </w:r>
            <w:r>
              <w:rPr>
                <w:rFonts w:hint="default" w:ascii="Segoe UI Light" w:hAnsi="Segoe UI Light" w:eastAsia="Microsoft YaHei UI Light" w:cs="Segoe UI Light"/>
                <w:i w:val="0"/>
                <w:iCs w:val="0"/>
                <w:color w:val="000000"/>
                <w:kern w:val="0"/>
                <w:sz w:val="19"/>
                <w:szCs w:val="19"/>
                <w:highlight w:val="none"/>
                <w:u w:val="none"/>
                <w:lang w:val="en-US" w:eastAsia="zh-CN" w:bidi="ar"/>
              </w:rPr>
              <w:t xml:space="preserve"> Glacie</w:t>
            </w:r>
            <w:r>
              <w:rPr>
                <w:rFonts w:hint="default" w:ascii="Segoe UI Light" w:hAnsi="Segoe UI Light" w:eastAsia="Microsoft YaHei UI Light" w:cs="Segoe UI Light"/>
                <w:b w:val="0"/>
                <w:bCs w:val="0"/>
                <w:i w:val="0"/>
                <w:iCs w:val="0"/>
                <w:color w:val="000000"/>
                <w:kern w:val="0"/>
                <w:sz w:val="19"/>
                <w:szCs w:val="19"/>
                <w:highlight w:val="none"/>
                <w:u w:val="none"/>
                <w:lang w:val="en-US" w:eastAsia="zh-CN" w:bidi="ar"/>
              </w:rPr>
              <w:t>r</w:t>
            </w:r>
            <w:r>
              <w:rPr>
                <w:rFonts w:hint="eastAsia" w:ascii="Segoe UI Light" w:hAnsi="Segoe UI Light" w:eastAsia="Microsoft YaHei UI Light" w:cs="Segoe UI Light"/>
                <w:b w:val="0"/>
                <w:bCs w:val="0"/>
                <w:i w:val="0"/>
                <w:iCs w:val="0"/>
                <w:color w:val="000000"/>
                <w:kern w:val="0"/>
                <w:sz w:val="19"/>
                <w:szCs w:val="19"/>
                <w:highlight w:val="none"/>
                <w:u w:val="none"/>
                <w:lang w:val="en-US" w:eastAsia="zh-CN" w:bidi="ar"/>
              </w:rPr>
              <w:t xml:space="preserve"> (or Gangyun Spruce Forest) </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 xml:space="preserve">- </w:t>
            </w:r>
            <w:r>
              <w:rPr>
                <w:rFonts w:hint="default" w:ascii="Segoe UI Light" w:hAnsi="Segoe UI Light" w:eastAsia="Microsoft YaHei UI Light" w:cs="Segoe UI Light"/>
                <w:i w:val="0"/>
                <w:iCs w:val="0"/>
                <w:color w:val="000000"/>
                <w:kern w:val="0"/>
                <w:sz w:val="19"/>
                <w:szCs w:val="19"/>
                <w:highlight w:val="none"/>
                <w:u w:val="none"/>
                <w:lang w:val="en-US" w:eastAsia="zh-CN" w:bidi="ar"/>
              </w:rPr>
              <w:t>Bomi</w:t>
            </w:r>
          </w:p>
        </w:tc>
        <w:tc>
          <w:tcPr>
            <w:tcW w:w="440" w:type="pct"/>
            <w:tcBorders>
              <w:top w:val="single" w:color="4874CB" w:sz="4" w:space="0"/>
              <w:left w:val="single" w:color="4874CB" w:sz="4" w:space="0"/>
              <w:bottom w:val="single" w:color="4874CB" w:sz="4" w:space="0"/>
              <w:right w:val="single" w:color="4874CB" w:sz="4" w:space="0"/>
            </w:tcBorders>
            <w:noWrap w:val="0"/>
            <w:vAlign w:val="center"/>
          </w:tcPr>
          <w:p w14:paraId="0EA5BB98">
            <w:pPr>
              <w:keepNext w:val="0"/>
              <w:keepLines w:val="0"/>
              <w:widowControl/>
              <w:suppressLineNumbers w:val="0"/>
              <w:spacing w:line="240" w:lineRule="auto"/>
              <w:jc w:val="center"/>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default" w:ascii="Segoe UI Light" w:hAnsi="Segoe UI Light" w:eastAsia="Microsoft YaHei UI Light" w:cs="Segoe UI Light"/>
                <w:i w:val="0"/>
                <w:iCs w:val="0"/>
                <w:color w:val="000000"/>
                <w:sz w:val="19"/>
                <w:szCs w:val="19"/>
                <w:u w:val="none"/>
                <w:lang w:val="en-US" w:eastAsia="zh-CN"/>
              </w:rPr>
              <w:t>Bomi</w:t>
            </w:r>
          </w:p>
        </w:tc>
        <w:tc>
          <w:tcPr>
            <w:tcW w:w="954" w:type="pct"/>
            <w:tcBorders>
              <w:top w:val="single" w:color="4874CB" w:sz="4" w:space="0"/>
              <w:left w:val="single" w:color="4874CB" w:sz="4" w:space="0"/>
              <w:bottom w:val="single" w:color="4874CB" w:sz="4" w:space="0"/>
              <w:right w:val="single" w:color="4874CB" w:sz="4" w:space="0"/>
            </w:tcBorders>
            <w:noWrap w:val="0"/>
            <w:vAlign w:val="center"/>
          </w:tcPr>
          <w:p w14:paraId="6BD54FD0">
            <w:pPr>
              <w:keepNext w:val="0"/>
              <w:keepLines w:val="0"/>
              <w:widowControl/>
              <w:suppressLineNumbers w:val="0"/>
              <w:spacing w:line="240" w:lineRule="auto"/>
              <w:jc w:val="left"/>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default" w:ascii="Segoe UI Light" w:hAnsi="Segoe UI Light" w:eastAsia="Microsoft YaHei UI Light" w:cs="Segoe UI Light"/>
                <w:i w:val="0"/>
                <w:iCs w:val="0"/>
                <w:color w:val="000000"/>
                <w:sz w:val="19"/>
                <w:szCs w:val="19"/>
                <w:u w:val="none"/>
                <w:lang w:val="en-US" w:eastAsia="zh-CN"/>
              </w:rPr>
              <w:t>Zangwang Hotel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C3DEC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A470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3A8D60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4</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6DC76B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4</w:t>
            </w:r>
          </w:p>
          <w:p w14:paraId="3A2B68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Sun.</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48A951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highlight w:val="none"/>
                <w:u w:val="none"/>
                <w:lang w:val="en-US" w:eastAsia="zh-CN"/>
              </w:rPr>
            </w:pPr>
            <w:r>
              <w:rPr>
                <w:rFonts w:hint="default" w:ascii="Segoe UI Light" w:hAnsi="Segoe UI Light" w:eastAsia="Microsoft YaHei UI Light" w:cs="Segoe UI Light"/>
                <w:i w:val="0"/>
                <w:iCs w:val="0"/>
                <w:color w:val="000000"/>
                <w:sz w:val="19"/>
                <w:szCs w:val="19"/>
                <w:highlight w:val="none"/>
                <w:u w:val="none"/>
                <w:lang w:val="en-US" w:eastAsia="zh-CN"/>
              </w:rPr>
              <w:t>Bomi</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lang w:val="en-US" w:eastAsia="zh-CN"/>
              </w:rPr>
              <w:t>Lulang</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lang w:val="en-US" w:eastAsia="zh-CN"/>
              </w:rPr>
              <w:t>Tashi</w:t>
            </w:r>
            <w:r>
              <w:rPr>
                <w:rFonts w:hint="eastAsia" w:ascii="Segoe UI Light" w:hAnsi="Segoe UI Light" w:eastAsia="Microsoft YaHei UI Light" w:cs="Segoe UI Light"/>
                <w:i w:val="0"/>
                <w:iCs w:val="0"/>
                <w:color w:val="000000"/>
                <w:sz w:val="19"/>
                <w:szCs w:val="19"/>
                <w:highlight w:val="none"/>
                <w:u w:val="none"/>
                <w:lang w:val="en-US" w:eastAsia="zh-CN"/>
              </w:rPr>
              <w:t xml:space="preserve"> G</w:t>
            </w:r>
            <w:r>
              <w:rPr>
                <w:rFonts w:hint="default" w:ascii="Segoe UI Light" w:hAnsi="Segoe UI Light" w:eastAsia="Microsoft YaHei UI Light" w:cs="Segoe UI Light"/>
                <w:i w:val="0"/>
                <w:iCs w:val="0"/>
                <w:color w:val="000000"/>
                <w:sz w:val="19"/>
                <w:szCs w:val="19"/>
                <w:highlight w:val="none"/>
                <w:u w:val="none"/>
                <w:lang w:val="en-US" w:eastAsia="zh-CN"/>
              </w:rPr>
              <w:t>ang Village</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lang w:val="en-US" w:eastAsia="zh-CN"/>
              </w:rPr>
              <w:t>Segrila Pass</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lang w:val="en-US" w:eastAsia="zh-CN"/>
              </w:rPr>
              <w:t>Nyingchi</w:t>
            </w:r>
          </w:p>
        </w:tc>
        <w:tc>
          <w:tcPr>
            <w:tcW w:w="440" w:type="pct"/>
            <w:tcBorders>
              <w:top w:val="single" w:color="4874CB" w:sz="4" w:space="0"/>
              <w:left w:val="single" w:color="4874CB" w:sz="4" w:space="0"/>
              <w:bottom w:val="single" w:color="4874CB" w:sz="4" w:space="0"/>
              <w:right w:val="single" w:color="4874CB" w:sz="4" w:space="0"/>
            </w:tcBorders>
            <w:noWrap w:val="0"/>
            <w:vAlign w:val="center"/>
          </w:tcPr>
          <w:p w14:paraId="55527D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default" w:ascii="Segoe UI Light" w:hAnsi="Segoe UI Light" w:eastAsia="Microsoft YaHei UI Light" w:cs="Segoe UI Light"/>
                <w:i w:val="0"/>
                <w:iCs w:val="0"/>
                <w:color w:val="000000"/>
                <w:sz w:val="19"/>
                <w:szCs w:val="19"/>
                <w:u w:val="none"/>
                <w:lang w:val="en-US" w:eastAsia="zh-CN"/>
              </w:rPr>
              <w:t>Nyingchi</w:t>
            </w:r>
          </w:p>
        </w:tc>
        <w:tc>
          <w:tcPr>
            <w:tcW w:w="954" w:type="pct"/>
            <w:tcBorders>
              <w:top w:val="single" w:color="4874CB" w:sz="4" w:space="0"/>
              <w:left w:val="single" w:color="4874CB" w:sz="4" w:space="0"/>
              <w:bottom w:val="single" w:color="4874CB" w:sz="4" w:space="0"/>
              <w:right w:val="single" w:color="4874CB" w:sz="4" w:space="0"/>
            </w:tcBorders>
            <w:noWrap w:val="0"/>
            <w:vAlign w:val="center"/>
          </w:tcPr>
          <w:p w14:paraId="3DD4ABA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sz w:val="19"/>
                <w:szCs w:val="19"/>
                <w:u w:val="none"/>
              </w:rPr>
              <w:t>Nyingchi Suiton Plus By Paxton</w:t>
            </w:r>
            <w:r>
              <w:rPr>
                <w:rFonts w:hint="default" w:ascii="Segoe UI Light" w:hAnsi="Segoe UI Light" w:eastAsia="Microsoft YaHei UI Light" w:cs="Segoe UI Light"/>
                <w:i w:val="0"/>
                <w:iCs w:val="0"/>
                <w:color w:val="000000"/>
                <w:sz w:val="19"/>
                <w:szCs w:val="19"/>
                <w:u w:val="none"/>
                <w:lang w:val="en-US" w:eastAsia="zh-CN"/>
              </w:rPr>
              <w:t xml:space="preserve">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6547C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17C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1E4A41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u w:val="none"/>
                <w:lang w:val="en-US" w:eastAsia="zh-CN" w:bidi="ar"/>
              </w:rPr>
            </w:pPr>
            <w:r>
              <w:rPr>
                <w:rFonts w:hint="eastAsia" w:ascii="Segoe UI Light" w:hAnsi="Segoe UI Light" w:eastAsia="Microsoft YaHei UI Light" w:cs="Segoe UI Light"/>
                <w:i w:val="0"/>
                <w:iCs w:val="0"/>
                <w:color w:val="000000"/>
                <w:kern w:val="0"/>
                <w:sz w:val="19"/>
                <w:szCs w:val="19"/>
                <w:u w:val="none"/>
                <w:lang w:val="en-US" w:eastAsia="zh-CN" w:bidi="ar"/>
              </w:rPr>
              <w:t>5</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45CEA0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5</w:t>
            </w:r>
          </w:p>
          <w:p w14:paraId="70DF0C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Mon.</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3D8A31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highlight w:val="none"/>
                <w:u w:val="none"/>
                <w:lang w:val="en-US" w:eastAsia="zh-CN"/>
              </w:rPr>
            </w:pPr>
            <w:r>
              <w:rPr>
                <w:rFonts w:hint="eastAsia" w:ascii="Segoe UI Light" w:hAnsi="Segoe UI Light" w:eastAsia="Microsoft YaHei UI Light" w:cs="Segoe UI Light"/>
                <w:i w:val="0"/>
                <w:iCs w:val="0"/>
                <w:color w:val="000000"/>
                <w:sz w:val="19"/>
                <w:szCs w:val="19"/>
                <w:highlight w:val="none"/>
                <w:u w:val="none"/>
                <w:lang w:val="en-US" w:eastAsia="zh-CN"/>
              </w:rPr>
              <w:t>Nyingchi - Basumtso Lake(Cuozong Temple, Jieba Village) - Lhasa</w:t>
            </w:r>
          </w:p>
        </w:tc>
        <w:tc>
          <w:tcPr>
            <w:tcW w:w="440" w:type="pct"/>
            <w:tcBorders>
              <w:top w:val="single" w:color="4874CB" w:sz="4" w:space="0"/>
              <w:left w:val="single" w:color="4874CB" w:sz="4" w:space="0"/>
              <w:bottom w:val="single" w:color="4874CB" w:sz="4" w:space="0"/>
              <w:right w:val="single" w:color="4874CB" w:sz="4" w:space="0"/>
            </w:tcBorders>
            <w:noWrap w:val="0"/>
            <w:vAlign w:val="center"/>
          </w:tcPr>
          <w:p w14:paraId="77A17D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lang w:val="en-US" w:eastAsia="zh-CN"/>
              </w:rPr>
            </w:pPr>
            <w:r>
              <w:rPr>
                <w:rFonts w:hint="eastAsia" w:ascii="Segoe UI Light" w:hAnsi="Segoe UI Light" w:eastAsia="Microsoft YaHei UI Light" w:cs="Segoe UI Light"/>
                <w:i w:val="0"/>
                <w:iCs w:val="0"/>
                <w:color w:val="000000"/>
                <w:sz w:val="19"/>
                <w:szCs w:val="19"/>
                <w:u w:val="none"/>
                <w:lang w:val="en-US" w:eastAsia="zh-CN"/>
              </w:rPr>
              <w:t>Lhasa</w:t>
            </w:r>
          </w:p>
        </w:tc>
        <w:tc>
          <w:tcPr>
            <w:tcW w:w="954" w:type="pct"/>
            <w:tcBorders>
              <w:top w:val="single" w:color="4874CB" w:sz="4" w:space="0"/>
              <w:left w:val="single" w:color="4874CB" w:sz="4" w:space="0"/>
              <w:bottom w:val="single" w:color="4874CB" w:sz="4" w:space="0"/>
              <w:right w:val="single" w:color="4874CB" w:sz="4" w:space="0"/>
            </w:tcBorders>
            <w:noWrap w:val="0"/>
            <w:vAlign w:val="center"/>
          </w:tcPr>
          <w:p w14:paraId="29240E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2"/>
                <w:sz w:val="19"/>
                <w:szCs w:val="19"/>
                <w:u w:val="none"/>
                <w:lang w:val="en-US" w:eastAsia="zh-CN" w:bidi="ar-SA"/>
              </w:rPr>
            </w:pPr>
            <w:r>
              <w:rPr>
                <w:rFonts w:hint="default" w:ascii="Segoe UI Light" w:hAnsi="Segoe UI Light" w:eastAsia="Microsoft YaHei UI Light" w:cs="Segoe UI Light"/>
                <w:i w:val="0"/>
                <w:iCs w:val="0"/>
                <w:color w:val="000000"/>
                <w:sz w:val="19"/>
                <w:szCs w:val="19"/>
                <w:u w:val="none"/>
              </w:rPr>
              <w:t>Lagri Snow Dragon Manor Resort</w:t>
            </w:r>
            <w:r>
              <w:rPr>
                <w:rFonts w:hint="default" w:ascii="Segoe UI Light" w:hAnsi="Segoe UI Light" w:eastAsia="Microsoft YaHei UI Light" w:cs="Segoe UI Light"/>
                <w:i w:val="0"/>
                <w:iCs w:val="0"/>
                <w:color w:val="000000"/>
                <w:sz w:val="19"/>
                <w:szCs w:val="19"/>
                <w:u w:val="none"/>
                <w:lang w:val="en-US" w:eastAsia="zh-CN"/>
              </w:rPr>
              <w:t xml:space="preserve">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D36AB6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033E3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2C963E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u w:val="none"/>
                <w:lang w:val="en-US" w:eastAsia="zh-CN" w:bidi="ar"/>
              </w:rPr>
            </w:pPr>
            <w:r>
              <w:rPr>
                <w:rFonts w:hint="eastAsia" w:ascii="Segoe UI Light" w:hAnsi="Segoe UI Light" w:eastAsia="Microsoft YaHei UI Light" w:cs="Segoe UI Light"/>
                <w:i w:val="0"/>
                <w:iCs w:val="0"/>
                <w:color w:val="000000"/>
                <w:kern w:val="0"/>
                <w:sz w:val="19"/>
                <w:szCs w:val="19"/>
                <w:u w:val="none"/>
                <w:lang w:val="en-US" w:eastAsia="zh-CN" w:bidi="ar"/>
              </w:rPr>
              <w:t>6</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037DE0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6</w:t>
            </w:r>
          </w:p>
          <w:p w14:paraId="3AF455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Tue.</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4D3384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2"/>
                <w:sz w:val="19"/>
                <w:szCs w:val="19"/>
                <w:highlight w:val="none"/>
                <w:u w:val="none"/>
                <w:lang w:val="en-US" w:eastAsia="zh-CN" w:bidi="ar-SA"/>
              </w:rPr>
            </w:pPr>
            <w:r>
              <w:rPr>
                <w:rFonts w:hint="default" w:ascii="Segoe UI Light" w:hAnsi="Segoe UI Light" w:eastAsia="Microsoft YaHei UI Light" w:cs="Segoe UI Light"/>
                <w:i w:val="0"/>
                <w:iCs w:val="0"/>
                <w:color w:val="000000"/>
                <w:sz w:val="19"/>
                <w:szCs w:val="19"/>
                <w:highlight w:val="none"/>
                <w:u w:val="none"/>
              </w:rPr>
              <w:t>Lhasa</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rPr>
              <w:t>Yamdrok Lake</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rPr>
              <w:t>Karola Glacier</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rPr>
              <w:t>Shigatse</w:t>
            </w:r>
          </w:p>
        </w:tc>
        <w:tc>
          <w:tcPr>
            <w:tcW w:w="440"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26219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2"/>
                <w:sz w:val="19"/>
                <w:szCs w:val="19"/>
                <w:u w:val="none"/>
                <w:lang w:val="en-US" w:eastAsia="zh-CN" w:bidi="ar-SA"/>
              </w:rPr>
            </w:pPr>
            <w:r>
              <w:rPr>
                <w:rFonts w:hint="default" w:ascii="Segoe UI Light" w:hAnsi="Segoe UI Light" w:eastAsia="Microsoft YaHei UI Light" w:cs="Segoe UI Light"/>
                <w:i w:val="0"/>
                <w:iCs w:val="0"/>
                <w:color w:val="000000"/>
                <w:sz w:val="19"/>
                <w:szCs w:val="19"/>
                <w:u w:val="none"/>
                <w:lang w:val="en-US" w:eastAsia="zh-CN"/>
              </w:rPr>
              <w:t>Shigatse</w:t>
            </w:r>
          </w:p>
        </w:tc>
        <w:tc>
          <w:tcPr>
            <w:tcW w:w="954"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71716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2"/>
                <w:sz w:val="19"/>
                <w:szCs w:val="19"/>
                <w:u w:val="none"/>
                <w:lang w:val="en-US" w:eastAsia="zh-CN" w:bidi="ar-SA"/>
              </w:rPr>
            </w:pPr>
            <w:r>
              <w:rPr>
                <w:rFonts w:hint="default" w:ascii="Segoe UI Light" w:hAnsi="Segoe UI Light" w:eastAsia="Microsoft YaHei UI Light" w:cs="Segoe UI Light"/>
                <w:i w:val="0"/>
                <w:iCs w:val="0"/>
                <w:color w:val="000000"/>
                <w:sz w:val="19"/>
                <w:szCs w:val="19"/>
                <w:u w:val="none"/>
              </w:rPr>
              <w:t>Cangyu Yabu Hotel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62E29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7A774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43B3CC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u w:val="none"/>
                <w:lang w:val="en-US" w:eastAsia="zh-CN" w:bidi="ar"/>
              </w:rPr>
            </w:pPr>
            <w:r>
              <w:rPr>
                <w:rFonts w:hint="eastAsia" w:ascii="Segoe UI Light" w:hAnsi="Segoe UI Light" w:eastAsia="Microsoft YaHei UI Light" w:cs="Segoe UI Light"/>
                <w:i w:val="0"/>
                <w:iCs w:val="0"/>
                <w:color w:val="000000"/>
                <w:kern w:val="0"/>
                <w:sz w:val="19"/>
                <w:szCs w:val="19"/>
                <w:u w:val="none"/>
                <w:lang w:val="en-US" w:eastAsia="zh-CN" w:bidi="ar"/>
              </w:rPr>
              <w:t>7</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17E7C4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7</w:t>
            </w:r>
          </w:p>
          <w:p w14:paraId="17D14E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Wed.</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2A3DAF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Segoe UI Light" w:hAnsi="Segoe UI Light" w:eastAsia="Microsoft YaHei UI Light" w:cs="Segoe UI Light"/>
                <w:i w:val="0"/>
                <w:iCs w:val="0"/>
                <w:color w:val="000000"/>
                <w:kern w:val="2"/>
                <w:sz w:val="19"/>
                <w:szCs w:val="19"/>
                <w:highlight w:val="none"/>
                <w:u w:val="none"/>
                <w:lang w:val="en-US" w:eastAsia="zh-CN" w:bidi="ar-SA"/>
              </w:rPr>
            </w:pPr>
            <w:r>
              <w:rPr>
                <w:rFonts w:hint="default" w:ascii="Segoe UI Light" w:hAnsi="Segoe UI Light" w:eastAsia="Microsoft YaHei UI Light" w:cs="Segoe UI Light"/>
                <w:i w:val="0"/>
                <w:iCs w:val="0"/>
                <w:color w:val="000000"/>
                <w:sz w:val="19"/>
                <w:szCs w:val="19"/>
                <w:highlight w:val="none"/>
                <w:u w:val="none"/>
                <w:lang w:val="en-US" w:eastAsia="zh-CN"/>
              </w:rPr>
              <w:t>Shigatse</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lang w:val="en-US" w:eastAsia="zh-CN"/>
              </w:rPr>
              <w:t>Tashilhunpo Monastery</w:t>
            </w:r>
            <w:r>
              <w:rPr>
                <w:rFonts w:hint="eastAsia" w:ascii="Segoe UI Light" w:hAnsi="Segoe UI Light" w:eastAsia="Microsoft YaHei UI Light" w:cs="Segoe UI Light"/>
                <w:i w:val="0"/>
                <w:iCs w:val="0"/>
                <w:color w:val="000000"/>
                <w:sz w:val="19"/>
                <w:szCs w:val="19"/>
                <w:highlight w:val="none"/>
                <w:u w:val="none"/>
                <w:lang w:val="en-US" w:eastAsia="zh-CN"/>
              </w:rPr>
              <w:t xml:space="preserve"> - </w:t>
            </w:r>
            <w:r>
              <w:rPr>
                <w:rFonts w:hint="default" w:ascii="Segoe UI Light" w:hAnsi="Segoe UI Light" w:eastAsia="Microsoft YaHei UI Light" w:cs="Segoe UI Light"/>
                <w:i w:val="0"/>
                <w:iCs w:val="0"/>
                <w:color w:val="000000"/>
                <w:sz w:val="19"/>
                <w:szCs w:val="19"/>
                <w:highlight w:val="none"/>
                <w:u w:val="none"/>
                <w:lang w:val="en-US" w:eastAsia="zh-CN"/>
              </w:rPr>
              <w:t xml:space="preserve">Lhasa </w:t>
            </w:r>
            <w:r>
              <w:rPr>
                <w:rFonts w:hint="default" w:ascii="Segoe UI Light" w:hAnsi="Segoe UI Light" w:eastAsia="Microsoft YaHei UI Light" w:cs="Segoe UI Light"/>
                <w:i/>
                <w:iCs/>
                <w:color w:val="000000"/>
                <w:sz w:val="19"/>
                <w:szCs w:val="19"/>
                <w:highlight w:val="none"/>
                <w:u w:val="none"/>
                <w:lang w:val="en-US" w:eastAsia="zh-CN"/>
              </w:rPr>
              <w:t>(</w:t>
            </w:r>
            <w:r>
              <w:rPr>
                <w:rFonts w:hint="default" w:ascii="Segoe UI Light" w:hAnsi="Segoe UI Light" w:eastAsia="Microsoft YaHei UI Light" w:cs="Segoe UI Light"/>
                <w:b/>
                <w:bCs/>
                <w:i/>
                <w:iCs/>
                <w:color w:val="000000"/>
                <w:sz w:val="19"/>
                <w:szCs w:val="19"/>
                <w:highlight w:val="none"/>
                <w:u w:val="none"/>
                <w:lang w:val="en-US" w:eastAsia="zh-CN"/>
              </w:rPr>
              <w:t>Transport:</w:t>
            </w:r>
            <w:r>
              <w:rPr>
                <w:rFonts w:hint="default" w:ascii="Segoe UI Light" w:hAnsi="Segoe UI Light" w:eastAsia="Microsoft YaHei UI Light" w:cs="Segoe UI Light"/>
                <w:b w:val="0"/>
                <w:bCs w:val="0"/>
                <w:i/>
                <w:iCs/>
                <w:color w:val="000000"/>
                <w:sz w:val="19"/>
                <w:szCs w:val="19"/>
                <w:highlight w:val="none"/>
                <w:u w:val="none"/>
                <w:lang w:val="en-US" w:eastAsia="zh-CN"/>
              </w:rPr>
              <w:t xml:space="preserve"> </w:t>
            </w:r>
            <w:r>
              <w:rPr>
                <w:rFonts w:hint="default" w:ascii="Segoe UI Light" w:hAnsi="Segoe UI Light" w:eastAsia="Microsoft YaHei UI Light" w:cs="Segoe UI Light"/>
                <w:i/>
                <w:iCs/>
                <w:color w:val="000000"/>
                <w:sz w:val="19"/>
                <w:szCs w:val="19"/>
                <w:highlight w:val="none"/>
                <w:u w:val="none"/>
                <w:lang w:val="en-US" w:eastAsia="zh-CN"/>
              </w:rPr>
              <w:t>Tour Bus</w:t>
            </w:r>
            <w:r>
              <w:rPr>
                <w:rFonts w:hint="eastAsia" w:ascii="Segoe UI Light" w:hAnsi="Segoe UI Light" w:eastAsia="Microsoft YaHei UI Light" w:cs="Segoe UI Light"/>
                <w:i/>
                <w:iCs/>
                <w:color w:val="000000"/>
                <w:sz w:val="19"/>
                <w:szCs w:val="19"/>
                <w:highlight w:val="none"/>
                <w:u w:val="none"/>
                <w:lang w:val="en-US" w:eastAsia="zh-CN"/>
              </w:rPr>
              <w:t xml:space="preserve"> or </w:t>
            </w:r>
            <w:r>
              <w:rPr>
                <w:rFonts w:hint="default" w:ascii="Segoe UI Light" w:hAnsi="Segoe UI Light" w:eastAsia="Microsoft YaHei UI Light" w:cs="Segoe UI Light"/>
                <w:i/>
                <w:iCs/>
                <w:color w:val="000000"/>
                <w:sz w:val="19"/>
                <w:szCs w:val="19"/>
                <w:highlight w:val="none"/>
                <w:u w:val="none"/>
                <w:lang w:val="en-US" w:eastAsia="zh-CN"/>
              </w:rPr>
              <w:t>Train)</w:t>
            </w:r>
          </w:p>
        </w:tc>
        <w:tc>
          <w:tcPr>
            <w:tcW w:w="440"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2AC70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2"/>
                <w:sz w:val="19"/>
                <w:szCs w:val="19"/>
                <w:u w:val="none"/>
                <w:lang w:val="en-US" w:eastAsia="zh-CN" w:bidi="ar-SA"/>
              </w:rPr>
            </w:pPr>
            <w:r>
              <w:rPr>
                <w:rFonts w:hint="eastAsia" w:ascii="Segoe UI Light" w:hAnsi="Segoe UI Light" w:eastAsia="Microsoft YaHei UI Light" w:cs="Segoe UI Light"/>
                <w:i w:val="0"/>
                <w:iCs w:val="0"/>
                <w:color w:val="000000"/>
                <w:sz w:val="19"/>
                <w:szCs w:val="19"/>
                <w:u w:val="none"/>
                <w:lang w:val="en-US" w:eastAsia="zh-CN"/>
              </w:rPr>
              <w:t>Lhasa</w:t>
            </w:r>
          </w:p>
        </w:tc>
        <w:tc>
          <w:tcPr>
            <w:tcW w:w="954"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336F3D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2"/>
                <w:sz w:val="19"/>
                <w:szCs w:val="19"/>
                <w:u w:val="none"/>
                <w:lang w:val="en-US" w:eastAsia="zh-CN" w:bidi="ar-SA"/>
              </w:rPr>
            </w:pPr>
            <w:r>
              <w:rPr>
                <w:rFonts w:hint="default" w:ascii="Segoe UI Light" w:hAnsi="Segoe UI Light" w:eastAsia="Microsoft YaHei UI Light" w:cs="Segoe UI Light"/>
                <w:i w:val="0"/>
                <w:iCs w:val="0"/>
                <w:color w:val="000000"/>
                <w:sz w:val="19"/>
                <w:szCs w:val="19"/>
                <w:u w:val="none"/>
              </w:rPr>
              <w:t>Lagri Snow Dragon Manor Resort</w:t>
            </w:r>
            <w:r>
              <w:rPr>
                <w:rFonts w:hint="default" w:ascii="Segoe UI Light" w:hAnsi="Segoe UI Light" w:eastAsia="Microsoft YaHei UI Light" w:cs="Segoe UI Light"/>
                <w:i w:val="0"/>
                <w:iCs w:val="0"/>
                <w:color w:val="000000"/>
                <w:sz w:val="19"/>
                <w:szCs w:val="19"/>
                <w:u w:val="none"/>
                <w:lang w:val="en-US" w:eastAsia="zh-CN"/>
              </w:rPr>
              <w:t xml:space="preserve">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B070D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849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06" w:type="pct"/>
            <w:tcBorders>
              <w:top w:val="single" w:color="4874CB" w:sz="4" w:space="0"/>
              <w:left w:val="single" w:color="4874CB" w:sz="4" w:space="0"/>
              <w:bottom w:val="single" w:color="4874CB" w:sz="4" w:space="0"/>
              <w:right w:val="single" w:color="4874CB" w:sz="4" w:space="0"/>
            </w:tcBorders>
            <w:noWrap/>
            <w:vAlign w:val="center"/>
          </w:tcPr>
          <w:p w14:paraId="2F5CE8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u w:val="none"/>
                <w:lang w:val="en-US" w:eastAsia="zh-CN" w:bidi="ar"/>
              </w:rPr>
            </w:pPr>
            <w:r>
              <w:rPr>
                <w:rFonts w:hint="eastAsia" w:ascii="Segoe UI Light" w:hAnsi="Segoe UI Light" w:eastAsia="Microsoft YaHei UI Light" w:cs="Segoe UI Light"/>
                <w:i w:val="0"/>
                <w:iCs w:val="0"/>
                <w:color w:val="000000"/>
                <w:kern w:val="0"/>
                <w:sz w:val="19"/>
                <w:szCs w:val="19"/>
                <w:u w:val="none"/>
                <w:lang w:val="en-US" w:eastAsia="zh-CN" w:bidi="ar"/>
              </w:rPr>
              <w:t>8</w:t>
            </w:r>
          </w:p>
        </w:tc>
        <w:tc>
          <w:tcPr>
            <w:tcW w:w="472" w:type="pct"/>
            <w:tcBorders>
              <w:top w:val="single" w:color="4874CB" w:sz="4" w:space="0"/>
              <w:left w:val="single" w:color="4874CB" w:sz="4" w:space="0"/>
              <w:bottom w:val="single" w:color="4874CB" w:sz="4" w:space="0"/>
              <w:right w:val="single" w:color="4874CB" w:sz="4" w:space="0"/>
            </w:tcBorders>
            <w:noWrap/>
            <w:vAlign w:val="center"/>
          </w:tcPr>
          <w:p w14:paraId="506182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8</w:t>
            </w:r>
          </w:p>
          <w:p w14:paraId="369F13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default" w:ascii="Segoe UI Light" w:hAnsi="Segoe UI Light" w:eastAsia="Microsoft YaHei UI Light" w:cs="Segoe UI Light"/>
                <w:i/>
                <w:iCs/>
                <w:color w:val="000000"/>
                <w:kern w:val="0"/>
                <w:sz w:val="19"/>
                <w:szCs w:val="19"/>
                <w:highlight w:val="none"/>
                <w:u w:val="none"/>
                <w:lang w:val="en-US" w:eastAsia="zh-CN" w:bidi="ar"/>
              </w:rPr>
              <w:t>Thu</w:t>
            </w:r>
            <w:r>
              <w:rPr>
                <w:rFonts w:hint="eastAsia" w:ascii="Segoe UI Light" w:hAnsi="Segoe UI Light" w:eastAsia="Microsoft YaHei UI Light" w:cs="Segoe UI Light"/>
                <w:i/>
                <w:iCs/>
                <w:color w:val="000000"/>
                <w:kern w:val="0"/>
                <w:sz w:val="19"/>
                <w:szCs w:val="19"/>
                <w:highlight w:val="none"/>
                <w:u w:val="none"/>
                <w:lang w:val="en-US" w:eastAsia="zh-CN" w:bidi="ar"/>
              </w:rPr>
              <w:t>.</w:t>
            </w:r>
          </w:p>
        </w:tc>
        <w:tc>
          <w:tcPr>
            <w:tcW w:w="2364" w:type="pct"/>
            <w:tcBorders>
              <w:top w:val="single" w:color="4874CB" w:sz="4" w:space="0"/>
              <w:left w:val="single" w:color="4874CB" w:sz="4" w:space="0"/>
              <w:bottom w:val="single" w:color="4874CB" w:sz="4" w:space="0"/>
              <w:right w:val="single" w:color="4874CB" w:sz="4" w:space="0"/>
            </w:tcBorders>
            <w:noWrap/>
            <w:vAlign w:val="center"/>
          </w:tcPr>
          <w:p w14:paraId="4275F18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highlight w:val="none"/>
                <w:u w:val="none"/>
                <w:lang w:val="en-US" w:eastAsia="zh-CN" w:bidi="ar"/>
              </w:rPr>
            </w:pPr>
            <w:r>
              <w:rPr>
                <w:rFonts w:hint="default" w:ascii="Segoe UI Light" w:hAnsi="Segoe UI Light" w:eastAsia="微软雅黑 Light" w:cs="Segoe UI Light"/>
                <w:b w:val="0"/>
                <w:bCs w:val="0"/>
                <w:color w:val="auto"/>
                <w:sz w:val="19"/>
                <w:szCs w:val="19"/>
                <w:highlight w:val="none"/>
                <w:vertAlign w:val="baseline"/>
                <w:lang w:val="en-US" w:eastAsia="zh-CN"/>
              </w:rPr>
              <w:t>Lhasa city</w:t>
            </w:r>
            <w:r>
              <w:rPr>
                <w:rFonts w:hint="eastAsia" w:ascii="Segoe UI Light" w:hAnsi="Segoe UI Light" w:eastAsia="微软雅黑 Light" w:cs="Segoe UI Light"/>
                <w:b w:val="0"/>
                <w:bCs w:val="0"/>
                <w:color w:val="auto"/>
                <w:sz w:val="19"/>
                <w:szCs w:val="19"/>
                <w:highlight w:val="none"/>
                <w:vertAlign w:val="baseline"/>
                <w:lang w:val="en-US" w:eastAsia="zh-CN"/>
              </w:rPr>
              <w:t xml:space="preserve"> exploration</w:t>
            </w:r>
            <w:r>
              <w:rPr>
                <w:rFonts w:hint="default" w:ascii="Segoe UI Light" w:hAnsi="Segoe UI Light" w:eastAsia="微软雅黑 Light" w:cs="Segoe UI Light"/>
                <w:b w:val="0"/>
                <w:bCs w:val="0"/>
                <w:color w:val="auto"/>
                <w:sz w:val="19"/>
                <w:szCs w:val="19"/>
                <w:highlight w:val="none"/>
                <w:vertAlign w:val="baseline"/>
                <w:lang w:val="en-US" w:eastAsia="zh-CN"/>
              </w:rPr>
              <w:t>：</w:t>
            </w:r>
            <w:r>
              <w:rPr>
                <w:rStyle w:val="16"/>
                <w:rFonts w:hint="default" w:ascii="Segoe UI Light" w:hAnsi="Segoe UI Light" w:eastAsia="微软雅黑 Light" w:cs="Segoe UI Light"/>
                <w:b w:val="0"/>
                <w:bCs w:val="0"/>
                <w:i w:val="0"/>
                <w:iCs w:val="0"/>
                <w:color w:val="auto"/>
                <w:sz w:val="19"/>
                <w:szCs w:val="19"/>
                <w:highlight w:val="none"/>
                <w:lang w:val="en-US" w:eastAsia="zh-CN" w:bidi="ar"/>
              </w:rPr>
              <w:t>Potala Palace</w:t>
            </w:r>
            <w:r>
              <w:rPr>
                <w:rFonts w:hint="eastAsia" w:ascii="Segoe UI Light" w:hAnsi="Segoe UI Light" w:eastAsia="微软雅黑 Light" w:cs="Segoe UI Light"/>
                <w:b w:val="0"/>
                <w:bCs w:val="0"/>
                <w:i w:val="0"/>
                <w:iCs w:val="0"/>
                <w:color w:val="auto"/>
                <w:kern w:val="0"/>
                <w:sz w:val="19"/>
                <w:szCs w:val="19"/>
                <w:highlight w:val="none"/>
                <w:u w:val="none"/>
                <w:lang w:val="en-US" w:eastAsia="zh-CN" w:bidi="ar"/>
              </w:rPr>
              <w:t xml:space="preserve"> - </w:t>
            </w:r>
            <w:r>
              <w:rPr>
                <w:rStyle w:val="14"/>
                <w:rFonts w:hint="default" w:ascii="Segoe UI Light" w:hAnsi="Segoe UI Light" w:eastAsia="微软雅黑 Light" w:cs="Segoe UI Light"/>
                <w:b w:val="0"/>
                <w:bCs w:val="0"/>
                <w:color w:val="auto"/>
                <w:sz w:val="19"/>
                <w:szCs w:val="19"/>
                <w:highlight w:val="none"/>
                <w:lang w:val="en-US" w:eastAsia="zh-CN" w:bidi="ar"/>
              </w:rPr>
              <w:t>Jokhang Temple</w:t>
            </w:r>
            <w:r>
              <w:rPr>
                <w:rFonts w:hint="eastAsia" w:ascii="Segoe UI Light" w:hAnsi="Segoe UI Light" w:eastAsia="微软雅黑 Light" w:cs="Segoe UI Light"/>
                <w:b w:val="0"/>
                <w:bCs w:val="0"/>
                <w:i w:val="0"/>
                <w:iCs w:val="0"/>
                <w:color w:val="auto"/>
                <w:kern w:val="0"/>
                <w:sz w:val="19"/>
                <w:szCs w:val="19"/>
                <w:highlight w:val="none"/>
                <w:u w:val="none"/>
                <w:lang w:val="en-US" w:eastAsia="zh-CN" w:bidi="ar"/>
              </w:rPr>
              <w:t xml:space="preserve"> - </w:t>
            </w:r>
            <w:r>
              <w:rPr>
                <w:rFonts w:hint="default" w:ascii="Segoe UI Light" w:hAnsi="Segoe UI Light" w:eastAsia="微软雅黑 Light" w:cs="Segoe UI Light"/>
                <w:b w:val="0"/>
                <w:bCs w:val="0"/>
                <w:i w:val="0"/>
                <w:iCs w:val="0"/>
                <w:color w:val="auto"/>
                <w:kern w:val="0"/>
                <w:sz w:val="19"/>
                <w:szCs w:val="19"/>
                <w:highlight w:val="none"/>
                <w:u w:val="none"/>
                <w:lang w:val="en-US" w:eastAsia="zh-CN" w:bidi="ar"/>
              </w:rPr>
              <w:t>Barkhor street</w:t>
            </w:r>
          </w:p>
          <w:p w14:paraId="41F8CA9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Microsoft YaHei UI Light" w:cs="Segoe UI Light"/>
                <w:i w:val="0"/>
                <w:iCs w:val="0"/>
                <w:color w:val="000000"/>
                <w:kern w:val="2"/>
                <w:sz w:val="19"/>
                <w:szCs w:val="19"/>
                <w:highlight w:val="none"/>
                <w:u w:val="none"/>
                <w:lang w:val="en-US" w:eastAsia="zh-CN" w:bidi="ar-SA"/>
              </w:rPr>
            </w:pPr>
            <w:r>
              <w:rPr>
                <w:rFonts w:hint="eastAsia" w:ascii="Segoe UI Light" w:hAnsi="Segoe UI Light" w:eastAsia="微软雅黑 Light" w:cs="Segoe UI Light"/>
                <w:i/>
                <w:iCs/>
                <w:color w:val="0000FF"/>
                <w:kern w:val="0"/>
                <w:sz w:val="19"/>
                <w:szCs w:val="19"/>
                <w:highlight w:val="none"/>
                <w:u w:val="none"/>
                <w:lang w:val="en-US" w:eastAsia="zh-CN" w:bidi="ar"/>
              </w:rPr>
              <w:t>(</w:t>
            </w:r>
            <w:r>
              <w:rPr>
                <w:rFonts w:hint="default" w:ascii="Segoe UI Light" w:hAnsi="Segoe UI Light" w:eastAsia="微软雅黑 Light" w:cs="Segoe UI Light"/>
                <w:i/>
                <w:iCs/>
                <w:color w:val="0000FF"/>
                <w:kern w:val="0"/>
                <w:sz w:val="19"/>
                <w:szCs w:val="19"/>
                <w:highlight w:val="none"/>
                <w:u w:val="none"/>
                <w:lang w:val="en-US" w:eastAsia="zh-CN" w:bidi="ar"/>
              </w:rPr>
              <w:t xml:space="preserve">Complimentary </w:t>
            </w:r>
            <w:r>
              <w:rPr>
                <w:rFonts w:hint="default" w:ascii="Segoe UI Light" w:hAnsi="Segoe UI Light" w:eastAsia="微软雅黑 Light" w:cs="Segoe UI Light"/>
                <w:b/>
                <w:bCs/>
                <w:i/>
                <w:iCs/>
                <w:color w:val="0000FF"/>
                <w:kern w:val="0"/>
                <w:sz w:val="19"/>
                <w:szCs w:val="19"/>
                <w:highlight w:val="none"/>
                <w:u w:val="none"/>
                <w:lang w:val="en-US" w:eastAsia="zh-CN" w:bidi="ar"/>
              </w:rPr>
              <w:t>specialty meal</w:t>
            </w:r>
            <w:r>
              <w:rPr>
                <w:rFonts w:hint="eastAsia" w:ascii="Segoe UI Light" w:hAnsi="Segoe UI Light" w:eastAsia="微软雅黑 Light" w:cs="Segoe UI Light"/>
                <w:i/>
                <w:iCs/>
                <w:color w:val="0000FF"/>
                <w:kern w:val="0"/>
                <w:sz w:val="19"/>
                <w:szCs w:val="19"/>
                <w:highlight w:val="none"/>
                <w:u w:val="none"/>
                <w:lang w:val="en-US" w:eastAsia="zh-CN" w:bidi="ar"/>
              </w:rPr>
              <w:t xml:space="preserve"> included</w:t>
            </w:r>
            <w:r>
              <w:rPr>
                <w:rFonts w:hint="default" w:ascii="Segoe UI Light" w:hAnsi="Segoe UI Light" w:eastAsia="微软雅黑 Light" w:cs="Segoe UI Light"/>
                <w:i/>
                <w:iCs/>
                <w:color w:val="0000FF"/>
                <w:kern w:val="0"/>
                <w:sz w:val="19"/>
                <w:szCs w:val="19"/>
                <w:highlight w:val="none"/>
                <w:u w:val="none"/>
                <w:lang w:val="en-US" w:eastAsia="zh-CN" w:bidi="ar"/>
              </w:rPr>
              <w:t>: Tibetan or Nepali Cuisine</w:t>
            </w:r>
            <w:r>
              <w:rPr>
                <w:rFonts w:hint="eastAsia" w:ascii="Segoe UI Light" w:hAnsi="Segoe UI Light" w:eastAsia="微软雅黑 Light" w:cs="Segoe UI Light"/>
                <w:i/>
                <w:iCs/>
                <w:color w:val="0000FF"/>
                <w:kern w:val="0"/>
                <w:sz w:val="19"/>
                <w:szCs w:val="19"/>
                <w:highlight w:val="none"/>
                <w:u w:val="none"/>
                <w:lang w:val="en-US" w:eastAsia="zh-CN" w:bidi="ar"/>
              </w:rPr>
              <w:t>)</w:t>
            </w:r>
          </w:p>
        </w:tc>
        <w:tc>
          <w:tcPr>
            <w:tcW w:w="440"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1D2E1B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2"/>
                <w:sz w:val="19"/>
                <w:szCs w:val="19"/>
                <w:u w:val="none"/>
                <w:lang w:val="en-US" w:eastAsia="zh-CN" w:bidi="ar-SA"/>
              </w:rPr>
            </w:pPr>
            <w:r>
              <w:rPr>
                <w:rFonts w:hint="eastAsia" w:ascii="Segoe UI Light" w:hAnsi="Segoe UI Light" w:eastAsia="Microsoft YaHei UI Light" w:cs="Segoe UI Light"/>
                <w:i w:val="0"/>
                <w:iCs w:val="0"/>
                <w:color w:val="000000"/>
                <w:sz w:val="19"/>
                <w:szCs w:val="19"/>
                <w:u w:val="none"/>
                <w:lang w:val="en-US" w:eastAsia="zh-CN"/>
              </w:rPr>
              <w:t>Lhasa</w:t>
            </w:r>
          </w:p>
        </w:tc>
        <w:tc>
          <w:tcPr>
            <w:tcW w:w="954"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565108F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kern w:val="2"/>
                <w:sz w:val="19"/>
                <w:szCs w:val="19"/>
                <w:u w:val="none"/>
                <w:lang w:val="en-US" w:eastAsia="zh-CN" w:bidi="ar-SA"/>
              </w:rPr>
            </w:pPr>
            <w:r>
              <w:rPr>
                <w:rFonts w:hint="default" w:ascii="Segoe UI Light" w:hAnsi="Segoe UI Light" w:eastAsia="Microsoft YaHei UI Light" w:cs="Segoe UI Light"/>
                <w:i w:val="0"/>
                <w:iCs w:val="0"/>
                <w:color w:val="000000"/>
                <w:sz w:val="19"/>
                <w:szCs w:val="19"/>
                <w:u w:val="none"/>
              </w:rPr>
              <w:t>Lagri Snow Dragon Manor Resort</w:t>
            </w:r>
            <w:r>
              <w:rPr>
                <w:rFonts w:hint="default" w:ascii="Segoe UI Light" w:hAnsi="Segoe UI Light" w:eastAsia="Microsoft YaHei UI Light" w:cs="Segoe UI Light"/>
                <w:i w:val="0"/>
                <w:iCs w:val="0"/>
                <w:color w:val="000000"/>
                <w:sz w:val="19"/>
                <w:szCs w:val="19"/>
                <w:u w:val="none"/>
                <w:lang w:val="en-US" w:eastAsia="zh-CN"/>
              </w:rPr>
              <w:t xml:space="preserve"> or similar</w:t>
            </w:r>
          </w:p>
        </w:tc>
        <w:tc>
          <w:tcPr>
            <w:tcW w:w="46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602EDF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09AB4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06" w:type="pct"/>
            <w:tcBorders>
              <w:top w:val="single" w:color="4472C4" w:sz="4" w:space="0"/>
              <w:left w:val="single" w:color="4472C4" w:sz="4" w:space="0"/>
              <w:bottom w:val="single" w:color="4472C4" w:sz="4" w:space="0"/>
              <w:right w:val="single" w:color="4472C4" w:sz="4" w:space="0"/>
            </w:tcBorders>
            <w:noWrap/>
            <w:vAlign w:val="center"/>
          </w:tcPr>
          <w:p w14:paraId="442533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9</w:t>
            </w:r>
          </w:p>
        </w:tc>
        <w:tc>
          <w:tcPr>
            <w:tcW w:w="472" w:type="pct"/>
            <w:tcBorders>
              <w:top w:val="single" w:color="4472C4" w:sz="4" w:space="0"/>
              <w:left w:val="single" w:color="4472C4" w:sz="4" w:space="0"/>
              <w:bottom w:val="single" w:color="4472C4" w:sz="4" w:space="0"/>
              <w:right w:val="single" w:color="4472C4" w:sz="4" w:space="0"/>
            </w:tcBorders>
            <w:noWrap/>
            <w:vAlign w:val="center"/>
          </w:tcPr>
          <w:p w14:paraId="5FFC3FB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微软雅黑 Light" w:cs="Segoe UI Light"/>
                <w:i w:val="0"/>
                <w:iCs w:val="0"/>
                <w:color w:val="000000"/>
                <w:kern w:val="0"/>
                <w:sz w:val="19"/>
                <w:szCs w:val="19"/>
                <w:highlight w:val="none"/>
                <w:u w:val="none"/>
                <w:lang w:val="en-US" w:eastAsia="zh-CN" w:bidi="ar"/>
              </w:rPr>
              <w:t>2027/4/</w:t>
            </w:r>
            <w:r>
              <w:rPr>
                <w:rFonts w:hint="eastAsia" w:ascii="Segoe UI Light" w:hAnsi="Segoe UI Light" w:eastAsia="Microsoft YaHei UI Light" w:cs="Segoe UI Light"/>
                <w:i w:val="0"/>
                <w:iCs w:val="0"/>
                <w:color w:val="000000"/>
                <w:kern w:val="0"/>
                <w:sz w:val="19"/>
                <w:szCs w:val="19"/>
                <w:highlight w:val="none"/>
                <w:u w:val="none"/>
                <w:lang w:val="en-US" w:eastAsia="zh-CN" w:bidi="ar"/>
              </w:rPr>
              <w:t>9</w:t>
            </w:r>
          </w:p>
          <w:p w14:paraId="088F51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kern w:val="0"/>
                <w:sz w:val="19"/>
                <w:szCs w:val="19"/>
                <w:highlight w:val="none"/>
                <w:u w:val="none"/>
                <w:lang w:val="en-US" w:eastAsia="zh-CN" w:bidi="ar"/>
              </w:rPr>
            </w:pPr>
            <w:r>
              <w:rPr>
                <w:rFonts w:hint="eastAsia" w:ascii="Segoe UI Light" w:hAnsi="Segoe UI Light" w:eastAsia="Microsoft YaHei UI Light" w:cs="Segoe UI Light"/>
                <w:i/>
                <w:iCs/>
                <w:color w:val="000000"/>
                <w:kern w:val="0"/>
                <w:sz w:val="19"/>
                <w:szCs w:val="19"/>
                <w:highlight w:val="none"/>
                <w:u w:val="none"/>
                <w:lang w:val="en-US" w:eastAsia="zh-CN" w:bidi="ar"/>
              </w:rPr>
              <w:t>Fri.</w:t>
            </w:r>
          </w:p>
        </w:tc>
        <w:tc>
          <w:tcPr>
            <w:tcW w:w="2364" w:type="pct"/>
            <w:tcBorders>
              <w:top w:val="single" w:color="4472C4" w:sz="4" w:space="0"/>
              <w:left w:val="single" w:color="4472C4" w:sz="4" w:space="0"/>
              <w:bottom w:val="single" w:color="4472C4" w:sz="4" w:space="0"/>
              <w:right w:val="single" w:color="4472C4" w:sz="4" w:space="0"/>
            </w:tcBorders>
            <w:noWrap/>
            <w:vAlign w:val="center"/>
          </w:tcPr>
          <w:p w14:paraId="1862A57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highlight w:val="none"/>
                <w:u w:val="none"/>
              </w:rPr>
            </w:pPr>
            <w:r>
              <w:rPr>
                <w:rFonts w:hint="default" w:ascii="Segoe UI Light" w:hAnsi="Segoe UI Light" w:eastAsia="Microsoft YaHei UI Light" w:cs="Segoe UI Light"/>
                <w:i w:val="0"/>
                <w:iCs w:val="0"/>
                <w:color w:val="000000"/>
                <w:kern w:val="0"/>
                <w:sz w:val="19"/>
                <w:szCs w:val="19"/>
                <w:highlight w:val="none"/>
                <w:u w:val="none"/>
                <w:lang w:val="en-US" w:eastAsia="zh-CN" w:bidi="ar"/>
              </w:rPr>
              <w:t>Lhasa Departure</w:t>
            </w:r>
          </w:p>
        </w:tc>
        <w:tc>
          <w:tcPr>
            <w:tcW w:w="440" w:type="pct"/>
            <w:tcBorders>
              <w:top w:val="single" w:color="4472C4" w:sz="4" w:space="0"/>
              <w:left w:val="single" w:color="4472C4" w:sz="4" w:space="0"/>
              <w:bottom w:val="single" w:color="4472C4" w:sz="4" w:space="0"/>
              <w:right w:val="single" w:color="4472C4" w:sz="4" w:space="0"/>
            </w:tcBorders>
            <w:noWrap w:val="0"/>
            <w:vAlign w:val="center"/>
          </w:tcPr>
          <w:p w14:paraId="5C42D5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w:t>
            </w:r>
          </w:p>
        </w:tc>
        <w:tc>
          <w:tcPr>
            <w:tcW w:w="954" w:type="pct"/>
            <w:tcBorders>
              <w:top w:val="single" w:color="4472C4" w:sz="4" w:space="0"/>
              <w:left w:val="single" w:color="4472C4" w:sz="4" w:space="0"/>
              <w:bottom w:val="single" w:color="4472C4" w:sz="4" w:space="0"/>
              <w:right w:val="single" w:color="4472C4" w:sz="4" w:space="0"/>
            </w:tcBorders>
            <w:noWrap w:val="0"/>
            <w:vAlign w:val="center"/>
          </w:tcPr>
          <w:p w14:paraId="3B869D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Microsoft YaHei UI Light" w:cs="Segoe UI Light"/>
                <w:i w:val="0"/>
                <w:iCs w:val="0"/>
                <w:color w:val="000000"/>
                <w:sz w:val="19"/>
                <w:szCs w:val="19"/>
                <w:u w:val="none"/>
              </w:rPr>
            </w:pPr>
            <w:r>
              <w:rPr>
                <w:rFonts w:hint="default" w:ascii="Segoe UI Light" w:hAnsi="Segoe UI Light" w:eastAsia="Microsoft YaHei UI Light" w:cs="Segoe UI Light"/>
                <w:i w:val="0"/>
                <w:iCs w:val="0"/>
                <w:color w:val="000000"/>
                <w:kern w:val="0"/>
                <w:sz w:val="19"/>
                <w:szCs w:val="19"/>
                <w:u w:val="none"/>
                <w:lang w:val="en-US" w:eastAsia="zh-CN" w:bidi="ar"/>
              </w:rPr>
              <w:t>/</w:t>
            </w:r>
          </w:p>
        </w:tc>
        <w:tc>
          <w:tcPr>
            <w:tcW w:w="461" w:type="pct"/>
            <w:tcBorders>
              <w:top w:val="single" w:color="4472C4" w:sz="4" w:space="0"/>
              <w:left w:val="single" w:color="4472C4" w:sz="4" w:space="0"/>
              <w:bottom w:val="single" w:color="4472C4" w:sz="4" w:space="0"/>
              <w:right w:val="single" w:color="4472C4" w:sz="4" w:space="0"/>
            </w:tcBorders>
            <w:shd w:val="clear" w:color="auto" w:fill="auto"/>
            <w:noWrap/>
            <w:vAlign w:val="center"/>
          </w:tcPr>
          <w:p w14:paraId="10FB2A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EA0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5000" w:type="pct"/>
            <w:gridSpan w:val="6"/>
            <w:tcBorders>
              <w:top w:val="single" w:color="4472C4" w:sz="4" w:space="0"/>
              <w:left w:val="single" w:color="4472C4" w:sz="4" w:space="0"/>
              <w:bottom w:val="single" w:color="4472C4" w:sz="4" w:space="0"/>
              <w:right w:val="single" w:color="4472C4" w:sz="4" w:space="0"/>
            </w:tcBorders>
            <w:noWrap/>
            <w:vAlign w:val="center"/>
          </w:tcPr>
          <w:p w14:paraId="16A12E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0AB6CA3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eastAsia="微软雅黑" w:cs="Segoe UI"/>
                <w:b w:val="0"/>
                <w:bCs w:val="0"/>
                <w:i w:val="0"/>
                <w:iCs w:val="0"/>
                <w:color w:val="0000FF"/>
                <w:kern w:val="2"/>
                <w:sz w:val="20"/>
                <w:szCs w:val="20"/>
                <w:u w:val="none"/>
                <w:lang w:val="en-US" w:eastAsia="zh-CN" w:bidi="ar-SA"/>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4089B5C9">
      <w:pPr>
        <w:spacing w:line="240" w:lineRule="auto"/>
        <w:rPr>
          <w:rFonts w:hint="eastAsia" w:ascii="微软雅黑" w:hAnsi="微软雅黑" w:eastAsia="微软雅黑" w:cs="微软雅黑"/>
          <w:sz w:val="20"/>
          <w:szCs w:val="20"/>
        </w:rPr>
      </w:pPr>
    </w:p>
    <w:tbl>
      <w:tblPr>
        <w:tblStyle w:val="6"/>
        <w:tblW w:w="5000" w:type="pct"/>
        <w:tblInd w:w="0" w:type="dxa"/>
        <w:tblBorders>
          <w:top w:val="single" w:color="4472C4" w:sz="4" w:space="0"/>
          <w:left w:val="single" w:color="4472C4" w:sz="4" w:space="0"/>
          <w:bottom w:val="none" w:color="auto" w:sz="0" w:space="0"/>
          <w:right w:val="single" w:color="4472C4" w:sz="4" w:space="0"/>
          <w:insideH w:val="single" w:color="4472C4" w:sz="4" w:space="0"/>
          <w:insideV w:val="single" w:color="4472C4" w:sz="4" w:space="0"/>
        </w:tblBorders>
        <w:tblLayout w:type="autofit"/>
        <w:tblCellMar>
          <w:top w:w="0" w:type="dxa"/>
          <w:left w:w="108" w:type="dxa"/>
          <w:bottom w:w="0" w:type="dxa"/>
          <w:right w:w="108" w:type="dxa"/>
        </w:tblCellMar>
      </w:tblPr>
      <w:tblGrid>
        <w:gridCol w:w="5320"/>
        <w:gridCol w:w="5362"/>
      </w:tblGrid>
      <w:tr w14:paraId="1C9569D3">
        <w:tblPrEx>
          <w:tblBorders>
            <w:top w:val="single" w:color="4472C4" w:sz="4" w:space="0"/>
            <w:left w:val="single" w:color="4472C4" w:sz="4" w:space="0"/>
            <w:bottom w:val="none" w:color="auto" w:sz="0" w:space="0"/>
            <w:right w:val="single" w:color="4472C4" w:sz="4" w:space="0"/>
            <w:insideH w:val="single" w:color="4472C4" w:sz="4" w:space="0"/>
            <w:insideV w:val="single" w:color="4472C4" w:sz="4" w:space="0"/>
          </w:tblBorders>
          <w:tblCellMar>
            <w:top w:w="0" w:type="dxa"/>
            <w:left w:w="108" w:type="dxa"/>
            <w:bottom w:w="0" w:type="dxa"/>
            <w:right w:w="108" w:type="dxa"/>
          </w:tblCellMar>
        </w:tblPrEx>
        <w:trPr>
          <w:trHeight w:val="758" w:hRule="atLeast"/>
        </w:trPr>
        <w:tc>
          <w:tcPr>
            <w:tcW w:w="5000" w:type="pct"/>
            <w:gridSpan w:val="2"/>
            <w:tcBorders>
              <w:tl2br w:val="nil"/>
              <w:tr2bl w:val="nil"/>
            </w:tcBorders>
            <w:shd w:val="clear" w:color="auto" w:fill="FDEADA"/>
            <w:noWrap w:val="0"/>
            <w:vAlign w:val="center"/>
          </w:tcPr>
          <w:p w14:paraId="1E2B2D62">
            <w:pPr>
              <w:pStyle w:val="10"/>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exact"/>
              <w:jc w:val="center"/>
              <w:textAlignment w:val="auto"/>
              <w:rPr>
                <w:rFonts w:hint="eastAsia" w:ascii="Segoe UI Black" w:hAnsi="Segoe UI Black" w:cs="Segoe UI Black"/>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eastAsia" w:ascii="Segoe UI Black" w:hAnsi="Segoe UI Black"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eastAsia" w:ascii="Segoe UI Black" w:hAnsi="Segoe UI Black"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eastAsia" w:ascii="Segoe UI Black" w:hAnsi="Segoe UI Black" w:cs="Segoe UI Black"/>
                <w:color w:val="4472C4"/>
                <w:sz w:val="24"/>
                <w:szCs w:val="24"/>
                <w:highlight w:val="none"/>
                <w:lang w:val="en-US" w:eastAsia="zh-CN"/>
              </w:rPr>
              <w:t>)</w:t>
            </w:r>
          </w:p>
          <w:p w14:paraId="55D51596">
            <w:pPr>
              <w:pStyle w:val="11"/>
              <w:jc w:val="both"/>
              <w:rPr>
                <w:rFonts w:hint="default"/>
                <w:highlight w:val="none"/>
                <w:lang w:val="en-US" w:eastAsia="zh-CN"/>
              </w:rPr>
            </w:pPr>
          </w:p>
          <w:p w14:paraId="74F6F92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w:cs="Segoe UI Light"/>
                <w:b w:val="0"/>
                <w:bCs w:val="0"/>
                <w:color w:val="auto"/>
                <w:sz w:val="19"/>
                <w:szCs w:val="19"/>
                <w:highlight w:val="none"/>
                <w:lang w:val="en-US" w:eastAsia="zh-CN"/>
              </w:rPr>
            </w:pPr>
            <w:r>
              <w:rPr>
                <w:rFonts w:hint="default" w:ascii="Segoe UI Light" w:hAnsi="Segoe UI Light" w:eastAsia="Microsoft YaHei UI" w:cs="Segoe UI Light"/>
                <w:b w:val="0"/>
                <w:bCs w:val="0"/>
                <w:color w:val="auto"/>
                <w:sz w:val="19"/>
                <w:szCs w:val="19"/>
                <w:highlight w:val="none"/>
                <w:lang w:val="en-US" w:eastAsia="zh-CN"/>
              </w:rPr>
              <w:t xml:space="preserve">Route:  </w:t>
            </w:r>
            <w:r>
              <w:rPr>
                <w:rFonts w:hint="eastAsia" w:ascii="Segoe UI Light" w:hAnsi="Segoe UI Light" w:eastAsia="Microsoft YaHei UI" w:cs="Segoe UI Light"/>
                <w:b w:val="0"/>
                <w:bCs w:val="0"/>
                <w:color w:val="auto"/>
                <w:sz w:val="19"/>
                <w:szCs w:val="19"/>
                <w:highlight w:val="none"/>
                <w:lang w:val="en-US" w:eastAsia="zh-CN"/>
              </w:rPr>
              <w:t xml:space="preserve">      </w:t>
            </w:r>
            <w:r>
              <w:rPr>
                <w:rFonts w:hint="default" w:ascii="Segoe UI Light" w:hAnsi="Segoe UI Light" w:eastAsia="Microsoft YaHei UI" w:cs="Segoe UI Light"/>
                <w:b/>
                <w:bCs/>
                <w:color w:val="auto"/>
                <w:sz w:val="19"/>
                <w:szCs w:val="19"/>
                <w:highlight w:val="none"/>
                <w:lang w:val="en-US" w:eastAsia="zh-CN"/>
              </w:rPr>
              <w:t>Route X1</w:t>
            </w:r>
            <w:r>
              <w:rPr>
                <w:rFonts w:hint="default" w:ascii="Segoe UI Light" w:hAnsi="Segoe UI Light" w:eastAsia="Microsoft YaHei UI" w:cs="Segoe UI Light"/>
                <w:b w:val="0"/>
                <w:bCs w:val="0"/>
                <w:color w:val="auto"/>
                <w:sz w:val="19"/>
                <w:szCs w:val="19"/>
                <w:highlight w:val="none"/>
                <w:lang w:val="en-US" w:eastAsia="zh-CN"/>
              </w:rPr>
              <w:t>, 9 Days Nyingchi Peach Festival Group Tour (Arrival Nyingchi)</w:t>
            </w:r>
          </w:p>
          <w:p w14:paraId="50F31A5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w:cs="Segoe UI Light"/>
                <w:b w:val="0"/>
                <w:bCs w:val="0"/>
                <w:color w:val="auto"/>
                <w:sz w:val="19"/>
                <w:szCs w:val="19"/>
                <w:lang w:val="en-US" w:eastAsia="zh-CN"/>
              </w:rPr>
            </w:pPr>
            <w:r>
              <w:rPr>
                <w:rFonts w:hint="eastAsia" w:ascii="Segoe UI Light" w:hAnsi="Segoe UI Light" w:eastAsia="Microsoft YaHei UI" w:cs="Segoe UI Light"/>
                <w:b w:val="0"/>
                <w:bCs w:val="0"/>
                <w:color w:val="auto"/>
                <w:sz w:val="19"/>
                <w:szCs w:val="19"/>
                <w:highlight w:val="none"/>
                <w:lang w:val="en-US" w:eastAsia="zh-CN"/>
              </w:rPr>
              <w:t>Group Size:    1-12 pax</w:t>
            </w:r>
          </w:p>
        </w:tc>
      </w:tr>
      <w:tr w14:paraId="5B4686CB">
        <w:tblPrEx>
          <w:tblBorders>
            <w:top w:val="single" w:color="4472C4" w:sz="4" w:space="0"/>
            <w:left w:val="single" w:color="4472C4" w:sz="4" w:space="0"/>
            <w:bottom w:val="none" w:color="auto" w:sz="0" w:space="0"/>
            <w:right w:val="single" w:color="4472C4" w:sz="4" w:space="0"/>
            <w:insideH w:val="single" w:color="4472C4" w:sz="4" w:space="0"/>
            <w:insideV w:val="single" w:color="4472C4" w:sz="4" w:space="0"/>
          </w:tblBorders>
          <w:tblCellMar>
            <w:top w:w="0" w:type="dxa"/>
            <w:left w:w="108" w:type="dxa"/>
            <w:bottom w:w="0" w:type="dxa"/>
            <w:right w:w="108" w:type="dxa"/>
          </w:tblCellMar>
        </w:tblPrEx>
        <w:trPr>
          <w:trHeight w:val="758" w:hRule="atLeast"/>
        </w:trPr>
        <w:tc>
          <w:tcPr>
            <w:tcW w:w="2490" w:type="pct"/>
            <w:tcBorders>
              <w:tl2br w:val="nil"/>
              <w:tr2bl w:val="nil"/>
            </w:tcBorders>
            <w:noWrap w:val="0"/>
            <w:vAlign w:val="center"/>
          </w:tcPr>
          <w:p w14:paraId="054CB8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w:hAnsi="Segoe UI" w:eastAsia="Microsoft YaHei UI" w:cs="Segoe UI"/>
                <w:b/>
                <w:bCs/>
                <w:color w:val="C00000"/>
                <w:sz w:val="20"/>
                <w:szCs w:val="20"/>
                <w:lang w:val="en-US" w:eastAsia="zh-CN"/>
              </w:rPr>
            </w:pPr>
            <w:r>
              <w:rPr>
                <w:rFonts w:hint="default" w:ascii="Segoe UI" w:hAnsi="Segoe UI" w:eastAsia="Microsoft YaHei UI" w:cs="Segoe UI"/>
                <w:b/>
                <w:bCs/>
                <w:color w:val="C00000"/>
                <w:sz w:val="20"/>
                <w:szCs w:val="20"/>
                <w:lang w:val="en-US" w:eastAsia="zh-CN"/>
              </w:rPr>
              <w:t>Comfort Hotel</w:t>
            </w:r>
          </w:p>
        </w:tc>
        <w:tc>
          <w:tcPr>
            <w:tcW w:w="2509" w:type="pct"/>
            <w:tcBorders>
              <w:tl2br w:val="nil"/>
              <w:tr2bl w:val="nil"/>
            </w:tcBorders>
            <w:noWrap w:val="0"/>
            <w:vAlign w:val="center"/>
          </w:tcPr>
          <w:p w14:paraId="341330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w:hAnsi="Segoe UI" w:eastAsia="Microsoft YaHei UI" w:cs="Segoe UI"/>
                <w:b/>
                <w:bCs/>
                <w:color w:val="C00000"/>
                <w:sz w:val="20"/>
                <w:szCs w:val="20"/>
                <w:lang w:val="en-US" w:eastAsia="zh-CN"/>
              </w:rPr>
            </w:pPr>
            <w:r>
              <w:rPr>
                <w:rFonts w:hint="default" w:ascii="Segoe UI" w:hAnsi="Segoe UI" w:eastAsia="Microsoft YaHei UI" w:cs="Segoe UI"/>
                <w:b/>
                <w:bCs/>
                <w:color w:val="C00000"/>
                <w:sz w:val="20"/>
                <w:szCs w:val="20"/>
                <w:lang w:val="en-US" w:eastAsia="zh-CN"/>
              </w:rPr>
              <w:t>￥9,900/pax</w:t>
            </w:r>
          </w:p>
        </w:tc>
      </w:tr>
    </w:tbl>
    <w:tbl>
      <w:tblPr>
        <w:tblStyle w:val="5"/>
        <w:tblW w:w="5000" w:type="pct"/>
        <w:tblInd w:w="0" w:type="dxa"/>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Layout w:type="fixed"/>
        <w:tblCellMar>
          <w:top w:w="0" w:type="dxa"/>
          <w:left w:w="108" w:type="dxa"/>
          <w:bottom w:w="0" w:type="dxa"/>
          <w:right w:w="108" w:type="dxa"/>
        </w:tblCellMar>
      </w:tblPr>
      <w:tblGrid>
        <w:gridCol w:w="1082"/>
        <w:gridCol w:w="900"/>
        <w:gridCol w:w="834"/>
        <w:gridCol w:w="7866"/>
      </w:tblGrid>
      <w:tr w14:paraId="20E369DE">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90" w:hRule="atLeast"/>
        </w:trPr>
        <w:tc>
          <w:tcPr>
            <w:tcW w:w="5000" w:type="pct"/>
            <w:gridSpan w:val="4"/>
            <w:tcBorders>
              <w:tl2br w:val="nil"/>
              <w:tr2bl w:val="nil"/>
            </w:tcBorders>
            <w:shd w:val="clear" w:color="auto" w:fill="auto"/>
            <w:noWrap/>
            <w:vAlign w:val="center"/>
          </w:tcPr>
          <w:p w14:paraId="38FC852E">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DFFDF7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080E4B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tc>
      </w:tr>
      <w:tr w14:paraId="778CA7DD">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1196" w:hRule="atLeast"/>
        </w:trPr>
        <w:tc>
          <w:tcPr>
            <w:tcW w:w="5000" w:type="pct"/>
            <w:gridSpan w:val="4"/>
            <w:tcBorders>
              <w:tl2br w:val="nil"/>
              <w:tr2bl w:val="nil"/>
            </w:tcBorders>
            <w:noWrap/>
            <w:vAlign w:val="center"/>
          </w:tcPr>
          <w:p w14:paraId="3B115AE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w:cs="Segoe UI"/>
                <w:b/>
                <w:bCs/>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 xml:space="preserve">Reference Hotel List (Route </w:t>
            </w:r>
            <w:r>
              <w:rPr>
                <w:rFonts w:hint="eastAsia" w:ascii="Segoe UI" w:hAnsi="Segoe UI" w:eastAsia="微软雅黑" w:cs="Segoe UI"/>
                <w:b/>
                <w:bCs/>
                <w:i w:val="0"/>
                <w:iCs w:val="0"/>
                <w:color w:val="000000"/>
                <w:kern w:val="0"/>
                <w:sz w:val="20"/>
                <w:szCs w:val="20"/>
                <w:u w:val="none"/>
                <w:lang w:val="en-US" w:eastAsia="zh-CN" w:bidi="ar"/>
              </w:rPr>
              <w:t>X1</w:t>
            </w:r>
            <w:r>
              <w:rPr>
                <w:rFonts w:hint="default" w:ascii="Segoe UI" w:hAnsi="Segoe UI" w:eastAsia="微软雅黑" w:cs="Segoe UI"/>
                <w:b/>
                <w:bCs/>
                <w:i w:val="0"/>
                <w:iCs w:val="0"/>
                <w:color w:val="000000"/>
                <w:kern w:val="0"/>
                <w:sz w:val="20"/>
                <w:szCs w:val="20"/>
                <w:u w:val="none"/>
                <w:lang w:val="en-US" w:eastAsia="zh-CN" w:bidi="ar"/>
              </w:rPr>
              <w:t>)</w:t>
            </w:r>
          </w:p>
          <w:p w14:paraId="7B6798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Light" w:hAnsi="Segoe UI Light" w:eastAsia="微软雅黑 Light" w:cs="Segoe UI Light"/>
                <w:i/>
                <w:iCs/>
                <w:color w:val="000000"/>
                <w:kern w:val="2"/>
                <w:sz w:val="19"/>
                <w:szCs w:val="19"/>
                <w:u w:val="none"/>
                <w:lang w:val="en-US" w:eastAsia="zh-CN" w:bidi="ar-SA"/>
              </w:rPr>
              <w:t xml:space="preserve">For join-in group tours, </w:t>
            </w:r>
            <w:r>
              <w:rPr>
                <w:rFonts w:hint="default" w:ascii="Segoe UI Light" w:hAnsi="Segoe UI Light" w:eastAsia="微软雅黑 Light" w:cs="Segoe UI Light"/>
                <w:i/>
                <w:iCs/>
                <w:color w:val="0000FF"/>
                <w:kern w:val="2"/>
                <w:sz w:val="19"/>
                <w:szCs w:val="19"/>
                <w:u w:val="none"/>
                <w:lang w:val="en-US" w:eastAsia="zh-CN" w:bidi="ar-SA"/>
              </w:rPr>
              <w:t>specific hotel requests</w:t>
            </w:r>
            <w:r>
              <w:rPr>
                <w:rFonts w:hint="default" w:ascii="Segoe UI Light" w:hAnsi="Segoe UI Light" w:eastAsia="微软雅黑 Light" w:cs="Segoe UI Light"/>
                <w:i/>
                <w:iCs/>
                <w:color w:val="000000"/>
                <w:kern w:val="2"/>
                <w:sz w:val="19"/>
                <w:szCs w:val="19"/>
                <w:u w:val="none"/>
                <w:lang w:val="en-US" w:eastAsia="zh-CN" w:bidi="ar-SA"/>
              </w:rPr>
              <w:t xml:space="preserve"> or </w:t>
            </w:r>
            <w:r>
              <w:rPr>
                <w:rFonts w:hint="default" w:ascii="Segoe UI Light" w:hAnsi="Segoe UI Light" w:eastAsia="微软雅黑 Light" w:cs="Segoe UI Light"/>
                <w:i/>
                <w:iCs/>
                <w:color w:val="0000FF"/>
                <w:kern w:val="2"/>
                <w:sz w:val="19"/>
                <w:szCs w:val="19"/>
                <w:u w:val="none"/>
                <w:lang w:val="en-US" w:eastAsia="zh-CN" w:bidi="ar-SA"/>
              </w:rPr>
              <w:t>self-booked hotels</w:t>
            </w:r>
            <w:r>
              <w:rPr>
                <w:rFonts w:hint="default" w:ascii="Segoe UI Light" w:hAnsi="Segoe UI Light" w:eastAsia="微软雅黑 Light" w:cs="Segoe UI Light"/>
                <w:i/>
                <w:iCs/>
                <w:color w:val="000000"/>
                <w:kern w:val="2"/>
                <w:sz w:val="19"/>
                <w:szCs w:val="19"/>
                <w:u w:val="none"/>
                <w:lang w:val="en-US" w:eastAsia="zh-CN" w:bidi="ar-SA"/>
              </w:rPr>
              <w:t xml:space="preserve"> are </w:t>
            </w:r>
            <w:r>
              <w:rPr>
                <w:rFonts w:hint="default" w:ascii="Segoe UI Light" w:hAnsi="Segoe UI Light" w:eastAsia="微软雅黑 Light" w:cs="Segoe UI Light"/>
                <w:i/>
                <w:iCs/>
                <w:color w:val="0000FF"/>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w:t>
            </w:r>
          </w:p>
          <w:p w14:paraId="6DFC84F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b w:val="0"/>
                <w:bCs w:val="0"/>
                <w:i w:val="0"/>
                <w:iCs w:val="0"/>
                <w:color w:val="000000"/>
                <w:kern w:val="0"/>
                <w:sz w:val="19"/>
                <w:szCs w:val="19"/>
                <w:u w:val="none"/>
                <w:lang w:val="en-US" w:eastAsia="zh-CN" w:bidi="ar"/>
              </w:rPr>
            </w:pPr>
            <w:r>
              <w:rPr>
                <w:rFonts w:hint="default" w:ascii="Segoe UI Light" w:hAnsi="Segoe UI Light" w:eastAsia="微软雅黑 Light" w:cs="Segoe UI Light"/>
                <w:b w:val="0"/>
                <w:bCs w:val="0"/>
                <w:i/>
                <w:iCs/>
                <w:color w:val="000000"/>
                <w:kern w:val="0"/>
                <w:sz w:val="20"/>
                <w:szCs w:val="20"/>
                <w:u w:val="none"/>
                <w:lang w:val="en-US" w:eastAsia="zh-CN" w:bidi="ar"/>
              </w:rPr>
              <w:t>Travel Agent reserves the right to make the final hotel arrangements based on availability.</w:t>
            </w:r>
          </w:p>
        </w:tc>
      </w:tr>
      <w:tr w14:paraId="4D78D3F3">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4B85EF49">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w:hAnsi="Segoe UI" w:eastAsia="Microsoft YaHei UI Light" w:cs="Segoe UI"/>
                <w:b w:val="0"/>
                <w:bCs/>
                <w:color w:val="auto"/>
                <w:kern w:val="2"/>
                <w:sz w:val="19"/>
                <w:szCs w:val="19"/>
                <w:lang w:val="en-US" w:eastAsia="zh-CN" w:bidi="ar-SA"/>
              </w:rPr>
            </w:pPr>
            <w:r>
              <w:rPr>
                <w:rFonts w:hint="default" w:ascii="Segoe UI" w:hAnsi="Segoe UI" w:eastAsia="微软雅黑 Light" w:cs="Segoe UI"/>
                <w:b/>
                <w:bCs w:val="0"/>
                <w:color w:val="auto"/>
                <w:kern w:val="2"/>
                <w:sz w:val="19"/>
                <w:szCs w:val="19"/>
                <w:lang w:val="en-US" w:eastAsia="zh-CN" w:bidi="ar-SA"/>
              </w:rPr>
              <w:t>Dest.</w:t>
            </w:r>
          </w:p>
        </w:tc>
        <w:tc>
          <w:tcPr>
            <w:tcW w:w="421" w:type="pct"/>
            <w:tcBorders>
              <w:tl2br w:val="nil"/>
              <w:tr2bl w:val="nil"/>
            </w:tcBorders>
            <w:noWrap/>
            <w:vAlign w:val="center"/>
          </w:tcPr>
          <w:p w14:paraId="6BDC9163">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w:hAnsi="Segoe UI" w:eastAsia="Microsoft YaHei UI Light" w:cs="Segoe UI"/>
                <w:b w:val="0"/>
                <w:bCs/>
                <w:color w:val="auto"/>
                <w:kern w:val="2"/>
                <w:sz w:val="19"/>
                <w:szCs w:val="19"/>
                <w:lang w:val="en-US" w:eastAsia="zh-CN" w:bidi="ar-SA"/>
              </w:rPr>
            </w:pPr>
            <w:r>
              <w:rPr>
                <w:rFonts w:hint="default" w:ascii="Segoe UI" w:hAnsi="Segoe UI" w:eastAsia="微软雅黑 Light" w:cs="Segoe UI"/>
                <w:b/>
                <w:bCs w:val="0"/>
                <w:color w:val="auto"/>
                <w:kern w:val="2"/>
                <w:sz w:val="19"/>
                <w:szCs w:val="19"/>
                <w:lang w:val="en-US" w:eastAsia="zh-CN" w:bidi="ar-SA"/>
              </w:rPr>
              <w:t>Nights</w:t>
            </w:r>
          </w:p>
        </w:tc>
        <w:tc>
          <w:tcPr>
            <w:tcW w:w="390" w:type="pct"/>
            <w:tcBorders>
              <w:tl2br w:val="nil"/>
              <w:tr2bl w:val="nil"/>
            </w:tcBorders>
            <w:noWrap/>
            <w:vAlign w:val="center"/>
          </w:tcPr>
          <w:p w14:paraId="663B9AD5">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w:hAnsi="Segoe UI" w:eastAsia="Microsoft YaHei UI Light" w:cs="Segoe UI"/>
                <w:b w:val="0"/>
                <w:bCs/>
                <w:color w:val="auto"/>
                <w:kern w:val="2"/>
                <w:sz w:val="19"/>
                <w:szCs w:val="19"/>
                <w:lang w:val="en-US" w:eastAsia="zh-CN" w:bidi="ar-SA"/>
              </w:rPr>
            </w:pPr>
            <w:r>
              <w:rPr>
                <w:rFonts w:hint="default" w:ascii="Segoe UI" w:hAnsi="Segoe UI" w:eastAsia="微软雅黑 Light" w:cs="Segoe UI"/>
                <w:b/>
                <w:bCs w:val="0"/>
                <w:color w:val="auto"/>
                <w:kern w:val="2"/>
                <w:sz w:val="19"/>
                <w:szCs w:val="19"/>
                <w:lang w:val="en-US" w:eastAsia="zh-CN" w:bidi="ar-SA"/>
              </w:rPr>
              <w:t>Dates</w:t>
            </w:r>
          </w:p>
        </w:tc>
        <w:tc>
          <w:tcPr>
            <w:tcW w:w="3681" w:type="pct"/>
            <w:tcBorders>
              <w:tl2br w:val="nil"/>
              <w:tr2bl w:val="nil"/>
            </w:tcBorders>
            <w:noWrap/>
            <w:vAlign w:val="center"/>
          </w:tcPr>
          <w:p w14:paraId="64DC644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w:hAnsi="Segoe UI" w:eastAsia="Microsoft YaHei UI Light" w:cs="Segoe UI"/>
                <w:b w:val="0"/>
                <w:bCs/>
                <w:color w:val="auto"/>
                <w:kern w:val="2"/>
                <w:sz w:val="19"/>
                <w:szCs w:val="19"/>
                <w:lang w:val="en-US" w:eastAsia="zh-CN" w:bidi="ar-SA"/>
              </w:rPr>
            </w:pPr>
            <w:r>
              <w:rPr>
                <w:rFonts w:hint="default" w:ascii="Segoe UI" w:hAnsi="Segoe UI" w:eastAsia="微软雅黑 Light" w:cs="Segoe UI"/>
                <w:b/>
                <w:bCs w:val="0"/>
                <w:color w:val="C00000"/>
                <w:kern w:val="2"/>
                <w:sz w:val="19"/>
                <w:szCs w:val="19"/>
                <w:lang w:val="en-US" w:eastAsia="zh-CN" w:bidi="ar-SA"/>
              </w:rPr>
              <w:t>Comfort Hotels</w:t>
            </w:r>
          </w:p>
        </w:tc>
      </w:tr>
      <w:tr w14:paraId="505498E2">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285D9829">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Lulang</w:t>
            </w:r>
          </w:p>
        </w:tc>
        <w:tc>
          <w:tcPr>
            <w:tcW w:w="421" w:type="pct"/>
            <w:tcBorders>
              <w:tl2br w:val="nil"/>
              <w:tr2bl w:val="nil"/>
            </w:tcBorders>
            <w:noWrap/>
            <w:vAlign w:val="center"/>
          </w:tcPr>
          <w:p w14:paraId="499D2F2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390" w:type="pct"/>
            <w:tcBorders>
              <w:tl2br w:val="nil"/>
              <w:tr2bl w:val="nil"/>
            </w:tcBorders>
            <w:noWrap/>
            <w:vAlign w:val="center"/>
          </w:tcPr>
          <w:p w14:paraId="4EADB5DF">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D1</w:t>
            </w:r>
          </w:p>
        </w:tc>
        <w:tc>
          <w:tcPr>
            <w:tcW w:w="3681" w:type="pct"/>
            <w:tcBorders>
              <w:tl2br w:val="nil"/>
              <w:tr2bl w:val="nil"/>
            </w:tcBorders>
            <w:noWrap/>
            <w:vAlign w:val="center"/>
          </w:tcPr>
          <w:p w14:paraId="4CB9F3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Microsoft YaHei UI Light" w:cs="Segoe UI Light"/>
                <w:i w:val="0"/>
                <w:iCs w:val="0"/>
                <w:color w:val="000000"/>
                <w:sz w:val="19"/>
                <w:szCs w:val="19"/>
                <w:u w:val="none"/>
                <w:lang w:val="en-US" w:eastAsia="zh-CN"/>
              </w:rPr>
              <w:t>Dayhello Hotel</w:t>
            </w:r>
            <w:r>
              <w:rPr>
                <w:rFonts w:hint="default" w:ascii="Segoe UI Light" w:hAnsi="Segoe UI Light" w:eastAsia="Microsoft YaHei UI Light" w:cs="Segoe UI Light"/>
                <w:i w:val="0"/>
                <w:iCs w:val="0"/>
                <w:color w:val="auto"/>
                <w:sz w:val="19"/>
                <w:szCs w:val="19"/>
                <w:u w:val="none"/>
                <w:lang w:val="en-US" w:eastAsia="zh-CN"/>
              </w:rPr>
              <w:t>，Nyingchi Lunang Biju Hotel or similar</w:t>
            </w:r>
          </w:p>
          <w:p w14:paraId="356C8D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14A161EA">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3FD185D5">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Ranwu</w:t>
            </w:r>
          </w:p>
        </w:tc>
        <w:tc>
          <w:tcPr>
            <w:tcW w:w="421" w:type="pct"/>
            <w:tcBorders>
              <w:tl2br w:val="nil"/>
              <w:tr2bl w:val="nil"/>
            </w:tcBorders>
            <w:noWrap/>
            <w:vAlign w:val="center"/>
          </w:tcPr>
          <w:p w14:paraId="1BCB5A3D">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w:cs="Segoe UI Light"/>
                <w:b/>
                <w:color w:val="0099CC"/>
                <w:kern w:val="2"/>
                <w:sz w:val="32"/>
                <w:szCs w:val="24"/>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390" w:type="pct"/>
            <w:tcBorders>
              <w:tl2br w:val="nil"/>
              <w:tr2bl w:val="nil"/>
            </w:tcBorders>
            <w:noWrap/>
            <w:vAlign w:val="center"/>
          </w:tcPr>
          <w:p w14:paraId="7BE2C73C">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D2</w:t>
            </w:r>
          </w:p>
        </w:tc>
        <w:tc>
          <w:tcPr>
            <w:tcW w:w="3681" w:type="pct"/>
            <w:tcBorders>
              <w:tl2br w:val="nil"/>
              <w:tr2bl w:val="nil"/>
            </w:tcBorders>
            <w:noWrap/>
            <w:vAlign w:val="center"/>
          </w:tcPr>
          <w:p w14:paraId="3731124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Microsoft YaHei UI Light" w:cs="Segoe UI Light"/>
                <w:i w:val="0"/>
                <w:iCs w:val="0"/>
                <w:color w:val="auto"/>
                <w:sz w:val="19"/>
                <w:szCs w:val="19"/>
                <w:u w:val="none"/>
                <w:lang w:val="en-US" w:eastAsia="zh-CN"/>
              </w:rPr>
              <w:t>Basu Mingjing Hotel , Ranwu International Zijia RV Camp, Zen Hotel Blue Lake Station, Zichen Boyue Hotel or similar</w:t>
            </w:r>
          </w:p>
          <w:p w14:paraId="65C829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05044A27">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344C787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Bomi</w:t>
            </w:r>
          </w:p>
        </w:tc>
        <w:tc>
          <w:tcPr>
            <w:tcW w:w="421" w:type="pct"/>
            <w:tcBorders>
              <w:tl2br w:val="nil"/>
              <w:tr2bl w:val="nil"/>
            </w:tcBorders>
            <w:noWrap/>
            <w:vAlign w:val="center"/>
          </w:tcPr>
          <w:p w14:paraId="4713D2A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w:cs="Segoe UI Light"/>
                <w:b/>
                <w:color w:val="0099CC"/>
                <w:kern w:val="2"/>
                <w:sz w:val="32"/>
                <w:szCs w:val="24"/>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390" w:type="pct"/>
            <w:tcBorders>
              <w:tl2br w:val="nil"/>
              <w:tr2bl w:val="nil"/>
            </w:tcBorders>
            <w:noWrap/>
            <w:vAlign w:val="center"/>
          </w:tcPr>
          <w:p w14:paraId="615FF71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D3</w:t>
            </w:r>
          </w:p>
        </w:tc>
        <w:tc>
          <w:tcPr>
            <w:tcW w:w="3681" w:type="pct"/>
            <w:tcBorders>
              <w:tl2br w:val="nil"/>
              <w:tr2bl w:val="nil"/>
            </w:tcBorders>
            <w:noWrap/>
            <w:vAlign w:val="center"/>
          </w:tcPr>
          <w:p w14:paraId="1BB119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Microsoft YaHei UI Light" w:cs="Segoe UI Light"/>
                <w:i w:val="0"/>
                <w:iCs w:val="0"/>
                <w:color w:val="auto"/>
                <w:sz w:val="19"/>
                <w:szCs w:val="19"/>
                <w:u w:val="none"/>
                <w:lang w:val="en-US" w:eastAsia="zh-CN"/>
              </w:rPr>
              <w:t>Hengxin Zangwang Hotel, Starway Hotel, Landscape Hotel or similar</w:t>
            </w:r>
          </w:p>
          <w:p w14:paraId="4B9798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59FDAB45">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351CD1FF">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Nyingchi</w:t>
            </w:r>
          </w:p>
        </w:tc>
        <w:tc>
          <w:tcPr>
            <w:tcW w:w="421" w:type="pct"/>
            <w:tcBorders>
              <w:tl2br w:val="nil"/>
              <w:tr2bl w:val="nil"/>
            </w:tcBorders>
            <w:noWrap/>
            <w:vAlign w:val="center"/>
          </w:tcPr>
          <w:p w14:paraId="2D0E225E">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w:cs="Segoe UI Light"/>
                <w:b/>
                <w:color w:val="0099CC"/>
                <w:kern w:val="2"/>
                <w:sz w:val="32"/>
                <w:szCs w:val="24"/>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390" w:type="pct"/>
            <w:tcBorders>
              <w:tl2br w:val="nil"/>
              <w:tr2bl w:val="nil"/>
            </w:tcBorders>
            <w:noWrap/>
            <w:vAlign w:val="center"/>
          </w:tcPr>
          <w:p w14:paraId="7365F97C">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D4</w:t>
            </w:r>
          </w:p>
        </w:tc>
        <w:tc>
          <w:tcPr>
            <w:tcW w:w="3681" w:type="pct"/>
            <w:tcBorders>
              <w:tl2br w:val="nil"/>
              <w:tr2bl w:val="nil"/>
            </w:tcBorders>
            <w:noWrap/>
            <w:vAlign w:val="center"/>
          </w:tcPr>
          <w:p w14:paraId="6288F81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Microsoft YaHei UI Light" w:cs="Segoe UI Light"/>
                <w:i w:val="0"/>
                <w:iCs w:val="0"/>
                <w:color w:val="auto"/>
                <w:sz w:val="19"/>
                <w:szCs w:val="19"/>
                <w:u w:val="none"/>
                <w:lang w:val="en-US" w:eastAsia="zh-CN"/>
              </w:rPr>
              <w:t>Zhongheng Zangji Xima Hotel, Style Hotel, Nyingchi Suiton Plus By Paxton or similar</w:t>
            </w:r>
          </w:p>
          <w:p w14:paraId="37D1D6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389BF145">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2EB48FF9">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Lhasa</w:t>
            </w:r>
          </w:p>
        </w:tc>
        <w:tc>
          <w:tcPr>
            <w:tcW w:w="421" w:type="pct"/>
            <w:tcBorders>
              <w:tl2br w:val="nil"/>
              <w:tr2bl w:val="nil"/>
            </w:tcBorders>
            <w:noWrap/>
            <w:vAlign w:val="center"/>
          </w:tcPr>
          <w:p w14:paraId="79DDB08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w:cs="Segoe UI Light"/>
                <w:b/>
                <w:color w:val="0099CC"/>
                <w:kern w:val="2"/>
                <w:sz w:val="32"/>
                <w:szCs w:val="24"/>
                <w:lang w:val="en-US" w:eastAsia="zh-CN" w:bidi="ar-SA"/>
              </w:rPr>
            </w:pPr>
            <w:r>
              <w:rPr>
                <w:rFonts w:hint="default" w:ascii="Segoe UI Light" w:hAnsi="Segoe UI Light" w:eastAsia="微软雅黑 Light" w:cs="Segoe UI Light"/>
                <w:b w:val="0"/>
                <w:bCs/>
                <w:color w:val="auto"/>
                <w:kern w:val="2"/>
                <w:sz w:val="19"/>
                <w:szCs w:val="19"/>
                <w:lang w:val="en-US" w:eastAsia="zh-CN" w:bidi="ar-SA"/>
              </w:rPr>
              <w:t>3nights</w:t>
            </w:r>
          </w:p>
        </w:tc>
        <w:tc>
          <w:tcPr>
            <w:tcW w:w="390" w:type="pct"/>
            <w:tcBorders>
              <w:tl2br w:val="nil"/>
              <w:tr2bl w:val="nil"/>
            </w:tcBorders>
            <w:noWrap/>
            <w:vAlign w:val="center"/>
          </w:tcPr>
          <w:p w14:paraId="14E23C6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D5</w:t>
            </w:r>
          </w:p>
          <w:p w14:paraId="3A7BF5E2">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w:t>
            </w:r>
            <w:r>
              <w:rPr>
                <w:rFonts w:hint="eastAsia" w:ascii="Segoe UI Light" w:hAnsi="Segoe UI Light" w:eastAsia="Microsoft YaHei UI Light" w:cs="Segoe UI Light"/>
                <w:b w:val="0"/>
                <w:bCs/>
                <w:color w:val="auto"/>
                <w:kern w:val="2"/>
                <w:sz w:val="19"/>
                <w:szCs w:val="19"/>
                <w:lang w:val="en-US" w:eastAsia="zh-CN" w:bidi="ar-SA"/>
              </w:rPr>
              <w:t>7/</w:t>
            </w:r>
            <w:r>
              <w:rPr>
                <w:rFonts w:hint="default" w:ascii="Segoe UI Light" w:hAnsi="Segoe UI Light" w:eastAsia="Microsoft YaHei UI Light" w:cs="Segoe UI Light"/>
                <w:b w:val="0"/>
                <w:bCs/>
                <w:color w:val="auto"/>
                <w:kern w:val="2"/>
                <w:sz w:val="19"/>
                <w:szCs w:val="19"/>
                <w:lang w:val="en-US" w:eastAsia="zh-CN" w:bidi="ar-SA"/>
              </w:rPr>
              <w:t>D8</w:t>
            </w:r>
          </w:p>
        </w:tc>
        <w:tc>
          <w:tcPr>
            <w:tcW w:w="3681" w:type="pct"/>
            <w:tcBorders>
              <w:tl2br w:val="nil"/>
              <w:tr2bl w:val="nil"/>
            </w:tcBorders>
            <w:noWrap/>
            <w:vAlign w:val="center"/>
          </w:tcPr>
          <w:p w14:paraId="50A678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Microsoft YaHei UI Light" w:cs="Segoe UI Light"/>
                <w:i w:val="0"/>
                <w:iCs w:val="0"/>
                <w:color w:val="auto"/>
                <w:sz w:val="19"/>
                <w:szCs w:val="19"/>
                <w:u w:val="none"/>
                <w:lang w:val="en-US" w:eastAsia="zh-CN"/>
              </w:rPr>
              <w:t>Lagri Snow Dragon Manor Resort, Thangka Hotel, Tibet Minshan Hotel or similar</w:t>
            </w:r>
          </w:p>
          <w:p w14:paraId="7B3F98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54E3F1C7">
        <w:tblPrEx>
          <w:tblBorders>
            <w:top w:val="single" w:color="4874CB" w:sz="4" w:space="0"/>
            <w:left w:val="single" w:color="4874CB" w:sz="4" w:space="0"/>
            <w:bottom w:val="single" w:color="4874CB" w:sz="4" w:space="0"/>
            <w:right w:val="single" w:color="4874CB" w:sz="4" w:space="0"/>
            <w:insideH w:val="single" w:color="4874CB" w:sz="4" w:space="0"/>
            <w:insideV w:val="single" w:color="4874CB" w:sz="4" w:space="0"/>
          </w:tblBorders>
          <w:tblCellMar>
            <w:top w:w="0" w:type="dxa"/>
            <w:left w:w="108" w:type="dxa"/>
            <w:bottom w:w="0" w:type="dxa"/>
            <w:right w:w="108" w:type="dxa"/>
          </w:tblCellMar>
        </w:tblPrEx>
        <w:trPr>
          <w:trHeight w:val="425" w:hRule="atLeast"/>
        </w:trPr>
        <w:tc>
          <w:tcPr>
            <w:tcW w:w="506" w:type="pct"/>
            <w:tcBorders>
              <w:tl2br w:val="nil"/>
              <w:tr2bl w:val="nil"/>
            </w:tcBorders>
            <w:noWrap/>
            <w:vAlign w:val="center"/>
          </w:tcPr>
          <w:p w14:paraId="1094D19A">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Shigatse</w:t>
            </w:r>
          </w:p>
        </w:tc>
        <w:tc>
          <w:tcPr>
            <w:tcW w:w="421" w:type="pct"/>
            <w:tcBorders>
              <w:tl2br w:val="nil"/>
              <w:tr2bl w:val="nil"/>
            </w:tcBorders>
            <w:noWrap/>
            <w:vAlign w:val="center"/>
          </w:tcPr>
          <w:p w14:paraId="41DEC767">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w:cs="Segoe UI Light"/>
                <w:b/>
                <w:color w:val="0099CC"/>
                <w:kern w:val="2"/>
                <w:sz w:val="32"/>
                <w:szCs w:val="24"/>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390" w:type="pct"/>
            <w:tcBorders>
              <w:tl2br w:val="nil"/>
              <w:tr2bl w:val="nil"/>
            </w:tcBorders>
            <w:noWrap/>
            <w:vAlign w:val="center"/>
          </w:tcPr>
          <w:p w14:paraId="5E8FC285">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Microsoft YaHei UI Light" w:cs="Segoe UI Light"/>
                <w:b w:val="0"/>
                <w:bCs/>
                <w:color w:val="auto"/>
                <w:kern w:val="2"/>
                <w:sz w:val="19"/>
                <w:szCs w:val="19"/>
                <w:lang w:val="en-US" w:eastAsia="zh-CN" w:bidi="ar-SA"/>
              </w:rPr>
            </w:pPr>
            <w:r>
              <w:rPr>
                <w:rFonts w:hint="default" w:ascii="Segoe UI Light" w:hAnsi="Segoe UI Light" w:eastAsia="Microsoft YaHei UI Light" w:cs="Segoe UI Light"/>
                <w:b w:val="0"/>
                <w:bCs/>
                <w:color w:val="auto"/>
                <w:kern w:val="2"/>
                <w:sz w:val="19"/>
                <w:szCs w:val="19"/>
                <w:lang w:val="en-US" w:eastAsia="zh-CN" w:bidi="ar-SA"/>
              </w:rPr>
              <w:t>D</w:t>
            </w:r>
            <w:r>
              <w:rPr>
                <w:rFonts w:hint="eastAsia" w:ascii="Segoe UI Light" w:hAnsi="Segoe UI Light" w:eastAsia="Microsoft YaHei UI Light" w:cs="Segoe UI Light"/>
                <w:b w:val="0"/>
                <w:bCs/>
                <w:color w:val="auto"/>
                <w:kern w:val="2"/>
                <w:sz w:val="19"/>
                <w:szCs w:val="19"/>
                <w:lang w:val="en-US" w:eastAsia="zh-CN" w:bidi="ar-SA"/>
              </w:rPr>
              <w:t>6</w:t>
            </w:r>
          </w:p>
        </w:tc>
        <w:tc>
          <w:tcPr>
            <w:tcW w:w="3681" w:type="pct"/>
            <w:tcBorders>
              <w:tl2br w:val="nil"/>
              <w:tr2bl w:val="nil"/>
            </w:tcBorders>
            <w:noWrap/>
            <w:vAlign w:val="center"/>
          </w:tcPr>
          <w:p w14:paraId="0F5504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Microsoft YaHei UI Light" w:cs="Segoe UI Light"/>
                <w:i w:val="0"/>
                <w:iCs w:val="0"/>
                <w:color w:val="000000"/>
                <w:sz w:val="19"/>
                <w:szCs w:val="19"/>
                <w:u w:val="none"/>
              </w:rPr>
              <w:t>Cangyu Yabu Hotel</w:t>
            </w:r>
            <w:r>
              <w:rPr>
                <w:rFonts w:hint="default" w:ascii="Segoe UI Light" w:hAnsi="Segoe UI Light" w:eastAsia="Microsoft YaHei UI Light" w:cs="Segoe UI Light"/>
                <w:i w:val="0"/>
                <w:iCs w:val="0"/>
                <w:color w:val="000000"/>
                <w:sz w:val="19"/>
                <w:szCs w:val="19"/>
                <w:u w:val="none"/>
                <w:lang w:val="en-US" w:eastAsia="zh-CN"/>
              </w:rPr>
              <w:t>, Mulunlazong Hotel, Shunyi Starlight Hotel, Schery Hotel or similar</w:t>
            </w:r>
          </w:p>
          <w:p w14:paraId="444D67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bl>
    <w:p w14:paraId="2A33C661">
      <w:pPr>
        <w:rPr>
          <w:rFonts w:hint="default" w:ascii="Segoe UI Light" w:hAnsi="Segoe UI Light" w:eastAsia="Microsoft YaHei UI Light" w:cs="Segoe UI Light"/>
          <w:sz w:val="20"/>
          <w:szCs w:val="20"/>
        </w:rPr>
      </w:pPr>
    </w:p>
    <w:tbl>
      <w:tblPr>
        <w:tblStyle w:val="6"/>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727"/>
        <w:gridCol w:w="8955"/>
      </w:tblGrid>
      <w:tr w14:paraId="46512B1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4D428F2E">
            <w:pPr>
              <w:pStyle w:val="10"/>
              <w:spacing w:before="0" w:beforeLines="0" w:line="240" w:lineRule="auto"/>
              <w:rPr>
                <w:rFonts w:hint="default" w:ascii="Segoe UI Light" w:hAnsi="Segoe UI Light" w:eastAsia="Microsoft YaHei UI Light" w:cs="Segoe UI Light"/>
                <w:color w:val="4472C4"/>
                <w:sz w:val="28"/>
                <w:szCs w:val="28"/>
                <w:lang w:val="en-US" w:eastAsia="zh-CN"/>
              </w:rPr>
            </w:pPr>
            <w:r>
              <w:rPr>
                <w:rFonts w:hint="default" w:ascii="Segoe UI" w:hAnsi="Segoe UI" w:cs="Segoe UI"/>
                <w:color w:val="4472C4"/>
                <w:sz w:val="24"/>
                <w:szCs w:val="24"/>
                <w:lang w:val="en-US" w:eastAsia="zh-CN"/>
              </w:rPr>
              <w:t>Service included</w:t>
            </w:r>
          </w:p>
        </w:tc>
      </w:tr>
      <w:tr w14:paraId="0264C46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15"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353C8904">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000000"/>
                <w:sz w:val="19"/>
                <w:szCs w:val="19"/>
              </w:rPr>
            </w:pPr>
            <w:r>
              <w:rPr>
                <w:rFonts w:hint="default" w:ascii="Segoe UI Light" w:hAnsi="Segoe UI Light" w:eastAsia="Microsoft YaHei UI Light" w:cs="Segoe UI Light"/>
                <w:b/>
                <w:bCs/>
                <w:color w:val="auto"/>
                <w:sz w:val="19"/>
                <w:szCs w:val="19"/>
                <w:vertAlign w:val="baseline"/>
                <w:lang w:val="en-US" w:eastAsia="zh-CN"/>
              </w:rPr>
              <w:t>1 Transportation</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70C6A000">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Light" w:hAnsi="Segoe UI Light" w:cs="Segoe UI Light"/>
                <w:b/>
                <w:bCs/>
                <w:i/>
                <w:iCs/>
                <w:sz w:val="19"/>
                <w:szCs w:val="19"/>
                <w:lang w:eastAsia="zh-TW"/>
              </w:rPr>
              <w:t>If there are fewer than 4 travelers for Lhasa city sightseeing, your guide will accompany you by taxi, and the taxi fare will be covered by the travel agency</w:t>
            </w:r>
            <w:r>
              <w:rPr>
                <w:rFonts w:hint="eastAsia" w:ascii="Segoe UI Light" w:hAnsi="Segoe UI Light" w:cs="Segoe UI Light"/>
                <w:b/>
                <w:bCs/>
                <w:i/>
                <w:iCs/>
                <w:sz w:val="19"/>
                <w:szCs w:val="19"/>
                <w:lang w:val="en-US" w:eastAsia="zh-CN"/>
              </w:rPr>
              <w:t>.</w:t>
            </w:r>
          </w:p>
          <w:p w14:paraId="1836EF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a</w:t>
            </w:r>
            <w:r>
              <w:rPr>
                <w:rFonts w:hint="default" w:ascii="Segoe UI Light" w:hAnsi="Segoe UI Light" w:cs="Segoe UI Light"/>
                <w:b/>
                <w:bCs/>
                <w:i w:val="0"/>
                <w:iCs w:val="0"/>
                <w:color w:val="auto"/>
                <w:sz w:val="19"/>
                <w:szCs w:val="19"/>
                <w:lang w:eastAsia="zh-TW"/>
              </w:rPr>
              <w:t xml:space="preserve"> join-in group tour</w:t>
            </w:r>
            <w:r>
              <w:rPr>
                <w:rFonts w:hint="default" w:ascii="Segoe UI Light" w:hAnsi="Segoe UI Light" w:cs="Segoe UI Light"/>
                <w:b w:val="0"/>
                <w:bCs w:val="0"/>
                <w:i w:val="0"/>
                <w:iCs w:val="0"/>
                <w:color w:val="auto"/>
                <w:sz w:val="19"/>
                <w:szCs w:val="19"/>
                <w:lang w:eastAsia="zh-TW"/>
              </w:rPr>
              <w:t xml:space="preserve">, so </w:t>
            </w:r>
            <w:r>
              <w:rPr>
                <w:rFonts w:hint="default" w:ascii="Segoe UI Light" w:hAnsi="Segoe UI Light" w:cs="Segoe UI Light"/>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54A116A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0456416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6C609E7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3DBB81F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7D64419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color w:val="252525"/>
                <w:kern w:val="2"/>
                <w:sz w:val="19"/>
                <w:szCs w:val="19"/>
                <w:lang w:val="en-US" w:eastAsia="zh-TW" w:bidi="ar-SA"/>
              </w:rPr>
            </w:pPr>
            <w:r>
              <w:rPr>
                <w:rFonts w:hint="eastAsia" w:ascii="Segoe UI Light" w:hAnsi="Segoe UI Light" w:eastAsia="微软雅黑 Light" w:cs="Segoe UI Light"/>
                <w:sz w:val="19"/>
                <w:szCs w:val="19"/>
                <w:lang w:eastAsia="zh-TW"/>
              </w:rPr>
              <w:t>Luggage policy: To ensure safety and comfort at high altitude, each traveler may bring one 26-inch suitcase and one small backpack. The guide will assist in storing excess luggage at your Lhasa hotel if necessary.</w:t>
            </w:r>
          </w:p>
        </w:tc>
      </w:tr>
      <w:tr w14:paraId="7944A1C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955"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16D4056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000000"/>
                <w:sz w:val="19"/>
                <w:szCs w:val="19"/>
              </w:rPr>
            </w:pPr>
            <w:r>
              <w:rPr>
                <w:rFonts w:hint="default" w:ascii="Segoe UI Light" w:hAnsi="Segoe UI Light" w:eastAsia="Microsoft YaHei UI Light" w:cs="Segoe UI Light"/>
                <w:b/>
                <w:bCs/>
                <w:sz w:val="19"/>
                <w:szCs w:val="19"/>
                <w:lang w:val="en-US" w:eastAsia="zh-CN"/>
              </w:rPr>
              <w:t xml:space="preserve">2 </w:t>
            </w:r>
            <w:r>
              <w:rPr>
                <w:rFonts w:hint="default" w:ascii="Segoe UI Light" w:hAnsi="Segoe UI Light" w:eastAsia="Microsoft YaHei UI Light" w:cs="Segoe UI Light"/>
                <w:b/>
                <w:bCs/>
                <w:sz w:val="19"/>
                <w:szCs w:val="19"/>
              </w:rPr>
              <w:t>Accommodation</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1A7EFAF0">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3F9A1DC0">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Light" w:hAnsi="Segoe UI Light" w:cs="Segoe UI Light"/>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6BA1CF2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433E281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7B3EF93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22CFAF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955"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4486229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9"/>
                <w:szCs w:val="19"/>
              </w:rPr>
            </w:pPr>
            <w:r>
              <w:rPr>
                <w:rFonts w:hint="default" w:ascii="Segoe UI Light" w:hAnsi="Segoe UI Light" w:eastAsia="Microsoft YaHei UI Light" w:cs="Segoe UI Light"/>
                <w:b/>
                <w:bCs/>
                <w:color w:val="000000"/>
                <w:sz w:val="19"/>
                <w:szCs w:val="19"/>
              </w:rPr>
              <w:t>3</w:t>
            </w:r>
            <w:r>
              <w:rPr>
                <w:rFonts w:hint="default" w:ascii="Segoe UI Light" w:hAnsi="Segoe UI Light" w:eastAsia="Microsoft YaHei UI Light" w:cs="Segoe UI Light"/>
                <w:b/>
                <w:bCs/>
                <w:color w:val="000000"/>
                <w:sz w:val="19"/>
                <w:szCs w:val="19"/>
                <w:lang w:val="en-US" w:eastAsia="zh-CN"/>
              </w:rPr>
              <w:t xml:space="preserve"> Meals</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51576D8E">
            <w:pPr>
              <w:keepNext w:val="0"/>
              <w:keepLines w:val="0"/>
              <w:pageBreakBefore w:val="0"/>
              <w:numPr>
                <w:ilvl w:val="0"/>
                <w:numId w:val="0"/>
              </w:numPr>
              <w:kinsoku/>
              <w:wordWrap/>
              <w:overflowPunct/>
              <w:topLinePunct w:val="0"/>
              <w:autoSpaceDE/>
              <w:autoSpaceDN/>
              <w:bidi w:val="0"/>
              <w:adjustRightInd/>
              <w:snapToGrid/>
              <w:spacing w:line="320" w:lineRule="exact"/>
              <w:ind w:leftChars="0"/>
              <w:jc w:val="both"/>
              <w:textAlignment w:val="auto"/>
              <w:rPr>
                <w:rFonts w:hint="default" w:ascii="Segoe UI Light" w:hAnsi="Segoe UI Light" w:eastAsia="Microsoft YaHei UI Light" w:cs="Segoe UI Light"/>
                <w:b/>
                <w:bCs/>
                <w:sz w:val="19"/>
                <w:szCs w:val="19"/>
                <w:lang w:val="en-US" w:eastAsia="zh-CN"/>
              </w:rPr>
            </w:pPr>
            <w:r>
              <w:rPr>
                <w:rFonts w:hint="default" w:ascii="Segoe UI" w:hAnsi="Segoe UI" w:eastAsia="微软雅黑" w:cs="Segoe UI"/>
                <w:b/>
                <w:bCs/>
                <w:color w:val="252525"/>
                <w:sz w:val="19"/>
                <w:szCs w:val="19"/>
                <w:lang w:val="en-US" w:eastAsia="zh-CN"/>
              </w:rPr>
              <w:t>Breakfasts (refer to“Hotel Reference List” for details), 2 featured meals</w:t>
            </w:r>
            <w:r>
              <w:rPr>
                <w:rFonts w:hint="default" w:ascii="Segoe UI Light" w:hAnsi="Segoe UI Light" w:eastAsia="Microsoft YaHei UI Light" w:cs="Segoe UI Light"/>
                <w:b/>
                <w:bCs/>
                <w:sz w:val="19"/>
                <w:szCs w:val="19"/>
                <w:lang w:val="en-US" w:eastAsia="zh-CN"/>
              </w:rPr>
              <w:t xml:space="preserve"> </w:t>
            </w:r>
            <w:r>
              <w:rPr>
                <w:rFonts w:hint="default" w:ascii="Segoe UI Light" w:hAnsi="Segoe UI Light" w:eastAsia="Microsoft YaHei UI Light" w:cs="Segoe UI Light"/>
                <w:b/>
                <w:bCs/>
                <w:color w:val="FF0000"/>
                <w:sz w:val="19"/>
                <w:szCs w:val="19"/>
                <w:lang w:val="en-US" w:eastAsia="zh-CN"/>
              </w:rPr>
              <w:t xml:space="preserve">(Free of charge, complimentary meal is non refundable) </w:t>
            </w:r>
            <w:r>
              <w:rPr>
                <w:rFonts w:hint="default" w:ascii="Segoe UI Light" w:hAnsi="Segoe UI Light" w:eastAsia="Microsoft YaHei UI Light" w:cs="Segoe UI Light"/>
                <w:b/>
                <w:bCs/>
                <w:sz w:val="19"/>
                <w:szCs w:val="19"/>
                <w:lang w:val="en-US" w:eastAsia="zh-CN"/>
              </w:rPr>
              <w:t xml:space="preserve">:  </w:t>
            </w:r>
            <w:r>
              <w:rPr>
                <w:rFonts w:hint="default" w:ascii="Segoe UI Light" w:hAnsi="Segoe UI Light" w:eastAsia="Microsoft YaHei UI Light" w:cs="Segoe UI Light"/>
                <w:b/>
                <w:bCs/>
                <w:sz w:val="19"/>
                <w:szCs w:val="19"/>
                <w:lang w:val="en-US" w:eastAsia="zh-CN"/>
              </w:rPr>
              <w:br w:type="textWrapping"/>
            </w:r>
            <w:r>
              <w:rPr>
                <w:rFonts w:hint="default" w:ascii="Segoe UI Light" w:hAnsi="Segoe UI Light" w:eastAsia="Microsoft YaHei UI Light" w:cs="Segoe UI Light"/>
                <w:b/>
                <w:bCs/>
                <w:sz w:val="19"/>
                <w:szCs w:val="19"/>
              </w:rPr>
              <w:t>Stone Pot-Cooked Chicken</w:t>
            </w:r>
            <w:r>
              <w:rPr>
                <w:rFonts w:hint="default" w:ascii="Segoe UI Light" w:hAnsi="Segoe UI Light" w:eastAsia="Microsoft YaHei UI Light" w:cs="Segoe UI Light"/>
                <w:b/>
                <w:bCs/>
                <w:sz w:val="19"/>
                <w:szCs w:val="19"/>
                <w:lang w:val="en-US" w:eastAsia="zh-CN"/>
              </w:rPr>
              <w:t xml:space="preserve"> &amp;</w:t>
            </w:r>
            <w:r>
              <w:rPr>
                <w:rFonts w:hint="default" w:ascii="Segoe UI Light" w:hAnsi="Segoe UI Light" w:eastAsia="Microsoft YaHei UI Light" w:cs="Segoe UI Light"/>
                <w:sz w:val="19"/>
                <w:szCs w:val="19"/>
                <w:lang w:val="en-US" w:eastAsia="zh-CN"/>
              </w:rPr>
              <w:t xml:space="preserve"> </w:t>
            </w:r>
            <w:r>
              <w:rPr>
                <w:rFonts w:hint="default" w:ascii="Segoe UI Light" w:hAnsi="Segoe UI Light" w:eastAsia="Microsoft YaHei UI Light" w:cs="Segoe UI Light"/>
                <w:b/>
                <w:bCs/>
                <w:sz w:val="19"/>
                <w:szCs w:val="19"/>
              </w:rPr>
              <w:t>Tibetan</w:t>
            </w:r>
            <w:r>
              <w:rPr>
                <w:rFonts w:hint="default" w:ascii="Segoe UI Light" w:hAnsi="Segoe UI Light" w:eastAsia="Microsoft YaHei UI Light" w:cs="Segoe UI Light"/>
                <w:b/>
                <w:bCs/>
                <w:sz w:val="19"/>
                <w:szCs w:val="19"/>
                <w:lang w:val="en-US" w:eastAsia="zh-CN"/>
              </w:rPr>
              <w:t>/Nepalese</w:t>
            </w:r>
            <w:r>
              <w:rPr>
                <w:rFonts w:hint="default" w:ascii="Segoe UI Light" w:hAnsi="Segoe UI Light" w:eastAsia="Microsoft YaHei UI Light" w:cs="Segoe UI Light"/>
                <w:b/>
                <w:bCs/>
                <w:sz w:val="19"/>
                <w:szCs w:val="19"/>
              </w:rPr>
              <w:t> </w:t>
            </w:r>
            <w:r>
              <w:rPr>
                <w:rFonts w:hint="default" w:ascii="Segoe UI Light" w:hAnsi="Segoe UI Light" w:eastAsia="Microsoft YaHei UI Light" w:cs="Segoe UI Light"/>
                <w:b/>
                <w:bCs/>
                <w:sz w:val="19"/>
                <w:szCs w:val="19"/>
                <w:lang w:val="en-US" w:eastAsia="zh-CN"/>
              </w:rPr>
              <w:t>dinner</w:t>
            </w:r>
            <w:r>
              <w:rPr>
                <w:rFonts w:hint="default" w:ascii="Segoe UI Light" w:hAnsi="Segoe UI Light" w:eastAsia="Microsoft YaHei UI Light" w:cs="Segoe UI Light"/>
                <w:b/>
                <w:bCs/>
                <w:sz w:val="19"/>
                <w:szCs w:val="19"/>
              </w:rPr>
              <w:t> in Lhasa</w:t>
            </w:r>
            <w:r>
              <w:rPr>
                <w:rFonts w:hint="default" w:ascii="Segoe UI Light" w:hAnsi="Segoe UI Light" w:eastAsia="Microsoft YaHei UI Light" w:cs="Segoe UI Light"/>
                <w:b/>
                <w:bCs/>
                <w:sz w:val="19"/>
                <w:szCs w:val="19"/>
                <w:lang w:val="en-US" w:eastAsia="zh-CN"/>
              </w:rPr>
              <w:t xml:space="preserve"> </w:t>
            </w:r>
          </w:p>
          <w:p w14:paraId="6BDD619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b/>
                <w:bCs/>
                <w:sz w:val="19"/>
                <w:szCs w:val="19"/>
              </w:rPr>
            </w:pPr>
            <w:r>
              <w:rPr>
                <w:rFonts w:hint="default" w:ascii="Segoe UI Light" w:hAnsi="Segoe UI Light" w:eastAsia="Microsoft YaHei UI Light" w:cs="Segoe UI Light"/>
                <w:b w:val="0"/>
                <w:bCs w:val="0"/>
                <w:sz w:val="19"/>
                <w:szCs w:val="19"/>
                <w:lang w:val="en-US" w:eastAsia="zh-CN"/>
              </w:rPr>
              <w:t xml:space="preserve">Free featured meal can be lunch or </w:t>
            </w:r>
            <w:r>
              <w:rPr>
                <w:rFonts w:hint="eastAsia" w:ascii="Segoe UI Light" w:hAnsi="Segoe UI Light" w:eastAsia="Microsoft YaHei UI Light" w:cs="Segoe UI Light"/>
                <w:b w:val="0"/>
                <w:bCs w:val="0"/>
                <w:sz w:val="19"/>
                <w:szCs w:val="19"/>
                <w:lang w:val="en-US" w:eastAsia="zh-CN"/>
              </w:rPr>
              <w:t>dinner.</w:t>
            </w:r>
          </w:p>
          <w:p w14:paraId="0E255A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b/>
                <w:bCs/>
                <w:sz w:val="19"/>
                <w:szCs w:val="19"/>
              </w:rPr>
            </w:pPr>
            <w:r>
              <w:rPr>
                <w:rFonts w:hint="default" w:ascii="Segoe UI Light" w:hAnsi="Segoe UI Light" w:eastAsia="Microsoft YaHei UI Light" w:cs="Segoe UI Light"/>
                <w:b w:val="0"/>
                <w:bCs w:val="0"/>
                <w:sz w:val="19"/>
                <w:szCs w:val="19"/>
                <w:lang w:val="en-US" w:eastAsia="zh-CN"/>
              </w:rPr>
              <w:t>Please take care of rest meals by yourself.</w:t>
            </w:r>
          </w:p>
          <w:p w14:paraId="3E954A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b/>
                <w:bCs/>
                <w:sz w:val="19"/>
                <w:szCs w:val="19"/>
              </w:rPr>
            </w:pPr>
            <w:r>
              <w:rPr>
                <w:rFonts w:hint="default" w:ascii="Segoe UI Light" w:hAnsi="Segoe UI Light" w:eastAsia="Microsoft YaHei UI Light" w:cs="Segoe UI Light"/>
                <w:b w:val="0"/>
                <w:bCs w:val="0"/>
                <w:sz w:val="19"/>
                <w:szCs w:val="19"/>
                <w:lang w:val="en-US" w:eastAsia="zh-CN"/>
              </w:rPr>
              <w:t>If travelers are not used to dining in Tibetan areas, they can prepare their own meals.</w:t>
            </w:r>
          </w:p>
        </w:tc>
      </w:tr>
      <w:tr w14:paraId="0389CEF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95"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5DAE2F1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9"/>
                <w:szCs w:val="19"/>
              </w:rPr>
            </w:pPr>
            <w:r>
              <w:rPr>
                <w:rFonts w:hint="default" w:ascii="Segoe UI Light" w:hAnsi="Segoe UI Light" w:eastAsia="Microsoft YaHei UI Light" w:cs="Segoe UI Light"/>
                <w:b/>
                <w:bCs/>
                <w:color w:val="000000"/>
                <w:sz w:val="19"/>
                <w:szCs w:val="19"/>
              </w:rPr>
              <w:t>4</w:t>
            </w:r>
            <w:r>
              <w:rPr>
                <w:rFonts w:hint="default" w:ascii="Segoe UI Light" w:hAnsi="Segoe UI Light" w:eastAsia="Microsoft YaHei UI Light" w:cs="Segoe UI Light"/>
                <w:b/>
                <w:bCs/>
                <w:color w:val="000000"/>
                <w:sz w:val="19"/>
                <w:szCs w:val="19"/>
                <w:lang w:val="en-US" w:eastAsia="zh-CN"/>
              </w:rPr>
              <w:t xml:space="preserve"> Guide</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23EC4DB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56F836E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6BC0133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lang w:val="en-US" w:eastAsia="zh-TW" w:bidi="ar-SA"/>
              </w:rPr>
            </w:pPr>
            <w:r>
              <w:rPr>
                <w:rFonts w:hint="default" w:ascii="Segoe UI Light" w:hAnsi="Segoe UI Light" w:eastAsia="微软雅黑 Light" w:cs="Segoe UI Light"/>
                <w:b w:val="0"/>
                <w:bCs w:val="0"/>
                <w:color w:val="252525"/>
                <w:sz w:val="19"/>
                <w:szCs w:val="19"/>
                <w:lang w:eastAsia="zh-TW"/>
              </w:rPr>
              <w:t>In join-in group tours,</w:t>
            </w:r>
            <w:r>
              <w:rPr>
                <w:rFonts w:hint="default" w:ascii="Segoe UI Light" w:hAnsi="Segoe UI Light" w:eastAsia="微软雅黑 Light" w:cs="Segoe UI Light"/>
                <w:b/>
                <w:bCs/>
                <w:color w:val="252525"/>
                <w:sz w:val="19"/>
                <w:szCs w:val="19"/>
                <w:lang w:eastAsia="zh-TW"/>
              </w:rPr>
              <w:t xml:space="preserve"> changes of guides or vehicles may occur</w:t>
            </w:r>
            <w:r>
              <w:rPr>
                <w:rFonts w:hint="default" w:ascii="Segoe UI Light" w:hAnsi="Segoe UI Light" w:eastAsia="微软雅黑 Light" w:cs="Segoe UI Light"/>
                <w:b w:val="0"/>
                <w:bCs w:val="0"/>
                <w:color w:val="252525"/>
                <w:sz w:val="19"/>
                <w:szCs w:val="19"/>
                <w:lang w:eastAsia="zh-TW"/>
              </w:rPr>
              <w:t xml:space="preserve"> depending on logistics.</w:t>
            </w:r>
          </w:p>
        </w:tc>
      </w:tr>
      <w:tr w14:paraId="176FF59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6D3D539B">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9"/>
                <w:szCs w:val="19"/>
              </w:rPr>
            </w:pPr>
            <w:r>
              <w:rPr>
                <w:rFonts w:hint="default" w:ascii="Segoe UI Light" w:hAnsi="Segoe UI Light" w:eastAsia="Microsoft YaHei UI Light" w:cs="Segoe UI Light"/>
                <w:b/>
                <w:bCs/>
                <w:color w:val="000000"/>
                <w:sz w:val="19"/>
                <w:szCs w:val="19"/>
              </w:rPr>
              <w:t>5</w:t>
            </w:r>
            <w:r>
              <w:rPr>
                <w:rFonts w:hint="default" w:ascii="Segoe UI Light" w:hAnsi="Segoe UI Light" w:eastAsia="Microsoft YaHei UI Light" w:cs="Segoe UI Light"/>
                <w:b/>
                <w:bCs/>
                <w:color w:val="000000"/>
                <w:sz w:val="19"/>
                <w:szCs w:val="19"/>
                <w:lang w:val="en-US" w:eastAsia="zh-CN"/>
              </w:rPr>
              <w:t xml:space="preserve"> Entrance ticket</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2BFC252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val="en-US" w:eastAsia="zh-CN"/>
              </w:rPr>
              <w:t xml:space="preserve">Gala Peach Blossom Village, Lulang Forest Viewing Deck, Bomi Peach Blossom Valley, </w:t>
            </w:r>
            <w:r>
              <w:rPr>
                <w:rFonts w:hint="eastAsia" w:ascii="Segoe UI" w:hAnsi="Segoe UI" w:eastAsia="微软雅黑" w:cs="Segoe UI"/>
                <w:b/>
                <w:bCs/>
                <w:color w:val="252525"/>
                <w:sz w:val="19"/>
                <w:szCs w:val="19"/>
                <w:lang w:val="en-US" w:eastAsia="zh-CN"/>
              </w:rPr>
              <w:t>Midui</w:t>
            </w:r>
            <w:r>
              <w:rPr>
                <w:rFonts w:hint="default" w:ascii="Segoe UI" w:hAnsi="Segoe UI" w:eastAsia="微软雅黑" w:cs="Segoe UI"/>
                <w:b/>
                <w:bCs/>
                <w:color w:val="252525"/>
                <w:sz w:val="19"/>
                <w:szCs w:val="19"/>
                <w:lang w:val="en-US" w:eastAsia="zh-CN"/>
              </w:rPr>
              <w:t xml:space="preserve"> Glacier+Sightseeing bus, Basomtso+Eco bus, Potala Palace, Jokhang Temple</w:t>
            </w:r>
          </w:p>
          <w:p w14:paraId="54A3873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default" w:ascii="Segoe UI Light" w:hAnsi="Segoe UI Light" w:eastAsia="微软雅黑 Light" w:cs="Segoe UI Light"/>
                <w:color w:val="252525"/>
                <w:sz w:val="19"/>
                <w:szCs w:val="19"/>
                <w:lang w:eastAsia="zh-TW"/>
              </w:rPr>
              <w:t>Only the main entrance tickets listed in the itinerary are included; all sites will be visited as scheduled.</w:t>
            </w:r>
          </w:p>
          <w:p w14:paraId="442FF94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If unforeseen circumstances prevent access to a site, an alternative of equal value will be arranged after discussion.</w:t>
            </w:r>
          </w:p>
          <w:p w14:paraId="55444EC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Off-season pricing already reflects discounted ticket rates. No refund is available for reduced or free admission, and no extra charge will apply if ticket policies change.</w:t>
            </w:r>
          </w:p>
          <w:p w14:paraId="35DF8BE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sz w:val="19"/>
                <w:szCs w:val="19"/>
              </w:rPr>
            </w:pPr>
            <w:r>
              <w:rPr>
                <w:rFonts w:hint="eastAsia" w:ascii="Segoe UI Light" w:hAnsi="Segoe UI Light" w:eastAsia="微软雅黑" w:cs="Segoe UI Light"/>
                <w:sz w:val="19"/>
                <w:szCs w:val="19"/>
                <w:lang w:val="en-US" w:eastAsia="zh-CN"/>
              </w:rPr>
              <w:t xml:space="preserve">Both </w:t>
            </w:r>
            <w:r>
              <w:rPr>
                <w:rFonts w:hint="eastAsia" w:ascii="Segoe UI Light" w:hAnsi="Segoe UI Light" w:eastAsia="微软雅黑" w:cs="Segoe UI Light"/>
                <w:sz w:val="19"/>
                <w:szCs w:val="19"/>
                <w:lang w:eastAsia="zh-TW"/>
              </w:rPr>
              <w:t>Potala Palace</w:t>
            </w:r>
            <w:r>
              <w:rPr>
                <w:rFonts w:hint="eastAsia" w:ascii="Segoe UI Light" w:hAnsi="Segoe UI Light" w:eastAsia="微软雅黑" w:cs="Segoe UI Light"/>
                <w:sz w:val="19"/>
                <w:szCs w:val="19"/>
                <w:lang w:val="en-US" w:eastAsia="zh-CN"/>
              </w:rPr>
              <w:t xml:space="preserve"> and Jokhang Temple </w:t>
            </w:r>
            <w:r>
              <w:rPr>
                <w:rFonts w:hint="eastAsia" w:ascii="Segoe UI Light" w:hAnsi="Segoe UI Light" w:eastAsia="微软雅黑" w:cs="Segoe UI Light"/>
                <w:sz w:val="19"/>
                <w:szCs w:val="19"/>
                <w:lang w:eastAsia="zh-TW"/>
              </w:rPr>
              <w:t xml:space="preserve">require </w:t>
            </w:r>
            <w:r>
              <w:rPr>
                <w:rFonts w:hint="eastAsia" w:ascii="Segoe UI Light" w:hAnsi="Segoe UI Light" w:eastAsia="微软雅黑" w:cs="Segoe UI Light"/>
                <w:b/>
                <w:bCs/>
                <w:sz w:val="19"/>
                <w:szCs w:val="19"/>
                <w:lang w:eastAsia="zh-TW"/>
              </w:rPr>
              <w:t>real-name ticket reservations</w:t>
            </w:r>
            <w:r>
              <w:rPr>
                <w:rFonts w:hint="eastAsia" w:ascii="Segoe UI Light" w:hAnsi="Segoe UI Light" w:eastAsia="微软雅黑" w:cs="Segoe UI Light"/>
                <w:sz w:val="19"/>
                <w:szCs w:val="19"/>
                <w:lang w:eastAsia="zh-TW"/>
              </w:rPr>
              <w:t>—please follow your guide’s instructions.</w:t>
            </w:r>
          </w:p>
        </w:tc>
      </w:tr>
      <w:tr w14:paraId="240317B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95"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58BD65F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9"/>
                <w:szCs w:val="19"/>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3D241FA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eastAsia="zh-TW"/>
              </w:rPr>
            </w:pPr>
            <w:r>
              <w:rPr>
                <w:rFonts w:hint="default" w:ascii="Segoe UI" w:hAnsi="Segoe UI" w:eastAsia="微软雅黑" w:cs="Segoe UI"/>
                <w:b/>
                <w:bCs/>
                <w:color w:val="252525"/>
                <w:sz w:val="19"/>
                <w:szCs w:val="19"/>
                <w:lang w:eastAsia="zh-TW"/>
              </w:rPr>
              <w:t>Includes application and processing of all required travel documents:</w:t>
            </w:r>
          </w:p>
          <w:p w14:paraId="5065459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eastAsia="zh-TW"/>
              </w:rPr>
            </w:pPr>
            <w:r>
              <w:rPr>
                <w:rFonts w:hint="default" w:ascii="Segoe UI" w:hAnsi="Segoe UI" w:eastAsia="微软雅黑" w:cs="Segoe UI"/>
                <w:b/>
                <w:bCs/>
                <w:color w:val="252525"/>
                <w:sz w:val="19"/>
                <w:szCs w:val="19"/>
                <w:lang w:eastAsia="zh-TW"/>
              </w:rPr>
              <w:t>Tibet Entry Permit, Alien Travel Permit, and Military Permit (if applicable)</w:t>
            </w:r>
          </w:p>
          <w:p w14:paraId="3DC76E5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lang w:val="en-US" w:eastAsia="zh-TW" w:bidi="ar-SA"/>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27C1ABD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83"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68C7FB1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9"/>
                <w:szCs w:val="19"/>
              </w:rPr>
            </w:pPr>
            <w:r>
              <w:rPr>
                <w:rFonts w:hint="default" w:ascii="Segoe UI Light" w:hAnsi="Segoe UI Light" w:eastAsia="Microsoft YaHei UI Light" w:cs="Segoe UI Light"/>
                <w:b/>
                <w:bCs/>
                <w:color w:val="000000"/>
                <w:sz w:val="19"/>
                <w:szCs w:val="19"/>
              </w:rPr>
              <w:t>7</w:t>
            </w:r>
            <w:r>
              <w:rPr>
                <w:rFonts w:hint="default" w:ascii="Segoe UI Light" w:hAnsi="Segoe UI Light" w:eastAsia="Microsoft YaHei UI Light" w:cs="Segoe UI Light"/>
                <w:b/>
                <w:bCs/>
                <w:color w:val="000000"/>
                <w:sz w:val="19"/>
                <w:szCs w:val="19"/>
                <w:lang w:val="en-US" w:eastAsia="zh-CN"/>
              </w:rPr>
              <w:t xml:space="preserve"> Travel Insurance</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19127FD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05A61DF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148"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3FE0CB6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4D1EB427">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0903744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val="0"/>
                <w:bCs w:val="0"/>
                <w:color w:val="252525"/>
                <w:kern w:val="2"/>
                <w:sz w:val="19"/>
                <w:szCs w:val="19"/>
                <w:lang w:val="en-US" w:eastAsia="zh-CN" w:bidi="ar-SA"/>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r>
              <w:rPr>
                <w:rFonts w:hint="default" w:ascii="Segoe UI" w:hAnsi="Segoe UI" w:eastAsia="微软雅黑" w:cs="Segoe UI"/>
                <w:b/>
                <w:bCs/>
                <w:color w:val="252525"/>
                <w:sz w:val="19"/>
                <w:szCs w:val="19"/>
                <w:highlight w:val="none"/>
                <w:lang w:val="en-US" w:eastAsia="zh-CN"/>
              </w:rPr>
              <w:br w:type="textWrapping"/>
            </w:r>
            <w:r>
              <w:rPr>
                <w:rFonts w:hint="default" w:ascii="Segoe UI Light" w:hAnsi="Segoe UI Light" w:eastAsia="Microsoft YaHei UI Light" w:cs="Segoe UI Light"/>
                <w:b w:val="0"/>
                <w:bCs w:val="0"/>
                <w:color w:val="252525"/>
                <w:kern w:val="2"/>
                <w:sz w:val="19"/>
                <w:szCs w:val="19"/>
                <w:lang w:val="en-US" w:eastAsia="zh-CN" w:bidi="ar-SA"/>
              </w:rPr>
              <w:t>1、</w:t>
            </w:r>
            <w:r>
              <w:rPr>
                <w:rFonts w:hint="eastAsia" w:ascii="Segoe UI Light" w:hAnsi="Segoe UI Light" w:eastAsia="Microsoft YaHei UI Light" w:cs="Segoe UI Light"/>
                <w:b w:val="0"/>
                <w:bCs w:val="0"/>
                <w:color w:val="252525"/>
                <w:kern w:val="2"/>
                <w:sz w:val="19"/>
                <w:szCs w:val="19"/>
                <w:lang w:val="en-US" w:eastAsia="zh-CN" w:bidi="ar-SA"/>
              </w:rPr>
              <w:t xml:space="preserve">Airport:  </w:t>
            </w:r>
            <w:r>
              <w:rPr>
                <w:rFonts w:hint="default" w:ascii="Segoe UI Light" w:hAnsi="Segoe UI Light" w:eastAsia="Microsoft YaHei UI Light" w:cs="Segoe UI Light"/>
                <w:b w:val="0"/>
                <w:bCs w:val="0"/>
                <w:color w:val="252525"/>
                <w:kern w:val="2"/>
                <w:sz w:val="19"/>
                <w:szCs w:val="19"/>
                <w:lang w:val="en-US" w:eastAsia="zh-CN" w:bidi="ar-SA"/>
              </w:rPr>
              <w:t>Free pick up, arrival at Nyingchi airport during 08:30am-11:00am</w:t>
            </w:r>
            <w:r>
              <w:rPr>
                <w:rFonts w:hint="default" w:ascii="Segoe UI Light" w:hAnsi="Segoe UI Light" w:eastAsia="Microsoft YaHei UI Light" w:cs="Segoe UI Light"/>
                <w:b w:val="0"/>
                <w:bCs w:val="0"/>
                <w:color w:val="252525"/>
                <w:kern w:val="2"/>
                <w:sz w:val="19"/>
                <w:szCs w:val="19"/>
                <w:lang w:val="en-US" w:eastAsia="zh-CN" w:bidi="ar-SA"/>
              </w:rPr>
              <w:br w:type="textWrapping"/>
            </w:r>
            <w:r>
              <w:rPr>
                <w:rFonts w:hint="default" w:ascii="Segoe UI Light" w:hAnsi="Segoe UI Light" w:eastAsia="Microsoft YaHei UI Light" w:cs="Segoe UI Light"/>
                <w:b w:val="0"/>
                <w:bCs w:val="0"/>
                <w:color w:val="252525"/>
                <w:kern w:val="2"/>
                <w:sz w:val="19"/>
                <w:szCs w:val="19"/>
                <w:lang w:val="en-US" w:eastAsia="zh-CN" w:bidi="ar-SA"/>
              </w:rPr>
              <w:t xml:space="preserve">           Free drop off, departing from Lhasa airport during 08:30am-22:30pm</w:t>
            </w:r>
          </w:p>
          <w:p w14:paraId="6D6397D5">
            <w:pPr>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b w:val="0"/>
                <w:bCs w:val="0"/>
                <w:color w:val="252525"/>
                <w:kern w:val="2"/>
                <w:sz w:val="19"/>
                <w:szCs w:val="19"/>
                <w:lang w:val="en-US" w:eastAsia="zh-CN" w:bidi="ar-SA"/>
              </w:rPr>
            </w:pPr>
            <w:r>
              <w:rPr>
                <w:rFonts w:hint="default" w:ascii="Segoe UI Light" w:hAnsi="Segoe UI Light" w:eastAsia="Microsoft YaHei UI Light" w:cs="Segoe UI Light"/>
                <w:b w:val="0"/>
                <w:bCs w:val="0"/>
                <w:color w:val="252525"/>
                <w:kern w:val="2"/>
                <w:sz w:val="19"/>
                <w:szCs w:val="19"/>
                <w:lang w:val="en-US" w:eastAsia="zh-CN" w:bidi="ar-SA"/>
              </w:rPr>
              <w:t>2、Train Station (Lhasa Railway Station): Free pickup and drop-off available</w:t>
            </w:r>
          </w:p>
          <w:p w14:paraId="4E6A8EE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5688B1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 xml:space="preserve">Travelers arriving in </w:t>
            </w:r>
            <w:r>
              <w:rPr>
                <w:rFonts w:hint="eastAsia" w:ascii="Segoe UI Light" w:hAnsi="Segoe UI Light" w:eastAsia="微软雅黑 Light" w:cs="Segoe UI Light"/>
                <w:sz w:val="19"/>
                <w:szCs w:val="19"/>
                <w:lang w:val="en-US" w:eastAsia="zh-CN"/>
              </w:rPr>
              <w:t>Tibet</w:t>
            </w:r>
            <w:r>
              <w:rPr>
                <w:rFonts w:hint="default" w:ascii="Segoe UI Light" w:hAnsi="Segoe UI Light" w:eastAsia="微软雅黑 Light" w:cs="Segoe UI Light"/>
                <w:sz w:val="19"/>
                <w:szCs w:val="19"/>
                <w:lang w:val="en-US" w:eastAsia="zh-TW"/>
              </w:rPr>
              <w:t xml:space="preserve"> before or leaving after the official group dates must pay extra for separate transfers.</w:t>
            </w:r>
          </w:p>
          <w:p w14:paraId="1129EC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If your flight is outside the free transfer hours, an additional fee will apply</w:t>
            </w:r>
            <w:r>
              <w:rPr>
                <w:rFonts w:hint="eastAsia" w:ascii="Segoe UI Light" w:hAnsi="Segoe UI Light" w:eastAsia="微软雅黑 Light" w:cs="Segoe UI Light"/>
                <w:sz w:val="19"/>
                <w:szCs w:val="19"/>
                <w:lang w:val="en-US" w:eastAsia="zh-CN"/>
              </w:rPr>
              <w:t>.</w:t>
            </w:r>
          </w:p>
          <w:p w14:paraId="4B57C1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TW"/>
              </w:rPr>
            </w:pPr>
            <w:r>
              <w:rPr>
                <w:rFonts w:hint="eastAsia" w:ascii="Segoe UI Light" w:hAnsi="Segoe UI Light" w:eastAsia="微软雅黑 Light" w:cs="Segoe UI Light"/>
                <w:sz w:val="19"/>
                <w:szCs w:val="19"/>
                <w:lang w:val="en-US" w:eastAsia="zh-TW"/>
              </w:rPr>
              <w:t>For group transfers, travelers on similar flight schedules will be arranged together; waiting time may vary (up to about 2 hours).</w:t>
            </w:r>
          </w:p>
          <w:p w14:paraId="05502E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sz w:val="19"/>
                <w:szCs w:val="19"/>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 private transfer, please inform us ahead of time and pay the extra cost.</w:t>
            </w:r>
          </w:p>
        </w:tc>
      </w:tr>
      <w:tr w14:paraId="7DC6D63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15"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027E9C7D">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9"/>
                <w:szCs w:val="19"/>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521F967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1EA70C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eastAsia" w:ascii="Segoe UI Light" w:hAnsi="Segoe UI Light" w:eastAsia="微软雅黑 Light" w:cs="Segoe UI Light"/>
                <w:sz w:val="19"/>
                <w:szCs w:val="19"/>
                <w:lang w:val="en-US" w:eastAsia="zh-CN"/>
              </w:rPr>
              <w:t>1</w:t>
            </w:r>
            <w:r>
              <w:rPr>
                <w:rFonts w:hint="default" w:ascii="Segoe UI Light" w:hAnsi="Segoe UI Light" w:eastAsia="微软雅黑 Light" w:cs="Segoe UI Light"/>
                <w:sz w:val="19"/>
                <w:szCs w:val="19"/>
                <w:lang w:val="en-US" w:eastAsia="zh-TW"/>
              </w:rPr>
              <w:t xml:space="preserve"> small portable oxygen bottle per person.</w:t>
            </w:r>
          </w:p>
          <w:p w14:paraId="18A16C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eastAsia" w:ascii="Segoe UI Light" w:hAnsi="Segoe UI Light" w:eastAsia="微软雅黑 Light" w:cs="Segoe UI Light"/>
                <w:sz w:val="19"/>
                <w:szCs w:val="19"/>
                <w:lang w:val="en-US" w:eastAsia="zh-CN"/>
              </w:rPr>
              <w:t>2 bottles of mineral water (300 ml) per person per day.</w:t>
            </w:r>
          </w:p>
          <w:p w14:paraId="5B5BE1B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7313999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13A35FB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37090E5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8"/>
                <w:rFonts w:hint="default" w:ascii="Segoe UI" w:hAnsi="Segoe UI" w:cs="Segoe UI"/>
                <w:sz w:val="19"/>
                <w:szCs w:val="19"/>
              </w:rPr>
              <w:t>Souvenir</w:t>
            </w:r>
          </w:p>
          <w:p w14:paraId="32A887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b/>
                <w:bCs/>
                <w:sz w:val="19"/>
                <w:szCs w:val="19"/>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55C2152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28"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59CF8525">
            <w:pPr>
              <w:pStyle w:val="13"/>
              <w:keepNext w:val="0"/>
              <w:keepLines w:val="0"/>
              <w:pageBreakBefore w:val="0"/>
              <w:widowControl/>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b/>
                <w:bCs/>
                <w:color w:val="252525"/>
                <w:sz w:val="19"/>
                <w:szCs w:val="19"/>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2B18321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BE912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6B1044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sz w:val="19"/>
                <w:szCs w:val="19"/>
                <w:lang w:val="en-US"/>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000D69E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05FC640F">
            <w:pPr>
              <w:pStyle w:val="10"/>
              <w:spacing w:before="0" w:beforeLines="0" w:line="240" w:lineRule="auto"/>
              <w:rPr>
                <w:rFonts w:hint="default" w:ascii="Segoe UI Light" w:hAnsi="Segoe UI Light" w:eastAsia="Microsoft YaHei UI Light" w:cs="Segoe UI Light"/>
                <w:color w:val="4472C4"/>
                <w:sz w:val="28"/>
                <w:szCs w:val="28"/>
                <w:lang w:val="en-US" w:eastAsia="zh-CN"/>
              </w:rPr>
            </w:pPr>
            <w:r>
              <w:rPr>
                <w:rFonts w:hint="default" w:ascii="Segoe UI" w:hAnsi="Segoe UI" w:cs="Segoe UI"/>
                <w:color w:val="4472C4"/>
                <w:sz w:val="24"/>
                <w:szCs w:val="24"/>
                <w:lang w:val="en-US" w:eastAsia="zh-CN"/>
              </w:rPr>
              <w:t>Service excluded</w:t>
            </w:r>
          </w:p>
        </w:tc>
      </w:tr>
      <w:tr w14:paraId="6E4F57B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3188123E">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8"/>
                <w:szCs w:val="18"/>
              </w:rPr>
            </w:pPr>
            <w:r>
              <w:rPr>
                <w:rFonts w:hint="default" w:ascii="Segoe UI Light" w:hAnsi="Segoe UI Light" w:cs="Segoe UI Light"/>
                <w:b/>
                <w:bCs/>
                <w:sz w:val="19"/>
                <w:szCs w:val="19"/>
              </w:rPr>
              <w:t>1 Single Room Supplement</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68ADE03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Microsoft YaHei UI Light" w:cs="Segoe UI Light"/>
                <w:color w:val="252525"/>
                <w:kern w:val="2"/>
                <w:sz w:val="18"/>
                <w:szCs w:val="18"/>
                <w:lang w:val="en-US" w:eastAsia="zh-CN" w:bidi="ar-SA"/>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8"/>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r>
              <w:rPr>
                <w:rFonts w:hint="default" w:ascii="Segoe UI Light" w:hAnsi="Segoe UI Light" w:eastAsia="宋体" w:cs="Segoe UI Light"/>
                <w:b w:val="0"/>
                <w:bCs w:val="0"/>
                <w:sz w:val="19"/>
                <w:szCs w:val="19"/>
              </w:rPr>
              <w:br w:type="textWrapping"/>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p>
        </w:tc>
      </w:tr>
      <w:tr w14:paraId="2AE76BF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13"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3329A06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8"/>
                <w:szCs w:val="18"/>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7F66844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1097656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color w:val="252525"/>
                <w:kern w:val="2"/>
                <w:sz w:val="18"/>
                <w:szCs w:val="18"/>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6B29054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70"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67BABA9C">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8"/>
                <w:szCs w:val="18"/>
              </w:rPr>
            </w:pPr>
            <w:r>
              <w:rPr>
                <w:rFonts w:hint="default" w:ascii="Segoe UI Light" w:hAnsi="Segoe UI Light" w:cs="Segoe UI Light"/>
                <w:b/>
                <w:bCs/>
                <w:sz w:val="19"/>
                <w:szCs w:val="19"/>
                <w:lang w:val="en-US" w:eastAsia="zh-CN"/>
              </w:rPr>
              <w:t>3 Personal Expenses</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024C8E9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1A6A72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6D40A6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056554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color w:val="252525"/>
                <w:kern w:val="2"/>
                <w:sz w:val="18"/>
                <w:szCs w:val="18"/>
                <w:lang w:val="en-US" w:eastAsia="zh-CN"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F81AF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689"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6A480FAD">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8"/>
                <w:szCs w:val="18"/>
              </w:rPr>
            </w:pPr>
            <w:r>
              <w:rPr>
                <w:rFonts w:hint="eastAsia" w:ascii="Segoe UI Light" w:hAnsi="Segoe UI Light" w:cs="Segoe UI Light"/>
                <w:b/>
                <w:bCs/>
                <w:sz w:val="19"/>
                <w:szCs w:val="19"/>
                <w:lang w:val="en-US" w:eastAsia="zh-CN"/>
              </w:rPr>
              <w:t>4 Unforeseen Circumstances</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5C64073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Microsoft YaHei UI Light" w:cs="Segoe UI Light"/>
                <w:color w:val="252525"/>
                <w:kern w:val="2"/>
                <w:sz w:val="18"/>
                <w:szCs w:val="18"/>
                <w:lang w:val="en-US" w:eastAsia="zh-CN"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23CB567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78" w:hRule="atLeast"/>
        </w:trPr>
        <w:tc>
          <w:tcPr>
            <w:tcW w:w="808" w:type="pct"/>
            <w:tcBorders>
              <w:top w:val="single" w:color="4472C4" w:sz="6" w:space="0"/>
              <w:left w:val="single" w:color="4472C4" w:sz="6" w:space="0"/>
              <w:bottom w:val="single" w:color="4472C4" w:sz="6" w:space="0"/>
              <w:right w:val="single" w:color="4472C4" w:sz="6" w:space="0"/>
            </w:tcBorders>
            <w:noWrap w:val="0"/>
            <w:vAlign w:val="center"/>
          </w:tcPr>
          <w:p w14:paraId="454C29DD">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252525"/>
                <w:sz w:val="18"/>
                <w:szCs w:val="18"/>
              </w:rPr>
            </w:pPr>
            <w:r>
              <w:rPr>
                <w:rFonts w:hint="eastAsia" w:ascii="Segoe UI Light" w:hAnsi="Segoe UI Light" w:cs="Segoe UI Light"/>
                <w:b/>
                <w:bCs/>
                <w:sz w:val="19"/>
                <w:szCs w:val="19"/>
                <w:lang w:val="en-US" w:eastAsia="zh-CN"/>
              </w:rPr>
              <w:t>5 Transportation to and from Tibet</w:t>
            </w:r>
          </w:p>
        </w:tc>
        <w:tc>
          <w:tcPr>
            <w:tcW w:w="4191" w:type="pct"/>
            <w:tcBorders>
              <w:top w:val="single" w:color="4472C4" w:sz="6" w:space="0"/>
              <w:left w:val="single" w:color="4472C4" w:sz="6" w:space="0"/>
              <w:bottom w:val="single" w:color="4472C4" w:sz="6" w:space="0"/>
              <w:right w:val="single" w:color="4472C4" w:sz="6" w:space="0"/>
            </w:tcBorders>
            <w:noWrap w:val="0"/>
            <w:vAlign w:val="center"/>
          </w:tcPr>
          <w:p w14:paraId="792D99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6D209C1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Microsoft YaHei UI Light" w:cs="Segoe UI Light"/>
                <w:color w:val="252525"/>
                <w:kern w:val="2"/>
                <w:sz w:val="18"/>
                <w:szCs w:val="18"/>
                <w:lang w:val="en-US" w:eastAsia="zh-CN"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0876C317">
      <w:pPr>
        <w:rPr>
          <w:rFonts w:hint="default" w:ascii="Segoe UI Light" w:hAnsi="Segoe UI Light" w:eastAsia="Microsoft YaHei UI Light" w:cs="Segoe UI Light"/>
          <w:sz w:val="20"/>
          <w:szCs w:val="20"/>
        </w:rPr>
      </w:pPr>
    </w:p>
    <w:p w14:paraId="73DA5224">
      <w:pPr>
        <w:pStyle w:val="10"/>
        <w:spacing w:before="0" w:beforeLines="0" w:line="240" w:lineRule="auto"/>
        <w:jc w:val="center"/>
        <w:rPr>
          <w:rFonts w:hint="default" w:ascii="Segoe UI" w:hAnsi="Segoe UI" w:eastAsia="微软雅黑" w:cs="Segoe UI"/>
          <w:b/>
          <w:color w:val="4472C4"/>
          <w:kern w:val="2"/>
          <w:sz w:val="28"/>
          <w:szCs w:val="28"/>
          <w:lang w:val="en-US" w:eastAsia="zh-CN" w:bidi="ar-SA"/>
        </w:rPr>
      </w:pPr>
      <w:r>
        <w:rPr>
          <w:rFonts w:hint="eastAsia" w:ascii="Segoe UI Black" w:hAnsi="Segoe UI Black" w:cs="Segoe UI Black"/>
          <w:b/>
          <w:bCs w:val="0"/>
          <w:color w:val="4472C4"/>
          <w:w w:val="90"/>
          <w:sz w:val="28"/>
          <w:szCs w:val="28"/>
          <w:lang w:val="en-US" w:eastAsia="zh-CN"/>
        </w:rPr>
        <w:t>Route X1</w:t>
      </w:r>
      <w:r>
        <w:rPr>
          <w:rFonts w:hint="default" w:ascii="Segoe UI Black" w:hAnsi="Segoe UI Black" w:cs="Segoe UI Black"/>
          <w:b/>
          <w:bCs w:val="0"/>
          <w:color w:val="4472C4"/>
          <w:w w:val="90"/>
          <w:sz w:val="28"/>
          <w:szCs w:val="28"/>
          <w:lang w:val="en-US" w:eastAsia="zh-CN"/>
        </w:rPr>
        <w:t>-Day by Day Itinerary(202</w:t>
      </w:r>
      <w:r>
        <w:rPr>
          <w:rFonts w:hint="eastAsia" w:ascii="Segoe UI Black" w:hAnsi="Segoe UI Black" w:cs="Segoe UI Black"/>
          <w:b/>
          <w:bCs w:val="0"/>
          <w:color w:val="4472C4"/>
          <w:w w:val="90"/>
          <w:sz w:val="28"/>
          <w:szCs w:val="28"/>
          <w:lang w:val="en-US" w:eastAsia="zh-CN"/>
        </w:rPr>
        <w:t>7</w:t>
      </w:r>
      <w:r>
        <w:rPr>
          <w:rFonts w:hint="default" w:ascii="Segoe UI Black" w:hAnsi="Segoe UI Black" w:cs="Segoe UI Black"/>
          <w:b/>
          <w:bCs w:val="0"/>
          <w:color w:val="4472C4"/>
          <w:w w:val="90"/>
          <w:sz w:val="28"/>
          <w:szCs w:val="28"/>
          <w:lang w:val="en-US" w:eastAsia="zh-CN"/>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7496"/>
        <w:gridCol w:w="818"/>
        <w:gridCol w:w="1185"/>
      </w:tblGrid>
      <w:tr w14:paraId="7038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532CB6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color w:val="auto"/>
                <w:sz w:val="19"/>
                <w:szCs w:val="19"/>
                <w:vertAlign w:val="baseline"/>
                <w:lang w:val="en-US" w:eastAsia="zh-CN"/>
              </w:rPr>
            </w:pPr>
            <w:r>
              <w:rPr>
                <w:rFonts w:hint="default" w:ascii="Segoe UI Light" w:hAnsi="Segoe UI Light" w:eastAsia="Microsoft YaHei UI Light" w:cs="Segoe UI Light"/>
                <w:b/>
                <w:bCs/>
                <w:color w:val="auto"/>
                <w:w w:val="100"/>
                <w:sz w:val="19"/>
                <w:szCs w:val="19"/>
                <w:lang w:val="en-US" w:eastAsia="zh-CN"/>
              </w:rPr>
              <w:t>Date</w:t>
            </w:r>
          </w:p>
        </w:tc>
        <w:tc>
          <w:tcPr>
            <w:tcW w:w="351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D6904E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color w:val="auto"/>
                <w:sz w:val="19"/>
                <w:szCs w:val="19"/>
                <w:vertAlign w:val="baseline"/>
                <w:lang w:val="en-US" w:eastAsia="zh-CN"/>
              </w:rPr>
            </w:pPr>
            <w:r>
              <w:rPr>
                <w:rFonts w:hint="default" w:ascii="Segoe UI Light" w:hAnsi="Segoe UI Light" w:eastAsia="Microsoft YaHei UI Light" w:cs="Segoe UI Light"/>
                <w:b/>
                <w:bCs/>
                <w:color w:val="auto"/>
                <w:w w:val="100"/>
                <w:sz w:val="19"/>
                <w:szCs w:val="19"/>
                <w:lang w:val="en-US" w:eastAsia="zh-CN"/>
              </w:rPr>
              <w:t>Itinerary</w:t>
            </w:r>
          </w:p>
        </w:tc>
        <w:tc>
          <w:tcPr>
            <w:tcW w:w="383"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2A04FF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color w:val="auto"/>
                <w:sz w:val="19"/>
                <w:szCs w:val="19"/>
                <w:vertAlign w:val="baseline"/>
                <w:lang w:val="en-US" w:eastAsia="zh-CN"/>
              </w:rPr>
            </w:pPr>
            <w:r>
              <w:rPr>
                <w:rFonts w:hint="default" w:ascii="Segoe UI Light" w:hAnsi="Segoe UI Light" w:eastAsia="Microsoft YaHei UI Light" w:cs="Segoe UI Light"/>
                <w:b/>
                <w:bCs/>
                <w:color w:val="auto"/>
                <w:w w:val="100"/>
                <w:sz w:val="19"/>
                <w:szCs w:val="19"/>
                <w:lang w:val="en-US" w:eastAsia="zh-CN"/>
              </w:rPr>
              <w:t>Meal</w:t>
            </w:r>
          </w:p>
        </w:tc>
        <w:tc>
          <w:tcPr>
            <w:tcW w:w="55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F176ED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color w:val="auto"/>
                <w:sz w:val="19"/>
                <w:szCs w:val="19"/>
                <w:vertAlign w:val="baseline"/>
                <w:lang w:val="en-US" w:eastAsia="zh-CN"/>
              </w:rPr>
            </w:pPr>
            <w:r>
              <w:rPr>
                <w:rFonts w:hint="default" w:ascii="Segoe UI Light" w:hAnsi="Segoe UI Light" w:eastAsia="Microsoft YaHei UI Light" w:cs="Segoe UI Light"/>
                <w:b/>
                <w:bCs/>
                <w:color w:val="auto"/>
                <w:w w:val="100"/>
                <w:sz w:val="19"/>
                <w:szCs w:val="19"/>
                <w:lang w:val="en-US" w:eastAsia="zh-CN"/>
              </w:rPr>
              <w:t>DEST</w:t>
            </w:r>
          </w:p>
        </w:tc>
      </w:tr>
      <w:tr w14:paraId="1B95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4BD33ED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D01</w:t>
            </w:r>
          </w:p>
          <w:p w14:paraId="729327C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01</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04C2F0E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i w:val="0"/>
                <w:iCs w:val="0"/>
                <w:color w:val="000000"/>
                <w:kern w:val="0"/>
                <w:sz w:val="19"/>
                <w:szCs w:val="19"/>
                <w:u w:val="none"/>
                <w:lang w:val="en-US" w:eastAsia="zh-CN" w:bidi="ar"/>
              </w:rPr>
              <w:t>Nyingchi Airport pick up（arrival at 8-10 am）</w:t>
            </w:r>
            <w:r>
              <w:rPr>
                <w:rFonts w:hint="eastAsia" w:ascii="Segoe UI Light" w:hAnsi="Segoe UI Light" w:eastAsia="Microsoft YaHei UI Light" w:cs="Segoe UI Light"/>
                <w:b/>
                <w:bCs/>
                <w:i w:val="0"/>
                <w:iCs w:val="0"/>
                <w:color w:val="000000"/>
                <w:kern w:val="0"/>
                <w:sz w:val="19"/>
                <w:szCs w:val="19"/>
                <w:u w:val="none"/>
                <w:lang w:val="en-US" w:eastAsia="zh-CN" w:bidi="ar"/>
              </w:rPr>
              <w:t xml:space="preserve"> - </w:t>
            </w:r>
            <w:r>
              <w:rPr>
                <w:rFonts w:hint="default" w:ascii="Segoe UI Light" w:hAnsi="Segoe UI Light" w:eastAsia="Microsoft YaHei UI Light" w:cs="Segoe UI Light"/>
                <w:b/>
                <w:bCs/>
                <w:i w:val="0"/>
                <w:iCs w:val="0"/>
                <w:color w:val="000000"/>
                <w:kern w:val="0"/>
                <w:sz w:val="19"/>
                <w:szCs w:val="19"/>
                <w:u w:val="none"/>
                <w:lang w:val="en-US" w:eastAsia="zh-CN" w:bidi="ar"/>
              </w:rPr>
              <w:t>Lamaling Monastery</w:t>
            </w:r>
            <w:r>
              <w:rPr>
                <w:rFonts w:hint="eastAsia" w:ascii="Segoe UI Light" w:hAnsi="Segoe UI Light" w:eastAsia="Microsoft YaHei UI Light" w:cs="Segoe UI Light"/>
                <w:b/>
                <w:bCs/>
                <w:i w:val="0"/>
                <w:iCs w:val="0"/>
                <w:color w:val="000000"/>
                <w:kern w:val="0"/>
                <w:sz w:val="19"/>
                <w:szCs w:val="19"/>
                <w:u w:val="none"/>
                <w:lang w:val="en-US" w:eastAsia="zh-CN" w:bidi="ar"/>
              </w:rPr>
              <w:t xml:space="preserve"> - </w:t>
            </w:r>
            <w:r>
              <w:rPr>
                <w:rFonts w:hint="default" w:ascii="Segoe UI Light" w:hAnsi="Segoe UI Light" w:eastAsia="Microsoft YaHei UI Light" w:cs="Segoe UI Light"/>
                <w:b/>
                <w:bCs/>
                <w:i w:val="0"/>
                <w:iCs w:val="0"/>
                <w:color w:val="000000"/>
                <w:kern w:val="0"/>
                <w:sz w:val="19"/>
                <w:szCs w:val="19"/>
                <w:u w:val="none"/>
                <w:lang w:val="en-US" w:eastAsia="zh-CN" w:bidi="ar"/>
              </w:rPr>
              <w:t>Gala Peach Blossom Village</w:t>
            </w:r>
            <w:r>
              <w:rPr>
                <w:rFonts w:hint="eastAsia" w:ascii="Segoe UI Light" w:hAnsi="Segoe UI Light" w:eastAsia="Microsoft YaHei UI Light" w:cs="Segoe UI Light"/>
                <w:b/>
                <w:bCs/>
                <w:i w:val="0"/>
                <w:iCs w:val="0"/>
                <w:color w:val="000000"/>
                <w:kern w:val="0"/>
                <w:sz w:val="19"/>
                <w:szCs w:val="19"/>
                <w:u w:val="none"/>
                <w:lang w:val="en-US" w:eastAsia="zh-CN" w:bidi="ar"/>
              </w:rPr>
              <w:t xml:space="preserve"> - </w:t>
            </w:r>
            <w:r>
              <w:rPr>
                <w:rFonts w:hint="default" w:ascii="Segoe UI Light" w:hAnsi="Segoe UI Light" w:eastAsia="Microsoft YaHei UI Light" w:cs="Segoe UI Light"/>
                <w:b/>
                <w:bCs/>
                <w:i w:val="0"/>
                <w:iCs w:val="0"/>
                <w:color w:val="000000"/>
                <w:kern w:val="0"/>
                <w:sz w:val="19"/>
                <w:szCs w:val="19"/>
                <w:u w:val="none"/>
                <w:lang w:val="en-US" w:eastAsia="zh-CN" w:bidi="ar"/>
              </w:rPr>
              <w:t>Nyingchi (to apply Alien travel permit)</w:t>
            </w:r>
            <w:r>
              <w:rPr>
                <w:rFonts w:hint="eastAsia" w:ascii="Segoe UI Light" w:hAnsi="Segoe UI Light" w:eastAsia="Microsoft YaHei UI Light" w:cs="Segoe UI Light"/>
                <w:b/>
                <w:bCs/>
                <w:i w:val="0"/>
                <w:iCs w:val="0"/>
                <w:color w:val="000000"/>
                <w:kern w:val="0"/>
                <w:sz w:val="19"/>
                <w:szCs w:val="19"/>
                <w:u w:val="none"/>
                <w:lang w:val="en-US" w:eastAsia="zh-CN" w:bidi="ar"/>
              </w:rPr>
              <w:t xml:space="preserve"> - </w:t>
            </w:r>
            <w:r>
              <w:rPr>
                <w:rFonts w:hint="default" w:ascii="Segoe UI Light" w:hAnsi="Segoe UI Light" w:eastAsia="Microsoft YaHei UI Light" w:cs="Segoe UI Light"/>
                <w:b/>
                <w:bCs/>
                <w:i w:val="0"/>
                <w:iCs w:val="0"/>
                <w:color w:val="000000"/>
                <w:kern w:val="0"/>
                <w:sz w:val="19"/>
                <w:szCs w:val="19"/>
                <w:u w:val="none"/>
                <w:lang w:val="en-US" w:eastAsia="zh-CN" w:bidi="ar"/>
              </w:rPr>
              <w:t>Segrila Pass</w:t>
            </w:r>
            <w:r>
              <w:rPr>
                <w:rFonts w:hint="eastAsia" w:ascii="Segoe UI Light" w:hAnsi="Segoe UI Light" w:eastAsia="Microsoft YaHei UI Light" w:cs="Segoe UI Light"/>
                <w:b/>
                <w:bCs/>
                <w:i w:val="0"/>
                <w:iCs w:val="0"/>
                <w:color w:val="000000"/>
                <w:kern w:val="0"/>
                <w:sz w:val="19"/>
                <w:szCs w:val="19"/>
                <w:u w:val="none"/>
                <w:lang w:val="en-US" w:eastAsia="zh-CN" w:bidi="ar"/>
              </w:rPr>
              <w:t xml:space="preserve"> - </w:t>
            </w:r>
            <w:r>
              <w:rPr>
                <w:rFonts w:hint="default" w:ascii="Segoe UI Light" w:hAnsi="Segoe UI Light" w:eastAsia="Microsoft YaHei UI Light" w:cs="Segoe UI Light"/>
                <w:b/>
                <w:bCs/>
                <w:i w:val="0"/>
                <w:iCs w:val="0"/>
                <w:color w:val="000000"/>
                <w:kern w:val="0"/>
                <w:sz w:val="19"/>
                <w:szCs w:val="19"/>
                <w:u w:val="none"/>
                <w:lang w:val="en-US" w:eastAsia="zh-CN" w:bidi="ar"/>
              </w:rPr>
              <w:t xml:space="preserve">Lulang Forest </w:t>
            </w:r>
            <w:r>
              <w:rPr>
                <w:rFonts w:hint="eastAsia" w:ascii="Segoe UI Light" w:hAnsi="Segoe UI Light" w:eastAsia="Microsoft YaHei UI Light" w:cs="Segoe UI Light"/>
                <w:b/>
                <w:bCs/>
                <w:i w:val="0"/>
                <w:iCs w:val="0"/>
                <w:color w:val="000000"/>
                <w:kern w:val="0"/>
                <w:sz w:val="19"/>
                <w:szCs w:val="19"/>
                <w:u w:val="none"/>
                <w:lang w:val="en-US" w:eastAsia="zh-CN" w:bidi="ar"/>
              </w:rPr>
              <w:t>Observation</w:t>
            </w:r>
            <w:r>
              <w:rPr>
                <w:rFonts w:hint="default" w:ascii="Segoe UI Light" w:hAnsi="Segoe UI Light" w:eastAsia="Microsoft YaHei UI Light" w:cs="Segoe UI Light"/>
                <w:b/>
                <w:bCs/>
                <w:i w:val="0"/>
                <w:iCs w:val="0"/>
                <w:color w:val="000000"/>
                <w:kern w:val="0"/>
                <w:sz w:val="19"/>
                <w:szCs w:val="19"/>
                <w:u w:val="none"/>
                <w:lang w:val="en-US" w:eastAsia="zh-CN" w:bidi="ar"/>
              </w:rPr>
              <w:t xml:space="preserve"> Deck</w:t>
            </w:r>
            <w:r>
              <w:rPr>
                <w:rFonts w:hint="eastAsia" w:ascii="Segoe UI Light" w:hAnsi="Segoe UI Light" w:eastAsia="Microsoft YaHei UI Light" w:cs="Segoe UI Light"/>
                <w:b/>
                <w:bCs/>
                <w:i w:val="0"/>
                <w:iCs w:val="0"/>
                <w:color w:val="000000"/>
                <w:kern w:val="0"/>
                <w:sz w:val="19"/>
                <w:szCs w:val="19"/>
                <w:u w:val="none"/>
                <w:lang w:val="en-US" w:eastAsia="zh-CN" w:bidi="ar"/>
              </w:rPr>
              <w:t xml:space="preserve"> - </w:t>
            </w:r>
            <w:r>
              <w:rPr>
                <w:rFonts w:hint="default" w:ascii="Segoe UI Light" w:hAnsi="Segoe UI Light" w:eastAsia="Microsoft YaHei UI Light" w:cs="Segoe UI Light"/>
                <w:b/>
                <w:bCs/>
                <w:i w:val="0"/>
                <w:iCs w:val="0"/>
                <w:color w:val="000000"/>
                <w:kern w:val="0"/>
                <w:sz w:val="19"/>
                <w:szCs w:val="19"/>
                <w:u w:val="none"/>
                <w:lang w:val="en-US" w:eastAsia="zh-CN" w:bidi="ar"/>
              </w:rPr>
              <w:t>Lulang (150km)</w:t>
            </w:r>
          </w:p>
        </w:tc>
        <w:tc>
          <w:tcPr>
            <w:tcW w:w="383"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CFB2D3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color w:val="0000FF"/>
                <w:sz w:val="19"/>
                <w:szCs w:val="19"/>
                <w:vertAlign w:val="baseline"/>
                <w:lang w:val="en-US" w:eastAsia="zh-CN"/>
              </w:rPr>
              <w:t>1 meal</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4C4A75F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Lulang</w:t>
            </w:r>
          </w:p>
        </w:tc>
      </w:tr>
      <w:tr w14:paraId="2B31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66F872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Complimentary Airport Transfer</w:t>
            </w:r>
            <w:r>
              <w:rPr>
                <w:rFonts w:hint="default" w:ascii="Segoe UI Light" w:hAnsi="Segoe UI Light" w:eastAsia="Microsoft YaHei UI Light" w:cs="Segoe UI Light"/>
                <w:sz w:val="19"/>
                <w:szCs w:val="19"/>
                <w:vertAlign w:val="baseline"/>
                <w:lang w:val="en-US" w:eastAsia="zh-CN"/>
              </w:rPr>
              <w:t>: Free pick-up is provided for flights arriving between</w:t>
            </w:r>
            <w:r>
              <w:rPr>
                <w:rFonts w:hint="default" w:ascii="Segoe UI Light" w:hAnsi="Segoe UI Light" w:eastAsia="Microsoft YaHei UI Light" w:cs="Segoe UI Light"/>
                <w:b/>
                <w:bCs/>
                <w:sz w:val="19"/>
                <w:szCs w:val="19"/>
                <w:vertAlign w:val="baseline"/>
                <w:lang w:val="en-US" w:eastAsia="zh-CN"/>
              </w:rPr>
              <w:t xml:space="preserve"> 08:00 AM and 10:00 AM</w:t>
            </w:r>
            <w:r>
              <w:rPr>
                <w:rFonts w:hint="default" w:ascii="Segoe UI Light" w:hAnsi="Segoe UI Light" w:eastAsia="Microsoft YaHei UI Light" w:cs="Segoe UI Light"/>
                <w:sz w:val="19"/>
                <w:szCs w:val="19"/>
                <w:vertAlign w:val="baseline"/>
                <w:lang w:val="en-US" w:eastAsia="zh-CN"/>
              </w:rPr>
              <w:t xml:space="preserve">. As travelers may arrive on different flights, we kindly ask for your patience while waiting for all group members to assemble. </w:t>
            </w:r>
          </w:p>
          <w:p w14:paraId="7C028F0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p>
          <w:p w14:paraId="6A11E61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w:hAnsi="Segoe UI" w:eastAsia="Microsoft YaHei UI Light" w:cs="Segoe UI"/>
                <w:b/>
                <w:bCs/>
                <w:sz w:val="19"/>
                <w:szCs w:val="19"/>
                <w:vertAlign w:val="baseline"/>
                <w:lang w:val="en-US" w:eastAsia="zh-CN"/>
              </w:rPr>
              <w:t>Lamaling Monastery</w:t>
            </w:r>
          </w:p>
          <w:p w14:paraId="26B3A5A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When the spring breeze brushes across the Niyang River, Lamaling Monastery - the only Nyingma monastery in eastern Tibet - is gently embraced by a sea of pink blossoms. These are no ordinary peach flowers: they bloom where nature and spirituality meet. Snow still lingers on the distant peaks, while the river valley below warms with early spring. Peach trees stretch along the riverbank and up the stone steps, their soft pink and white petals surrounding the monastery’s red and yellow walls. Sometimes the golden roof peeks out from behind the blossoms, glowing as sunlight filters through. Even the air seems filled with the sweet scent of flowers and the serenity of fluttering prayer flags.</w:t>
            </w:r>
          </w:p>
          <w:p w14:paraId="32516B0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w:hAnsi="Segoe UI" w:eastAsia="Microsoft YaHei UI Light" w:cs="Segoe UI"/>
                <w:b/>
                <w:bCs/>
                <w:sz w:val="19"/>
                <w:szCs w:val="19"/>
                <w:vertAlign w:val="baseline"/>
                <w:lang w:val="en-US" w:eastAsia="zh-CN"/>
              </w:rPr>
            </w:pPr>
            <w:r>
              <w:rPr>
                <w:rFonts w:hint="default" w:ascii="Segoe UI" w:hAnsi="Segoe UI" w:eastAsia="Microsoft YaHei UI Light" w:cs="Segoe UI"/>
                <w:b/>
                <w:bCs/>
                <w:sz w:val="19"/>
                <w:szCs w:val="19"/>
                <w:vertAlign w:val="baseline"/>
                <w:lang w:val="en-US" w:eastAsia="zh-CN"/>
              </w:rPr>
              <w:t>Gala Peach Blossom Village</w:t>
            </w:r>
          </w:p>
          <w:p w14:paraId="6FA4C1D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val="0"/>
                <w:bCs w:val="0"/>
                <w:color w:val="auto"/>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Located by the Niyang River at the foot of the surrounding mountains, Gala Village is known as the “First Peach Blossom Village.” With more than 1,200 wild peach trees covering 270 acres, the area transforms into a pink paradise each spring. Blossoms spread across the hillsides, creating a breathtaking landscape of color and warmth.</w:t>
            </w:r>
          </w:p>
          <w:p w14:paraId="6D54310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w:hAnsi="Segoe UI" w:eastAsia="Microsoft YaHei UI Light" w:cs="Segoe UI"/>
                <w:b/>
                <w:bCs/>
                <w:sz w:val="19"/>
                <w:szCs w:val="19"/>
                <w:vertAlign w:val="baseline"/>
                <w:lang w:val="en-US" w:eastAsia="zh-CN"/>
              </w:rPr>
              <w:t>Segrila Mountain</w:t>
            </w:r>
          </w:p>
          <w:p w14:paraId="7688658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Situated east of Nyingchi County at an altitude of 4,728 meters, Segrila Pass is part of the Nyenchen Tanglha Range. From the top, you can enjoy sweeping views of cloud seas, endless forests, and - on clear days - the majestic Mount Namcha Barwa (7,782 m), once voted China’s most beautiful mountain.</w:t>
            </w:r>
          </w:p>
          <w:p w14:paraId="435A250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w:hAnsi="Segoe UI" w:eastAsia="Microsoft YaHei UI Light" w:cs="Segoe UI"/>
                <w:b/>
                <w:bCs/>
                <w:sz w:val="19"/>
                <w:szCs w:val="19"/>
                <w:vertAlign w:val="baseline"/>
                <w:lang w:val="en-US" w:eastAsia="zh-CN"/>
              </w:rPr>
            </w:pPr>
            <w:r>
              <w:rPr>
                <w:rFonts w:hint="default" w:ascii="Segoe UI" w:hAnsi="Segoe UI" w:eastAsia="Microsoft YaHei UI Light" w:cs="Segoe UI"/>
                <w:b/>
                <w:bCs/>
                <w:sz w:val="19"/>
                <w:szCs w:val="19"/>
                <w:vertAlign w:val="baseline"/>
                <w:lang w:val="en-US" w:eastAsia="zh-CN"/>
              </w:rPr>
              <w:t>Lulang Forest</w:t>
            </w:r>
            <w:r>
              <w:rPr>
                <w:rFonts w:hint="eastAsia" w:ascii="Segoe UI" w:hAnsi="Segoe UI" w:eastAsia="Microsoft YaHei UI Light" w:cs="Segoe UI"/>
                <w:b/>
                <w:bCs/>
                <w:sz w:val="19"/>
                <w:szCs w:val="19"/>
                <w:vertAlign w:val="baseline"/>
                <w:lang w:val="en-US" w:eastAsia="zh-CN"/>
              </w:rPr>
              <w:t xml:space="preserve"> Observation Deck</w:t>
            </w:r>
          </w:p>
          <w:p w14:paraId="122F7A9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val="0"/>
                <w:bCs w:val="0"/>
                <w:color w:val="auto"/>
                <w:sz w:val="19"/>
                <w:szCs w:val="19"/>
                <w:vertAlign w:val="baseline"/>
                <w:lang w:val="en-US" w:eastAsia="zh-CN"/>
              </w:rPr>
            </w:pPr>
            <w:r>
              <w:rPr>
                <w:rFonts w:hint="default" w:ascii="Segoe UI Light" w:hAnsi="Segoe UI Light" w:eastAsia="Microsoft YaHei UI Light" w:cs="Segoe UI Light"/>
                <w:b w:val="0"/>
                <w:bCs w:val="0"/>
                <w:color w:val="auto"/>
                <w:sz w:val="19"/>
                <w:szCs w:val="19"/>
                <w:vertAlign w:val="baseline"/>
                <w:lang w:val="en-US" w:eastAsia="zh-CN"/>
              </w:rPr>
              <w:t>Often described as a place “so beautiful it makes you forget home,” Lulang Forest features misty mountains, dense evergreen woods, snow-covered peaks, and meadow-like clearings that look as if they were carefully trimmed by hand.</w:t>
            </w:r>
          </w:p>
          <w:p w14:paraId="726FD55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b/>
                <w:bCs/>
                <w:color w:val="0000FF"/>
                <w:sz w:val="19"/>
                <w:szCs w:val="19"/>
                <w:vertAlign w:val="baseline"/>
                <w:lang w:val="en-US" w:eastAsia="zh-CN"/>
              </w:rPr>
              <w:t>1 free meal: Stone pot-cooked chicken</w:t>
            </w:r>
          </w:p>
          <w:p w14:paraId="07757ED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p>
          <w:p w14:paraId="402B91A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val="0"/>
                <w:bCs w:val="0"/>
                <w:color w:val="0000FF"/>
                <w:sz w:val="19"/>
                <w:szCs w:val="19"/>
                <w:vertAlign w:val="baseli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default" w:ascii="Segoe UI Light" w:hAnsi="Segoe UI Light" w:eastAsia="Microsoft YaHei UI Light" w:cs="Segoe UI Light"/>
                <w:b w:val="0"/>
                <w:bCs w:val="0"/>
                <w:color w:val="0000FF"/>
                <w:sz w:val="19"/>
                <w:szCs w:val="19"/>
                <w:vertAlign w:val="baseline"/>
                <w:lang w:val="en-US" w:eastAsia="zh-CN"/>
              </w:rPr>
              <w:t xml:space="preserve"> </w:t>
            </w:r>
          </w:p>
          <w:p w14:paraId="753193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color w:val="auto"/>
                <w:sz w:val="19"/>
                <w:szCs w:val="19"/>
                <w:vertAlign w:val="baseline"/>
                <w:lang w:val="en-US" w:eastAsia="zh-CN"/>
              </w:rPr>
            </w:pPr>
            <w:r>
              <w:rPr>
                <w:rFonts w:hint="default" w:ascii="Segoe UI Light" w:hAnsi="Segoe UI Light" w:eastAsia="Microsoft YaHei UI Light" w:cs="Segoe UI Light"/>
                <w:b w:val="0"/>
                <w:bCs w:val="0"/>
                <w:color w:val="auto"/>
                <w:sz w:val="19"/>
                <w:szCs w:val="19"/>
                <w:vertAlign w:val="baseline"/>
                <w:lang w:val="en-US" w:eastAsia="zh-CN"/>
              </w:rPr>
              <w:t xml:space="preserve">Tourists are advised to transfer in Chengdu and book a flight that </w:t>
            </w:r>
            <w:r>
              <w:rPr>
                <w:rFonts w:hint="default" w:ascii="Segoe UI Light" w:hAnsi="Segoe UI Light" w:eastAsia="Microsoft YaHei UI Light" w:cs="Segoe UI Light"/>
                <w:b/>
                <w:bCs/>
                <w:color w:val="auto"/>
                <w:sz w:val="19"/>
                <w:szCs w:val="19"/>
                <w:vertAlign w:val="baseline"/>
                <w:lang w:val="en-US" w:eastAsia="zh-CN"/>
              </w:rPr>
              <w:t>arrives in Nyingchi before 10:00</w:t>
            </w:r>
            <w:r>
              <w:rPr>
                <w:rFonts w:hint="eastAsia" w:ascii="Segoe UI Light" w:hAnsi="Segoe UI Light" w:eastAsia="Microsoft YaHei UI Light" w:cs="Segoe UI Light"/>
                <w:b/>
                <w:bCs/>
                <w:color w:val="auto"/>
                <w:sz w:val="19"/>
                <w:szCs w:val="19"/>
                <w:vertAlign w:val="baseline"/>
                <w:lang w:val="en-US" w:eastAsia="zh-CN"/>
              </w:rPr>
              <w:t xml:space="preserve"> am</w:t>
            </w:r>
            <w:r>
              <w:rPr>
                <w:rFonts w:hint="default" w:ascii="Segoe UI Light" w:hAnsi="Segoe UI Light" w:eastAsia="Microsoft YaHei UI Light" w:cs="Segoe UI Light"/>
                <w:b w:val="0"/>
                <w:bCs w:val="0"/>
                <w:color w:val="auto"/>
                <w:sz w:val="19"/>
                <w:szCs w:val="19"/>
                <w:vertAlign w:val="baseline"/>
                <w:lang w:val="en-US" w:eastAsia="zh-CN"/>
              </w:rPr>
              <w:t>.</w:t>
            </w:r>
          </w:p>
          <w:p w14:paraId="4712A5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sz w:val="19"/>
                <w:szCs w:val="19"/>
                <w:vertAlign w:val="baseline"/>
                <w:lang w:val="en-US" w:eastAsia="zh-CN"/>
              </w:rPr>
            </w:pPr>
            <w:r>
              <w:rPr>
                <w:rFonts w:hint="eastAsia" w:ascii="Segoe UI Light" w:hAnsi="Segoe UI Light" w:eastAsia="微软雅黑 Light" w:cs="Segoe UI Light"/>
                <w:sz w:val="19"/>
                <w:szCs w:val="19"/>
                <w:lang w:val="en-US" w:eastAsia="zh-CN"/>
              </w:rPr>
              <w:t>Taiwan compatriots and Foreign tourists are required to uniformly file for record at Exit-Entry Administration office in Nyingchi, tour guide will make reasonable adjustments to the itinerary based on circumstances, please follow the guide</w:t>
            </w:r>
            <w:r>
              <w:rPr>
                <w:rFonts w:hint="default" w:ascii="Segoe UI Light" w:hAnsi="Segoe UI Light" w:eastAsia="微软雅黑 Light" w:cs="Segoe UI Light"/>
                <w:sz w:val="19"/>
                <w:szCs w:val="19"/>
                <w:lang w:val="en-US" w:eastAsia="zh-CN"/>
              </w:rPr>
              <w:t>’</w:t>
            </w:r>
            <w:r>
              <w:rPr>
                <w:rFonts w:hint="eastAsia" w:ascii="Segoe UI Light" w:hAnsi="Segoe UI Light" w:eastAsia="微软雅黑 Light" w:cs="Segoe UI Light"/>
                <w:sz w:val="19"/>
                <w:szCs w:val="19"/>
                <w:lang w:val="en-US" w:eastAsia="zh-CN"/>
              </w:rPr>
              <w:t>s arrangement.</w:t>
            </w:r>
          </w:p>
        </w:tc>
      </w:tr>
      <w:tr w14:paraId="6CEB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78080C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D02</w:t>
            </w:r>
          </w:p>
          <w:p w14:paraId="5BFFD42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02</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05731A0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i w:val="0"/>
                <w:iCs w:val="0"/>
                <w:color w:val="000000"/>
                <w:kern w:val="0"/>
                <w:sz w:val="19"/>
                <w:szCs w:val="19"/>
                <w:u w:val="none"/>
                <w:lang w:val="en-US" w:eastAsia="zh-CN" w:bidi="ar"/>
              </w:rPr>
              <w:t>Lulang - Guxiang Lake - Bomi Peach Blossom Valley - Ranwu Lake（300km，6hrs）</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381E676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6B31E36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Ranwu</w:t>
            </w:r>
          </w:p>
        </w:tc>
      </w:tr>
      <w:tr w14:paraId="65BF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BE0F10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 xml:space="preserve">After breakfast, we will drive to </w:t>
            </w:r>
            <w:r>
              <w:rPr>
                <w:rFonts w:hint="default" w:ascii="Segoe UI" w:hAnsi="Segoe UI" w:eastAsia="Microsoft YaHei UI Light" w:cs="Segoe UI"/>
                <w:b/>
                <w:bCs/>
                <w:sz w:val="19"/>
                <w:szCs w:val="19"/>
                <w:vertAlign w:val="baseline"/>
                <w:lang w:val="en-US" w:eastAsia="zh-CN"/>
              </w:rPr>
              <w:t>Guxiang Lake</w:t>
            </w:r>
            <w:r>
              <w:rPr>
                <w:rFonts w:hint="default" w:ascii="Segoe UI Light" w:hAnsi="Segoe UI Light" w:eastAsia="Microsoft YaHei UI Light" w:cs="Segoe UI Light"/>
                <w:sz w:val="19"/>
                <w:szCs w:val="19"/>
                <w:vertAlign w:val="baseline"/>
                <w:lang w:val="en-US" w:eastAsia="zh-CN"/>
              </w:rPr>
              <w:t>, located 33 kilometers from Bomi County. This freshwater barrier lake stretches 5 kilometers in length, 2 kilometers in width, and reaches depths of over 20 meters. Surrounded by untouched primeval forests and towering ancient trees, the area offers a beautifully tranquil landscape. The crystal-clear water reveals the scenery beneath the surface, and a gentle walk along the lakeshore allows you to fully immerse yourself in the peace and serenity of nature.</w:t>
            </w:r>
          </w:p>
          <w:p w14:paraId="3AEB503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p>
          <w:p w14:paraId="397C382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 xml:space="preserve">We then continue to the </w:t>
            </w:r>
            <w:r>
              <w:rPr>
                <w:rFonts w:hint="default" w:ascii="Segoe UI" w:hAnsi="Segoe UI" w:eastAsia="Microsoft YaHei UI Light" w:cs="Segoe UI"/>
                <w:b/>
                <w:bCs/>
                <w:sz w:val="19"/>
                <w:szCs w:val="19"/>
                <w:vertAlign w:val="baseline"/>
                <w:lang w:val="en-US" w:eastAsia="zh-CN"/>
              </w:rPr>
              <w:t>Bomi Peach Blossom Valley</w:t>
            </w:r>
            <w:r>
              <w:rPr>
                <w:rFonts w:hint="default" w:ascii="Segoe UI Light" w:hAnsi="Segoe UI Light" w:eastAsia="Microsoft YaHei UI Light" w:cs="Segoe UI Light"/>
                <w:sz w:val="19"/>
                <w:szCs w:val="19"/>
                <w:vertAlign w:val="baseline"/>
                <w:lang w:val="en-US" w:eastAsia="zh-CN"/>
              </w:rPr>
              <w:t>, which extends for more than 30 kilometers. Every spring, this valley transforms into a dazzling sea of pink, earning its reputation as the “Largest Peach Blossom Valley in China.” With glacier-covered mountains rising in the background, the soft pink blossoms contrast vividly with the traditional Tibetan houses scattered throughout the valley. Strolling through the blooming orchards - petals drifting underfoot and the air rich with floral fragrance - feels like stepping into a dreamlike world.</w:t>
            </w:r>
          </w:p>
          <w:p w14:paraId="43B29193">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p>
          <w:p w14:paraId="64C1E8E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 xml:space="preserve">After visiting Bomi, we make our way to </w:t>
            </w:r>
            <w:r>
              <w:rPr>
                <w:rFonts w:hint="default" w:ascii="Segoe UI" w:hAnsi="Segoe UI" w:eastAsia="Microsoft YaHei UI Light" w:cs="Segoe UI"/>
                <w:b/>
                <w:bCs/>
                <w:sz w:val="19"/>
                <w:szCs w:val="19"/>
                <w:vertAlign w:val="baseline"/>
                <w:lang w:val="en-US" w:eastAsia="zh-CN"/>
              </w:rPr>
              <w:t>Ranwu Lake</w:t>
            </w:r>
            <w:r>
              <w:rPr>
                <w:rFonts w:hint="default" w:ascii="Segoe UI Light" w:hAnsi="Segoe UI Light" w:eastAsia="Microsoft YaHei UI Light" w:cs="Segoe UI Light"/>
                <w:sz w:val="19"/>
                <w:szCs w:val="19"/>
                <w:vertAlign w:val="baseline"/>
                <w:lang w:val="en-US" w:eastAsia="zh-CN"/>
              </w:rPr>
              <w:t>, situated at an altitude of 3,850 meters. Known for its strikingly clear blue waters and surrounding snow-capped peaks, Ranwu Lake is fed by melting snow from the nearby mountains and also serves as the source of the Pailong Zangbu River. Around the lake, lush meadows, fertile farmlands, forests, and shrubs blend together to form a breathtaking and harmonious natural panorama.</w:t>
            </w:r>
          </w:p>
        </w:tc>
      </w:tr>
      <w:tr w14:paraId="2D77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460A04E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highlight w:val="none"/>
                <w:vertAlign w:val="baseline"/>
                <w:lang w:val="en-US" w:eastAsia="zh-CN"/>
              </w:rPr>
            </w:pPr>
            <w:r>
              <w:rPr>
                <w:rFonts w:hint="default" w:ascii="Segoe UI Light" w:hAnsi="Segoe UI Light" w:eastAsia="Microsoft YaHei UI Light" w:cs="Segoe UI Light"/>
                <w:b/>
                <w:bCs/>
                <w:sz w:val="19"/>
                <w:szCs w:val="19"/>
                <w:highlight w:val="none"/>
                <w:vertAlign w:val="baseline"/>
                <w:lang w:val="en-US" w:eastAsia="zh-CN"/>
              </w:rPr>
              <w:t>D03</w:t>
            </w:r>
          </w:p>
          <w:p w14:paraId="503D5E2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highlight w:val="none"/>
                <w:vertAlign w:val="baseline"/>
                <w:lang w:val="en-US" w:eastAsia="zh-CN"/>
              </w:rPr>
            </w:pPr>
            <w:r>
              <w:rPr>
                <w:rFonts w:hint="default" w:ascii="Segoe UI Light" w:hAnsi="Segoe UI Light" w:eastAsia="Microsoft YaHei UI Light" w:cs="Segoe UI Light"/>
                <w:b/>
                <w:bCs/>
                <w:sz w:val="19"/>
                <w:szCs w:val="19"/>
                <w:highlight w:val="none"/>
                <w:vertAlign w:val="baseline"/>
                <w:lang w:val="en-US" w:eastAsia="zh-CN"/>
              </w:rPr>
              <w:t>Apr. 03</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08D46119">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highlight w:val="none"/>
                <w:vertAlign w:val="baseline"/>
                <w:lang w:val="en-US" w:eastAsia="zh-CN"/>
              </w:rPr>
            </w:pPr>
            <w:r>
              <w:rPr>
                <w:rFonts w:hint="default" w:ascii="Segoe UI Light" w:hAnsi="Segoe UI Light" w:eastAsia="Microsoft YaHei UI Light" w:cs="Segoe UI Light"/>
                <w:b/>
                <w:bCs/>
                <w:i w:val="0"/>
                <w:iCs w:val="0"/>
                <w:color w:val="000000"/>
                <w:kern w:val="0"/>
                <w:sz w:val="19"/>
                <w:szCs w:val="19"/>
                <w:highlight w:val="none"/>
                <w:u w:val="none"/>
                <w:lang w:val="en-US" w:eastAsia="zh-CN" w:bidi="ar"/>
              </w:rPr>
              <w:t xml:space="preserve">Ranwu - </w:t>
            </w:r>
            <w:r>
              <w:rPr>
                <w:rFonts w:hint="eastAsia" w:ascii="Segoe UI Light" w:hAnsi="Segoe UI Light" w:eastAsia="Microsoft YaHei UI Light" w:cs="Segoe UI Light"/>
                <w:b/>
                <w:bCs/>
                <w:i w:val="0"/>
                <w:iCs w:val="0"/>
                <w:color w:val="000000"/>
                <w:kern w:val="0"/>
                <w:sz w:val="19"/>
                <w:szCs w:val="19"/>
                <w:highlight w:val="none"/>
                <w:u w:val="none"/>
                <w:lang w:val="en-US" w:eastAsia="zh-CN" w:bidi="ar"/>
              </w:rPr>
              <w:t>Midui</w:t>
            </w:r>
            <w:r>
              <w:rPr>
                <w:rFonts w:hint="default" w:ascii="Segoe UI Light" w:hAnsi="Segoe UI Light" w:eastAsia="Microsoft YaHei UI Light" w:cs="Segoe UI Light"/>
                <w:b/>
                <w:bCs/>
                <w:i w:val="0"/>
                <w:iCs w:val="0"/>
                <w:color w:val="000000"/>
                <w:kern w:val="0"/>
                <w:sz w:val="19"/>
                <w:szCs w:val="19"/>
                <w:highlight w:val="none"/>
                <w:u w:val="none"/>
                <w:lang w:val="en-US" w:eastAsia="zh-CN" w:bidi="ar"/>
              </w:rPr>
              <w:t xml:space="preserve"> Glacier</w:t>
            </w:r>
            <w:r>
              <w:rPr>
                <w:rFonts w:hint="eastAsia" w:ascii="Segoe UI Light" w:hAnsi="Segoe UI Light" w:eastAsia="Microsoft YaHei UI Light" w:cs="Segoe UI Light"/>
                <w:b/>
                <w:bCs/>
                <w:i w:val="0"/>
                <w:iCs w:val="0"/>
                <w:color w:val="000000"/>
                <w:kern w:val="0"/>
                <w:sz w:val="19"/>
                <w:szCs w:val="19"/>
                <w:highlight w:val="none"/>
                <w:u w:val="none"/>
                <w:lang w:val="en-US" w:eastAsia="zh-CN" w:bidi="ar"/>
              </w:rPr>
              <w:t xml:space="preserve"> (or Gangyun Spruce Forest)</w:t>
            </w:r>
            <w:r>
              <w:rPr>
                <w:rFonts w:hint="default" w:ascii="Segoe UI Light" w:hAnsi="Segoe UI Light" w:eastAsia="Microsoft YaHei UI Light" w:cs="Segoe UI Light"/>
                <w:b/>
                <w:bCs/>
                <w:i w:val="0"/>
                <w:iCs w:val="0"/>
                <w:color w:val="000000"/>
                <w:kern w:val="0"/>
                <w:sz w:val="19"/>
                <w:szCs w:val="19"/>
                <w:highlight w:val="none"/>
                <w:u w:val="none"/>
                <w:lang w:val="en-US" w:eastAsia="zh-CN" w:bidi="ar"/>
              </w:rPr>
              <w:t xml:space="preserve"> - Bomi（200km，</w:t>
            </w:r>
            <w:r>
              <w:rPr>
                <w:rFonts w:hint="eastAsia" w:ascii="Segoe UI Light" w:hAnsi="Segoe UI Light" w:eastAsia="Microsoft YaHei UI Light" w:cs="Segoe UI Light"/>
                <w:b/>
                <w:bCs/>
                <w:i w:val="0"/>
                <w:iCs w:val="0"/>
                <w:color w:val="000000"/>
                <w:kern w:val="0"/>
                <w:sz w:val="19"/>
                <w:szCs w:val="19"/>
                <w:highlight w:val="none"/>
                <w:u w:val="none"/>
                <w:lang w:val="en-US" w:eastAsia="zh-CN" w:bidi="ar"/>
              </w:rPr>
              <w:t>5</w:t>
            </w:r>
            <w:r>
              <w:rPr>
                <w:rFonts w:hint="default" w:ascii="Segoe UI Light" w:hAnsi="Segoe UI Light" w:eastAsia="Microsoft YaHei UI Light" w:cs="Segoe UI Light"/>
                <w:b/>
                <w:bCs/>
                <w:i w:val="0"/>
                <w:iCs w:val="0"/>
                <w:color w:val="000000"/>
                <w:kern w:val="0"/>
                <w:sz w:val="19"/>
                <w:szCs w:val="19"/>
                <w:highlight w:val="none"/>
                <w:u w:val="none"/>
                <w:lang w:val="en-US" w:eastAsia="zh-CN" w:bidi="ar"/>
              </w:rPr>
              <w:t>hrs）</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7824ED5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highlight w:val="none"/>
                <w:vertAlign w:val="baseline"/>
                <w:lang w:val="en-US" w:eastAsia="zh-CN"/>
              </w:rPr>
            </w:pPr>
            <w:r>
              <w:rPr>
                <w:rFonts w:hint="default" w:ascii="Segoe UI Light" w:hAnsi="Segoe UI Light" w:eastAsia="Microsoft YaHei UI Light" w:cs="Segoe UI Light"/>
                <w:b/>
                <w:bCs/>
                <w:sz w:val="19"/>
                <w:szCs w:val="19"/>
                <w:highlight w:val="none"/>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41CD598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highlight w:val="none"/>
                <w:vertAlign w:val="baseline"/>
                <w:lang w:val="en-US" w:eastAsia="zh-CN"/>
              </w:rPr>
            </w:pPr>
            <w:r>
              <w:rPr>
                <w:rFonts w:hint="default" w:ascii="Segoe UI Light" w:hAnsi="Segoe UI Light" w:eastAsia="Microsoft YaHei UI Light" w:cs="Segoe UI Light"/>
                <w:b/>
                <w:bCs/>
                <w:i w:val="0"/>
                <w:iCs w:val="0"/>
                <w:color w:val="000000"/>
                <w:kern w:val="0"/>
                <w:sz w:val="19"/>
                <w:szCs w:val="19"/>
                <w:highlight w:val="none"/>
                <w:u w:val="none"/>
                <w:lang w:val="en-US" w:eastAsia="zh-CN" w:bidi="ar"/>
              </w:rPr>
              <w:t>Bomi</w:t>
            </w:r>
          </w:p>
        </w:tc>
      </w:tr>
      <w:tr w14:paraId="0C2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90CD15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highlight w:val="none"/>
                <w:vertAlign w:val="baseline"/>
                <w:lang w:val="en-US" w:eastAsia="zh-CN"/>
              </w:rPr>
            </w:pPr>
            <w:r>
              <w:rPr>
                <w:rFonts w:hint="default" w:ascii="Segoe UI Light" w:hAnsi="Segoe UI Light" w:eastAsia="Microsoft YaHei UI Light" w:cs="Segoe UI Light"/>
                <w:sz w:val="19"/>
                <w:szCs w:val="19"/>
                <w:highlight w:val="none"/>
                <w:vertAlign w:val="baseline"/>
                <w:lang w:val="en-US" w:eastAsia="zh-CN"/>
              </w:rPr>
              <w:t xml:space="preserve">After breakfast, we will </w:t>
            </w:r>
            <w:r>
              <w:rPr>
                <w:rFonts w:hint="eastAsia" w:ascii="Segoe UI Light" w:hAnsi="Segoe UI Light" w:eastAsia="Microsoft YaHei UI Light" w:cs="Segoe UI Light"/>
                <w:sz w:val="19"/>
                <w:szCs w:val="19"/>
                <w:highlight w:val="none"/>
                <w:vertAlign w:val="baseline"/>
                <w:lang w:val="en-US" w:eastAsia="zh-CN"/>
              </w:rPr>
              <w:t>d</w:t>
            </w:r>
            <w:r>
              <w:rPr>
                <w:rFonts w:hint="default" w:ascii="Segoe UI Light" w:hAnsi="Segoe UI Light" w:eastAsia="Microsoft YaHei UI Light" w:cs="Segoe UI Light"/>
                <w:sz w:val="19"/>
                <w:szCs w:val="19"/>
                <w:highlight w:val="none"/>
                <w:vertAlign w:val="baseline"/>
                <w:lang w:val="en-US" w:eastAsia="zh-CN"/>
              </w:rPr>
              <w:t xml:space="preserve">epart from Ranwu and drive to </w:t>
            </w:r>
            <w:r>
              <w:rPr>
                <w:rFonts w:hint="default" w:ascii="Segoe UI Light" w:hAnsi="Segoe UI Light" w:eastAsia="Microsoft YaHei UI Light" w:cs="Segoe UI Light"/>
                <w:b/>
                <w:bCs/>
                <w:sz w:val="19"/>
                <w:szCs w:val="19"/>
                <w:highlight w:val="none"/>
                <w:vertAlign w:val="baseline"/>
                <w:lang w:val="en-US" w:eastAsia="zh-CN"/>
              </w:rPr>
              <w:t>Midui Glacier,</w:t>
            </w:r>
            <w:r>
              <w:rPr>
                <w:rFonts w:hint="default" w:ascii="Segoe UI Light" w:hAnsi="Segoe UI Light" w:eastAsia="Microsoft YaHei UI Light" w:cs="Segoe UI Light"/>
                <w:sz w:val="19"/>
                <w:szCs w:val="19"/>
                <w:highlight w:val="none"/>
                <w:vertAlign w:val="baseline"/>
                <w:lang w:val="en-US" w:eastAsia="zh-CN"/>
              </w:rPr>
              <w:t xml:space="preserve"> hailed as one of China’s most beautiful glaciers. Located at the junction of the Nyenchen Tanglha Mountains and the Boshula Range, Midui Glacier is the world’s lowest-altitude maritime glacier. Its main peak stands at 6,800 meters. Pristine ice cascades down from snow-capped peaks, with its ice tongue stretching straight into primeval forests. Glaciers, ice lakes, meadows and Tibetan villages weave together into a picturesque scene. In April, spring peach blossoms dot the forest, creating an exceptionally stunning view. Visitors may walk to the glacier viewing platform to admire the magnificent glacier scenery up close. After the visit, continue driving to Bomi.</w:t>
            </w:r>
          </w:p>
          <w:p w14:paraId="60FBED78">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highlight w:val="none"/>
                <w:vertAlign w:val="baseline"/>
                <w:lang w:val="en-US" w:eastAsia="zh-CN"/>
              </w:rPr>
            </w:pPr>
          </w:p>
          <w:p w14:paraId="5B6E4D95">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highlight w:val="none"/>
                <w:vertAlign w:val="baseline"/>
                <w:lang w:val="en-US" w:eastAsia="zh-CN"/>
              </w:rPr>
            </w:pPr>
            <w:r>
              <w:rPr>
                <w:rFonts w:hint="default" w:ascii="Segoe UI Light" w:hAnsi="Segoe UI Light" w:eastAsia="微软雅黑 Light" w:cs="Segoe UI Light"/>
                <w:b/>
                <w:bCs/>
                <w:color w:val="0000FF"/>
                <w:sz w:val="19"/>
                <w:szCs w:val="19"/>
                <w:highlight w:val="none"/>
                <w:u w:val="single"/>
                <w:lang w:val="en-US" w:eastAsia="zh-CN"/>
              </w:rPr>
              <w:t>Not</w:t>
            </w:r>
            <w:r>
              <w:rPr>
                <w:rFonts w:hint="eastAsia" w:ascii="Segoe UI Light" w:hAnsi="Segoe UI Light" w:eastAsia="微软雅黑 Light" w:cs="Segoe UI Light"/>
                <w:b/>
                <w:bCs/>
                <w:color w:val="0000FF"/>
                <w:sz w:val="19"/>
                <w:szCs w:val="19"/>
                <w:highlight w:val="none"/>
                <w:u w:val="single"/>
                <w:lang w:val="en-US" w:eastAsia="zh-CN"/>
              </w:rPr>
              <w:t>ice</w:t>
            </w:r>
            <w:r>
              <w:rPr>
                <w:rFonts w:hint="default" w:ascii="Segoe UI Light" w:hAnsi="Segoe UI Light" w:eastAsia="微软雅黑 Light" w:cs="Segoe UI Light"/>
                <w:b/>
                <w:bCs/>
                <w:color w:val="0000FF"/>
                <w:sz w:val="19"/>
                <w:szCs w:val="19"/>
                <w:highlight w:val="none"/>
                <w:u w:val="single"/>
                <w:lang w:val="en-US" w:eastAsia="zh-CN"/>
              </w:rPr>
              <w:t>:</w:t>
            </w:r>
            <w:r>
              <w:rPr>
                <w:rFonts w:hint="default" w:ascii="Segoe UI Light" w:hAnsi="Segoe UI Light" w:eastAsia="Microsoft YaHei UI Light" w:cs="Segoe UI Light"/>
                <w:sz w:val="19"/>
                <w:szCs w:val="19"/>
                <w:highlight w:val="none"/>
                <w:vertAlign w:val="baseline"/>
                <w:lang w:val="en-US" w:eastAsia="zh-CN"/>
              </w:rPr>
              <w:t xml:space="preserve"> </w:t>
            </w:r>
          </w:p>
          <w:p w14:paraId="3D5400A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highlight w:val="none"/>
                <w:vertAlign w:val="baseline"/>
                <w:lang w:val="en-US" w:eastAsia="zh-CN"/>
              </w:rPr>
            </w:pPr>
            <w:r>
              <w:rPr>
                <w:rFonts w:hint="eastAsia" w:ascii="Segoe UI Light" w:hAnsi="Segoe UI Light" w:eastAsia="微软雅黑 Light" w:cs="Segoe UI Light"/>
                <w:sz w:val="17"/>
                <w:szCs w:val="17"/>
                <w:highlight w:val="none"/>
                <w:lang w:val="en-US" w:eastAsia="zh-CN"/>
              </w:rPr>
              <w:t xml:space="preserve">* </w:t>
            </w:r>
            <w:r>
              <w:rPr>
                <w:rFonts w:hint="default" w:ascii="Segoe UI Light" w:hAnsi="Segoe UI Light" w:eastAsia="微软雅黑 Light" w:cs="Segoe UI Light"/>
                <w:sz w:val="17"/>
                <w:szCs w:val="17"/>
                <w:highlight w:val="none"/>
                <w:lang w:val="en-US" w:eastAsia="zh-CN"/>
              </w:rPr>
              <w:t>Laigu Glacier is situated in Laigu Village, Ranwu Town, Baxoi County. It refers to a group of glaciers, the largest in area in Xizang. As Laigu Glacier is temporarily closed, it cannot be included in our mandatory itinerary. Should it reopen by then, the guide may flexibly adjust the schedule and arrange a visit to Laigu Glacier.</w:t>
            </w:r>
            <w:r>
              <w:rPr>
                <w:rFonts w:hint="eastAsia" w:ascii="Segoe UI Light" w:hAnsi="Segoe UI Light" w:eastAsia="微软雅黑 Light" w:cs="Segoe UI Light"/>
                <w:sz w:val="17"/>
                <w:szCs w:val="17"/>
                <w:highlight w:val="none"/>
                <w:lang w:val="en-US" w:eastAsia="zh-CN"/>
              </w:rPr>
              <w:t xml:space="preserve"> </w:t>
            </w:r>
            <w:r>
              <w:rPr>
                <w:rFonts w:hint="eastAsia" w:ascii="Segoe UI Light" w:hAnsi="Segoe UI Light" w:eastAsia="微软雅黑 Light" w:cs="Segoe UI Light"/>
                <w:sz w:val="17"/>
                <w:szCs w:val="17"/>
                <w:highlight w:val="none"/>
                <w:lang w:val="en-US" w:eastAsia="zh-CN"/>
              </w:rPr>
              <w:br w:type="textWrapping"/>
            </w:r>
            <w:r>
              <w:rPr>
                <w:rFonts w:hint="eastAsia" w:ascii="Segoe UI Light" w:hAnsi="Segoe UI Light" w:eastAsia="微软雅黑 Light" w:cs="Segoe UI Light"/>
                <w:sz w:val="17"/>
                <w:szCs w:val="17"/>
                <w:highlight w:val="none"/>
                <w:lang w:val="en-US" w:eastAsia="zh-CN"/>
              </w:rPr>
              <w:t>* If both Laigu Glacier and Midui Glacier are closed, we will arrange a visit to Gangyun Spruce Forest instead. Ranked among the "Top 10 Most Beautiful Forests in China" by China National Geography, it features towering ancient spruces, grass lakes and pastures blending with distant snow peaks, a breathtaking primitive woodland wonderland in eastern Tibet.</w:t>
            </w:r>
          </w:p>
        </w:tc>
      </w:tr>
      <w:tr w14:paraId="599D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3419707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eastAsia" w:ascii="Segoe UI Light" w:hAnsi="Segoe UI Light" w:eastAsia="Microsoft YaHei UI Light" w:cs="Segoe UI Light"/>
                <w:b/>
                <w:bCs/>
                <w:sz w:val="19"/>
                <w:szCs w:val="19"/>
                <w:vertAlign w:val="baseline"/>
                <w:lang w:val="en-US" w:eastAsia="zh-CN"/>
              </w:rPr>
              <w:t xml:space="preserve">                                                           </w:t>
            </w:r>
            <w:r>
              <w:rPr>
                <w:rFonts w:hint="default" w:ascii="Segoe UI Light" w:hAnsi="Segoe UI Light" w:eastAsia="Microsoft YaHei UI Light" w:cs="Segoe UI Light"/>
                <w:b/>
                <w:bCs/>
                <w:sz w:val="19"/>
                <w:szCs w:val="19"/>
                <w:vertAlign w:val="baseline"/>
                <w:lang w:val="en-US" w:eastAsia="zh-CN"/>
              </w:rPr>
              <w:t>D04</w:t>
            </w:r>
          </w:p>
          <w:p w14:paraId="70CFEA2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04</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5BE437D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i w:val="0"/>
                <w:iCs w:val="0"/>
                <w:color w:val="000000"/>
                <w:kern w:val="0"/>
                <w:sz w:val="19"/>
                <w:szCs w:val="19"/>
                <w:u w:val="none"/>
                <w:lang w:val="en-US" w:eastAsia="zh-CN" w:bidi="ar"/>
              </w:rPr>
              <w:t>Bomi - Lulang - Tashi Gang Village - Segrila Pass - Nyingchi（230km，5hrs）</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22DB276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1F71E5F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Nyingchi</w:t>
            </w:r>
          </w:p>
        </w:tc>
      </w:tr>
      <w:tr w14:paraId="39B8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81E8741">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After breakfast, we will depart from Bom</w:t>
            </w:r>
            <w:r>
              <w:rPr>
                <w:rFonts w:hint="eastAsia" w:ascii="Segoe UI Light" w:hAnsi="Segoe UI Light" w:eastAsia="Microsoft YaHei UI Light" w:cs="Segoe UI Light"/>
                <w:sz w:val="19"/>
                <w:szCs w:val="19"/>
                <w:vertAlign w:val="baseline"/>
                <w:lang w:val="en-US" w:eastAsia="zh-CN"/>
              </w:rPr>
              <w:t>i</w:t>
            </w:r>
            <w:r>
              <w:rPr>
                <w:rFonts w:hint="default" w:ascii="Segoe UI Light" w:hAnsi="Segoe UI Light" w:eastAsia="Microsoft YaHei UI Light" w:cs="Segoe UI Light"/>
                <w:sz w:val="19"/>
                <w:szCs w:val="19"/>
                <w:vertAlign w:val="baseline"/>
                <w:lang w:val="en-US" w:eastAsia="zh-CN"/>
              </w:rPr>
              <w:t xml:space="preserve"> and drive to</w:t>
            </w:r>
            <w:r>
              <w:rPr>
                <w:rFonts w:hint="default" w:ascii="Segoe UI" w:hAnsi="Segoe UI" w:eastAsia="Microsoft YaHei UI Light" w:cs="Segoe UI"/>
                <w:b/>
                <w:bCs/>
                <w:sz w:val="19"/>
                <w:szCs w:val="19"/>
                <w:vertAlign w:val="baseline"/>
                <w:lang w:val="en-US" w:eastAsia="zh-CN"/>
              </w:rPr>
              <w:t xml:space="preserve"> Tashi Gang Village</w:t>
            </w:r>
            <w:r>
              <w:rPr>
                <w:rFonts w:hint="default" w:ascii="Segoe UI Light" w:hAnsi="Segoe UI Light" w:eastAsia="Microsoft YaHei UI Light" w:cs="Segoe UI Light"/>
                <w:sz w:val="19"/>
                <w:szCs w:val="19"/>
                <w:vertAlign w:val="baseline"/>
                <w:lang w:val="en-US" w:eastAsia="zh-CN"/>
              </w:rPr>
              <w:t>, located near Lulang Town. This charming village rests at the foot of a high-altitude alpine meadow, surrounded by rolling green mountains that form a vast “sea of forest,” rising layer by layer. The landscape is covered with shrubs, dense spruce and pine forests, and other native trees. Between the mountains lies a beautifully maintained meadow where streams flow gently and seasonal flowers bloom. Traditional wooden fences and houses dot the scenery, with distant snow-capped peaks and nearby forests adding to the tranquility and beauty of this idyllic mountain landscape.</w:t>
            </w:r>
          </w:p>
          <w:p w14:paraId="03FFD9F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p>
          <w:p w14:paraId="3373EC5C">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In spring and summer, the meadows and forests burst into color as a variety of flowers bloom. During autumn and winter, Tashi Gang Village often greets visitors with thick morning mist, which drifts through the mountains, creating a dreamy view where towering snow peaks appear and disappear through the clouds.</w:t>
            </w:r>
          </w:p>
          <w:p w14:paraId="4415D6D2">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p>
          <w:p w14:paraId="4E774D5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After visiting Tashi Gang Village, we will continue our drive to Nyingchi for overnight accommodation. Along the way, we will pass through Segrila Pass once again.</w:t>
            </w:r>
          </w:p>
        </w:tc>
      </w:tr>
      <w:tr w14:paraId="1986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180867D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D05</w:t>
            </w:r>
          </w:p>
          <w:p w14:paraId="5032520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05</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0CCE99BD">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Nyingchi - Basumtso Lake(Cuozong Temple, Jieba Village) - Lhasa（490km，7hrs）</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5B089B7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1964B86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Lhasa</w:t>
            </w:r>
          </w:p>
        </w:tc>
      </w:tr>
      <w:tr w14:paraId="1D36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8363BB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 xml:space="preserve">After breakfast, we will depart Nyingchi and drive about 2 hours to </w:t>
            </w:r>
            <w:r>
              <w:rPr>
                <w:rFonts w:hint="default" w:ascii="Segoe UI" w:hAnsi="Segoe UI" w:eastAsia="Microsoft YaHei UI Light" w:cs="Segoe UI"/>
                <w:b/>
                <w:bCs/>
                <w:sz w:val="19"/>
                <w:szCs w:val="19"/>
                <w:vertAlign w:val="baseline"/>
                <w:lang w:val="en-US" w:eastAsia="zh-CN"/>
              </w:rPr>
              <w:t>Basumtso Lake</w:t>
            </w:r>
            <w:r>
              <w:rPr>
                <w:rFonts w:hint="default" w:ascii="Segoe UI Light" w:hAnsi="Segoe UI Light" w:eastAsia="Microsoft YaHei UI Light" w:cs="Segoe UI Light"/>
                <w:sz w:val="19"/>
                <w:szCs w:val="19"/>
                <w:vertAlign w:val="baseline"/>
                <w:lang w:val="en-US" w:eastAsia="zh-CN"/>
              </w:rPr>
              <w:t xml:space="preserve"> (altitude 3,538 meters), also known as Basong Tso or Dragsum Tso. Located in Gongbo'gyamda County, Basumtso is one of the most beautiful lakes in eastern Tibet and is recognized as both a National Forest Park and a 5A Scenic Area. Its emerald-green waters reflect the surrounding snow-capped peaks, creating a picture-perfect landscape that changes with the light throughout the day.</w:t>
            </w:r>
          </w:p>
          <w:p w14:paraId="279DCFE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Basumtso also holds deep spiritual significance for Tibetan Buddhists, particularly followers of the Nyingma school. It is believed to be blessed by Guru Rinpoche and King Gesar, two revered figures in Tibetan culture. The road leading to the lake winds through peaceful valleys and mountains, offering breathtaking scenery along the way.</w:t>
            </w:r>
          </w:p>
          <w:p w14:paraId="63653DD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p>
          <w:p w14:paraId="2949CB9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 xml:space="preserve">Upon arrival, enjoy the serene atmosphere and stunning views. A highlight of the visit is Tashi Island, a small island on the lake that houses </w:t>
            </w:r>
            <w:r>
              <w:rPr>
                <w:rFonts w:hint="default" w:ascii="Segoe UI" w:hAnsi="Segoe UI" w:eastAsia="Microsoft YaHei UI Light" w:cs="Segoe UI"/>
                <w:b/>
                <w:bCs/>
                <w:sz w:val="19"/>
                <w:szCs w:val="19"/>
                <w:vertAlign w:val="baseline"/>
                <w:lang w:val="en-US" w:eastAsia="zh-CN"/>
              </w:rPr>
              <w:t>Tsozong Monastery</w:t>
            </w:r>
            <w:r>
              <w:rPr>
                <w:rFonts w:hint="default" w:ascii="Segoe UI Light" w:hAnsi="Segoe UI Light" w:eastAsia="Microsoft YaHei UI Light" w:cs="Segoe UI Light"/>
                <w:sz w:val="19"/>
                <w:szCs w:val="19"/>
                <w:vertAlign w:val="baseline"/>
                <w:lang w:val="en-US" w:eastAsia="zh-CN"/>
              </w:rPr>
              <w:t>, a modest but historically important Nyingma monastery dating back to the 17th century. You may take a leisurely walk around the island to enjoy panoramic views of the lake and mountains. Along the way, you’ll see the “Peach-Embracing Pine,” the ancient water-burial platform, and the unique “Letter Tree,” whose leaves display naturally formed Tibetan letters. Don’t miss the sacred well, still honored by local pilgrims.</w:t>
            </w:r>
          </w:p>
          <w:p w14:paraId="5A63CD0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p>
          <w:p w14:paraId="1620DEC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 xml:space="preserve">Afterward, you may also visit </w:t>
            </w:r>
            <w:r>
              <w:rPr>
                <w:rFonts w:hint="default" w:ascii="Segoe UI" w:hAnsi="Segoe UI" w:eastAsia="Microsoft YaHei UI Light" w:cs="Segoe UI"/>
                <w:b/>
                <w:bCs/>
                <w:sz w:val="19"/>
                <w:szCs w:val="19"/>
                <w:vertAlign w:val="baseline"/>
                <w:lang w:val="en-US" w:eastAsia="zh-CN"/>
              </w:rPr>
              <w:t>Jieba Village</w:t>
            </w:r>
            <w:r>
              <w:rPr>
                <w:rFonts w:hint="default" w:ascii="Segoe UI Light" w:hAnsi="Segoe UI Light" w:eastAsia="Microsoft YaHei UI Light" w:cs="Segoe UI Light"/>
                <w:sz w:val="19"/>
                <w:szCs w:val="19"/>
                <w:vertAlign w:val="baseline"/>
                <w:lang w:val="en-US" w:eastAsia="zh-CN"/>
              </w:rPr>
              <w:t>, an idyllic Tibetan village offering excellent viewpoints of Basumtso Lake and the surrounding peaks known as the “King’s Throne” and the “Burning Flame.” It is a wonderful place to appreciate traditional Tibetan culture and daily life.</w:t>
            </w:r>
          </w:p>
          <w:p w14:paraId="43C5E8C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Microsoft YaHei UI Light" w:cs="Segoe UI Light"/>
                <w:sz w:val="19"/>
                <w:szCs w:val="19"/>
                <w:vertAlign w:val="baseline"/>
                <w:lang w:val="en-US" w:eastAsia="zh-CN"/>
              </w:rPr>
              <w:t>Following the visit, we will begin the drive back to Lhasa, which takes about 4-5 hours.</w:t>
            </w:r>
          </w:p>
        </w:tc>
      </w:tr>
      <w:tr w14:paraId="4336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330FA3F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D06</w:t>
            </w:r>
          </w:p>
          <w:p w14:paraId="2A760BC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06</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574D4B00">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Lhasa - Yamdrok Lake - Karola Glacier - Shigatse（380km，7hrs）</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7C3AC09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74754F9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Shigatse</w:t>
            </w:r>
          </w:p>
        </w:tc>
      </w:tr>
      <w:tr w14:paraId="0959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4981A24">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2064C74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6B1881CC">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5902CB6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2835AAA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51D43C9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168BE5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480F3B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7F0B86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58DE058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6934386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459AC31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3DBBD5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7C4766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sz w:val="19"/>
                <w:szCs w:val="19"/>
                <w:vertAlign w:val="baseline"/>
                <w:lang w:val="en-US" w:eastAsia="zh-CN"/>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5ACF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58817D1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D07</w:t>
            </w:r>
          </w:p>
          <w:p w14:paraId="4B24EE3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07</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4770B38F">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Shigatse - Tashilhunpo Monastery - Lhasa (Transport: Tour Bus or Train)（300km，5hr）</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71D9A8F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791993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Lhasa</w:t>
            </w:r>
          </w:p>
        </w:tc>
      </w:tr>
      <w:tr w14:paraId="5F90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710795C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This morning,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Shigatse.</w:t>
            </w:r>
          </w:p>
          <w:p w14:paraId="7B81E38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042C2F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4C3A86F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B26AD6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14:paraId="5D86279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63704A6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Calibri" w:hAnsi="Calibri" w:cs="Calibri"/>
                <w:lang w:eastAsia="zh-TW"/>
              </w:rPr>
            </w:pPr>
            <w:r>
              <w:rPr>
                <w:rStyle w:val="8"/>
                <w:rFonts w:hint="default" w:ascii="Segoe UI Light" w:hAnsi="Segoe UI Light" w:cs="Segoe UI Light"/>
                <w:b w:val="0"/>
                <w:bCs/>
                <w:sz w:val="17"/>
                <w:szCs w:val="17"/>
                <w:lang w:eastAsia="zh-TW"/>
              </w:rPr>
              <w:t xml:space="preserve">Admire the </w:t>
            </w:r>
            <w:r>
              <w:rPr>
                <w:rStyle w:val="8"/>
                <w:rFonts w:hint="default" w:ascii="Segoe UI Light" w:hAnsi="Segoe UI Light" w:cs="Segoe UI Light"/>
                <w:b/>
                <w:bCs w:val="0"/>
                <w:sz w:val="17"/>
                <w:szCs w:val="17"/>
                <w:lang w:eastAsia="zh-TW"/>
              </w:rPr>
              <w:t>Maitreya (Future Buddha) Chapel</w:t>
            </w:r>
            <w:r>
              <w:rPr>
                <w:rStyle w:val="8"/>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61120C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 xml:space="preserve">Pay respect to the </w:t>
            </w:r>
            <w:r>
              <w:rPr>
                <w:rStyle w:val="8"/>
                <w:rFonts w:hint="default" w:ascii="Segoe UI Light" w:hAnsi="Segoe UI Light" w:cs="Segoe UI Light"/>
                <w:b/>
                <w:bCs w:val="0"/>
                <w:sz w:val="17"/>
                <w:szCs w:val="17"/>
                <w:lang w:eastAsia="zh-TW"/>
              </w:rPr>
              <w:t xml:space="preserve">sacred stupas (reliquary chortens) </w:t>
            </w:r>
            <w:r>
              <w:rPr>
                <w:rStyle w:val="8"/>
                <w:rFonts w:hint="default" w:ascii="Segoe UI Light" w:hAnsi="Segoe UI Light" w:cs="Segoe UI Light"/>
                <w:b w:val="0"/>
                <w:bCs/>
                <w:sz w:val="17"/>
                <w:szCs w:val="17"/>
                <w:lang w:eastAsia="zh-TW"/>
              </w:rPr>
              <w:t>of successive Panchen Lamas, exquisitely crafted with gold, silver, coral, pearls, turquoise, and silk.</w:t>
            </w:r>
          </w:p>
          <w:p w14:paraId="5A6FD18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Calibri" w:hAnsi="Calibri" w:cs="Calibri"/>
                <w:lang w:eastAsia="zh-TW"/>
              </w:rPr>
            </w:pPr>
            <w:r>
              <w:rPr>
                <w:rStyle w:val="8"/>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5A98FAE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8"/>
                <w:rFonts w:hint="default" w:ascii="Segoe UI Light" w:hAnsi="Segoe UI Light" w:cs="Segoe UI Light"/>
                <w:b w:val="0"/>
                <w:bCs/>
                <w:sz w:val="17"/>
                <w:szCs w:val="17"/>
                <w:lang w:eastAsia="zh-TW"/>
              </w:rPr>
            </w:pPr>
          </w:p>
          <w:p w14:paraId="5C3043D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8"/>
                <w:rFonts w:hint="default" w:ascii="Segoe UI Light" w:hAnsi="Segoe UI Light" w:cs="Segoe UI Light"/>
                <w:b w:val="0"/>
                <w:bCs/>
                <w:sz w:val="19"/>
                <w:szCs w:val="19"/>
                <w:lang w:eastAsia="zh-TW"/>
              </w:rPr>
            </w:pPr>
            <w:r>
              <w:rPr>
                <w:rStyle w:val="8"/>
                <w:rFonts w:hint="default" w:ascii="Segoe UI Light" w:hAnsi="Segoe UI Light" w:cs="Segoe UI Light"/>
                <w:b w:val="0"/>
                <w:bCs/>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p w14:paraId="6370764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8"/>
                <w:rFonts w:hint="default" w:ascii="Segoe UI Light" w:hAnsi="Segoe UI Light" w:cs="Segoe UI Light"/>
                <w:b w:val="0"/>
                <w:bCs/>
                <w:sz w:val="19"/>
                <w:szCs w:val="19"/>
                <w:lang w:eastAsia="zh-TW"/>
              </w:rPr>
            </w:pPr>
            <w:r>
              <w:rPr>
                <w:rStyle w:val="8"/>
                <w:rFonts w:hint="default" w:ascii="Segoe UI Light" w:hAnsi="Segoe UI Light" w:cs="Segoe UI Light"/>
                <w:b w:val="0"/>
                <w:bCs/>
                <w:sz w:val="19"/>
                <w:szCs w:val="19"/>
                <w:lang w:eastAsia="zh-TW"/>
              </w:rPr>
              <w:t>Overnight in Lhasa.</w:t>
            </w:r>
          </w:p>
          <w:p w14:paraId="359543D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8"/>
                <w:rFonts w:hint="default" w:ascii="Segoe UI Light" w:hAnsi="Segoe UI Light" w:cs="Segoe UI Light"/>
                <w:b w:val="0"/>
                <w:bCs/>
                <w:sz w:val="19"/>
                <w:szCs w:val="19"/>
                <w:lang w:eastAsia="zh-TW"/>
              </w:rPr>
            </w:pPr>
          </w:p>
          <w:p w14:paraId="58CD47B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 xml:space="preserve"> for Transportation</w:t>
            </w:r>
            <w:r>
              <w:rPr>
                <w:rFonts w:hint="default" w:ascii="Segoe UI Light" w:hAnsi="Segoe UI Light" w:eastAsia="微软雅黑 Light" w:cs="Segoe UI Light"/>
                <w:b/>
                <w:bCs/>
                <w:color w:val="0000FF"/>
                <w:sz w:val="19"/>
                <w:szCs w:val="19"/>
                <w:highlight w:val="none"/>
                <w:u w:val="single"/>
                <w:lang w:val="en-US" w:eastAsia="zh-CN"/>
              </w:rPr>
              <w:t>:</w:t>
            </w:r>
          </w:p>
          <w:p w14:paraId="506D40F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crosoft YaHei UI Light" w:cs="Segoe UI Light"/>
                <w:sz w:val="19"/>
                <w:szCs w:val="19"/>
                <w:vertAlign w:val="baseline"/>
                <w:lang w:val="en-US" w:eastAsia="zh-CN"/>
              </w:rPr>
            </w:pPr>
            <w:r>
              <w:rPr>
                <w:rStyle w:val="8"/>
                <w:rFonts w:hint="default" w:ascii="Segoe UI Light" w:hAnsi="Segoe UI Light" w:cs="Segoe UI Light"/>
                <w:b w:val="0"/>
                <w:bCs/>
                <w:sz w:val="19"/>
                <w:szCs w:val="19"/>
                <w:lang w:eastAsia="zh-TW"/>
              </w:rPr>
              <w:t>The return journey from Shigatse to Lhasa on this day may be arranged by either tourist coach or train, depending on the travel agency’s final coordination. We are unable to accept specific requests for the mode of transportation. Thank you for your understanding.</w:t>
            </w:r>
          </w:p>
        </w:tc>
      </w:tr>
      <w:tr w14:paraId="0506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1F8CB03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D08</w:t>
            </w:r>
          </w:p>
          <w:p w14:paraId="5FD5CEB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08</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71115B3E">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Lhasa city exploration：Potala Palace - Jokhang Temple - Barkhor street（Altitude: 3650m）</w:t>
            </w:r>
          </w:p>
        </w:tc>
        <w:tc>
          <w:tcPr>
            <w:tcW w:w="818" w:type="dxa"/>
            <w:tcBorders>
              <w:top w:val="single" w:color="4F81BD" w:sz="4" w:space="0"/>
              <w:left w:val="single" w:color="4F81BD" w:sz="4" w:space="0"/>
              <w:bottom w:val="single" w:color="4F81BD" w:sz="4" w:space="0"/>
              <w:right w:val="single" w:color="4F81BD" w:sz="4" w:space="0"/>
            </w:tcBorders>
            <w:noWrap w:val="0"/>
            <w:vAlign w:val="center"/>
          </w:tcPr>
          <w:p w14:paraId="15258C6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129903F4">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3F3C8AA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Lhasa</w:t>
            </w:r>
          </w:p>
        </w:tc>
      </w:tr>
      <w:tr w14:paraId="51C8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46A1863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61794CA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542F6FB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E91E95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7BDADA9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A31463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4A10EF0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6E034C6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18CD8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4042CEB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18D614F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3B6E3F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795560E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7332474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455269B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eastAsia" w:ascii="Segoe UI Light" w:hAnsi="Segoe UI Light" w:eastAsia="微软雅黑 Light" w:cs="Segoe UI Light"/>
                <w:sz w:val="19"/>
                <w:szCs w:val="19"/>
                <w:lang w:val="en-US" w:eastAsia="zh-CN" w:bidi="ar"/>
              </w:rPr>
              <w:t xml:space="preserve">Jokhang Temple, </w:t>
            </w:r>
            <w:r>
              <w:rPr>
                <w:rStyle w:val="14"/>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5BE47F4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0A97AAB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48400D5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58D83B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2741D39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1B0709C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7AA62F0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39A787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2ADFF234">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5C46A03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60C7B544">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04DF4E4D">
            <w:pPr>
              <w:pStyle w:val="3"/>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Style w:val="14"/>
                <w:rFonts w:hint="default" w:ascii="Segoe UI Light" w:hAnsi="Segoe UI Light" w:eastAsia="Microsoft YaHei UI Light" w:cs="Segoe UI Light"/>
                <w:sz w:val="19"/>
                <w:szCs w:val="19"/>
                <w:lang w:val="en-US" w:eastAsia="zh-CN" w:bidi="ar"/>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05AA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 w:type="pct"/>
            <w:tcBorders>
              <w:top w:val="single" w:color="4F81BD" w:sz="4" w:space="0"/>
              <w:left w:val="single" w:color="4F81BD" w:sz="4" w:space="0"/>
              <w:bottom w:val="single" w:color="4F81BD" w:sz="4" w:space="0"/>
              <w:right w:val="single" w:color="4F81BD" w:sz="4" w:space="0"/>
            </w:tcBorders>
            <w:noWrap w:val="0"/>
            <w:vAlign w:val="center"/>
          </w:tcPr>
          <w:p w14:paraId="097B375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D09</w:t>
            </w:r>
          </w:p>
          <w:p w14:paraId="7B6F225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Apr. 09</w:t>
            </w:r>
          </w:p>
        </w:tc>
        <w:tc>
          <w:tcPr>
            <w:tcW w:w="3510" w:type="pct"/>
            <w:tcBorders>
              <w:top w:val="single" w:color="4F81BD" w:sz="4" w:space="0"/>
              <w:left w:val="single" w:color="4F81BD" w:sz="4" w:space="0"/>
              <w:bottom w:val="single" w:color="4F81BD" w:sz="4" w:space="0"/>
              <w:right w:val="single" w:color="4F81BD" w:sz="4" w:space="0"/>
            </w:tcBorders>
            <w:noWrap w:val="0"/>
            <w:vAlign w:val="center"/>
          </w:tcPr>
          <w:p w14:paraId="666E6FFA">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Lhasa Departure</w:t>
            </w:r>
          </w:p>
        </w:tc>
        <w:tc>
          <w:tcPr>
            <w:tcW w:w="383" w:type="pct"/>
            <w:tcBorders>
              <w:top w:val="single" w:color="4F81BD" w:sz="4" w:space="0"/>
              <w:left w:val="single" w:color="4F81BD" w:sz="4" w:space="0"/>
              <w:bottom w:val="single" w:color="4F81BD" w:sz="4" w:space="0"/>
              <w:right w:val="single" w:color="4F81BD" w:sz="4" w:space="0"/>
            </w:tcBorders>
            <w:noWrap w:val="0"/>
            <w:vAlign w:val="center"/>
          </w:tcPr>
          <w:p w14:paraId="5C60CD5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B</w:t>
            </w:r>
          </w:p>
        </w:tc>
        <w:tc>
          <w:tcPr>
            <w:tcW w:w="554" w:type="pct"/>
            <w:tcBorders>
              <w:top w:val="single" w:color="4F81BD" w:sz="4" w:space="0"/>
              <w:left w:val="single" w:color="4F81BD" w:sz="4" w:space="0"/>
              <w:bottom w:val="single" w:color="4F81BD" w:sz="4" w:space="0"/>
              <w:right w:val="single" w:color="4F81BD" w:sz="4" w:space="0"/>
            </w:tcBorders>
            <w:noWrap w:val="0"/>
            <w:vAlign w:val="center"/>
          </w:tcPr>
          <w:p w14:paraId="1D8CA6B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Microsoft YaHei UI Light" w:cs="Segoe UI Light"/>
                <w:b/>
                <w:bCs/>
                <w:sz w:val="19"/>
                <w:szCs w:val="19"/>
                <w:vertAlign w:val="baseline"/>
                <w:lang w:val="en-US" w:eastAsia="zh-CN"/>
              </w:rPr>
            </w:pPr>
            <w:r>
              <w:rPr>
                <w:rFonts w:hint="default" w:ascii="Segoe UI Light" w:hAnsi="Segoe UI Light" w:eastAsia="Microsoft YaHei UI Light" w:cs="Segoe UI Light"/>
                <w:b/>
                <w:bCs/>
                <w:sz w:val="19"/>
                <w:szCs w:val="19"/>
                <w:vertAlign w:val="baseline"/>
                <w:lang w:val="en-US" w:eastAsia="zh-CN"/>
              </w:rPr>
              <w:t>/</w:t>
            </w:r>
          </w:p>
        </w:tc>
      </w:tr>
      <w:tr w14:paraId="2948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4700A77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4F6CB3B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8"/>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E94892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59F000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Please share your flight or train schedule with us in advance to ensure a smooth transfer.</w:t>
            </w:r>
          </w:p>
          <w:p w14:paraId="147A01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8"/>
                <w:rFonts w:hint="default" w:ascii="Segoe UI Light" w:hAnsi="Segoe UI Light" w:cs="Segoe UI Light"/>
                <w:b w:val="0"/>
                <w:bCs/>
                <w:sz w:val="17"/>
                <w:szCs w:val="17"/>
                <w:lang w:eastAsia="zh-TW"/>
              </w:rPr>
            </w:pPr>
            <w:r>
              <w:rPr>
                <w:rStyle w:val="8"/>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5005EE8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3C2E199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Segoe UI Light" w:hAnsi="Segoe UI Light" w:eastAsia="Microsoft YaHei UI Light" w:cs="Segoe UI Light"/>
                <w:sz w:val="19"/>
                <w:szCs w:val="19"/>
                <w:vertAlign w:val="baseline"/>
                <w:lang w:val="en-US" w:eastAsia="zh-CN"/>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3E96C869">
      <w:pPr>
        <w:rPr>
          <w:rFonts w:hint="default" w:ascii="Segoe UI Light" w:hAnsi="Segoe UI Light" w:eastAsia="Microsoft YaHei UI Light" w:cs="Segoe UI Light"/>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73ED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F0AA6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67649C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1BE3B7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721DED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1607658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339B19D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4C24BC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464FCBC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0DF071C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3928122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6293BE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4258416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7966A02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4809BBB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18EF9F1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5C4382F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8DE57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5CA531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1D10FF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7C1EFBC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Microsoft YaHei UI Light" w:cs="Segoe UI Light"/>
                <w:sz w:val="18"/>
                <w:szCs w:val="18"/>
                <w:vertAlign w:val="baseline"/>
                <w:lang w:val="en-US" w:eastAsia="zh-CN"/>
              </w:rPr>
            </w:pPr>
          </w:p>
        </w:tc>
      </w:tr>
      <w:tr w14:paraId="5767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BD437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5B1826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28225B5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6AE0B88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CN"/>
              </w:rPr>
            </w:pPr>
          </w:p>
          <w:p w14:paraId="75B9E73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1B04507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2BA93A0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52A8A25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77309C5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2D8CBA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157FF0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2961E9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594C2F2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5E663C2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463A4F5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0BC763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180A44D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51D5783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599CA8F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634B71A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3A1EEE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47B291F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06DF58B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3BB4376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069DF5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269A6A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71371A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27D5980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60C928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2BA5AA3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236E12C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5B67BFF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p w14:paraId="4D2423A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Microsoft YaHei UI Light" w:cs="Segoe UI Light"/>
                <w:sz w:val="18"/>
                <w:szCs w:val="18"/>
                <w:vertAlign w:val="baseline"/>
                <w:lang w:val="en-US" w:eastAsia="zh-CN"/>
              </w:rPr>
            </w:pPr>
          </w:p>
        </w:tc>
      </w:tr>
    </w:tbl>
    <w:p w14:paraId="56D01626">
      <w:pPr>
        <w:rPr>
          <w:rFonts w:hint="default" w:ascii="Segoe UI Light" w:hAnsi="Segoe UI Light" w:eastAsia="Microsoft YaHei UI Light" w:cs="Segoe UI Light"/>
          <w:sz w:val="18"/>
          <w:szCs w:val="18"/>
          <w:lang w:val="en-US" w:eastAsia="zh-CN"/>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hanging="283"/>
      </w:pPr>
      <w:rPr>
        <w:rFonts w:hint="default" w:ascii="Wingdings" w:hAnsi="Wingdings"/>
        <w:color w:val="auto"/>
        <w:sz w:val="17"/>
        <w:szCs w:val="17"/>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000000"/>
    <w:rsid w:val="00072C34"/>
    <w:rsid w:val="0055280F"/>
    <w:rsid w:val="006E5C31"/>
    <w:rsid w:val="009057FE"/>
    <w:rsid w:val="00906866"/>
    <w:rsid w:val="00A16BE5"/>
    <w:rsid w:val="00A42618"/>
    <w:rsid w:val="00A65FA9"/>
    <w:rsid w:val="00E52F76"/>
    <w:rsid w:val="01127951"/>
    <w:rsid w:val="01310CD9"/>
    <w:rsid w:val="01543C57"/>
    <w:rsid w:val="018E1EA2"/>
    <w:rsid w:val="01A249C3"/>
    <w:rsid w:val="01BA61B0"/>
    <w:rsid w:val="01DD1C4C"/>
    <w:rsid w:val="02510197"/>
    <w:rsid w:val="027D0F8C"/>
    <w:rsid w:val="029A38EC"/>
    <w:rsid w:val="02AA1101"/>
    <w:rsid w:val="02C72207"/>
    <w:rsid w:val="02E13FA3"/>
    <w:rsid w:val="02F1741B"/>
    <w:rsid w:val="03092820"/>
    <w:rsid w:val="030B68B2"/>
    <w:rsid w:val="03C97D47"/>
    <w:rsid w:val="04457306"/>
    <w:rsid w:val="04506958"/>
    <w:rsid w:val="047D34C5"/>
    <w:rsid w:val="049B21B4"/>
    <w:rsid w:val="04AA5BCB"/>
    <w:rsid w:val="04CF70C9"/>
    <w:rsid w:val="04F03C97"/>
    <w:rsid w:val="05006CCB"/>
    <w:rsid w:val="050F3930"/>
    <w:rsid w:val="051200B1"/>
    <w:rsid w:val="05483B5B"/>
    <w:rsid w:val="056A3A4A"/>
    <w:rsid w:val="056B690C"/>
    <w:rsid w:val="056C51BB"/>
    <w:rsid w:val="058C1AF7"/>
    <w:rsid w:val="063302DF"/>
    <w:rsid w:val="066210AC"/>
    <w:rsid w:val="067A5F0E"/>
    <w:rsid w:val="06A7799A"/>
    <w:rsid w:val="06E67100"/>
    <w:rsid w:val="06FA704F"/>
    <w:rsid w:val="07021EFD"/>
    <w:rsid w:val="071D5A46"/>
    <w:rsid w:val="07402F79"/>
    <w:rsid w:val="074E2EF7"/>
    <w:rsid w:val="076619FA"/>
    <w:rsid w:val="07CA1486"/>
    <w:rsid w:val="07D57174"/>
    <w:rsid w:val="07E6312F"/>
    <w:rsid w:val="08257CF3"/>
    <w:rsid w:val="083245C7"/>
    <w:rsid w:val="08422A5C"/>
    <w:rsid w:val="085D1644"/>
    <w:rsid w:val="08752E31"/>
    <w:rsid w:val="089B03BE"/>
    <w:rsid w:val="089F5554"/>
    <w:rsid w:val="08E04023"/>
    <w:rsid w:val="08EB3A63"/>
    <w:rsid w:val="08EC6BDA"/>
    <w:rsid w:val="0912466A"/>
    <w:rsid w:val="09226F26"/>
    <w:rsid w:val="09380E13"/>
    <w:rsid w:val="094451A8"/>
    <w:rsid w:val="09644D33"/>
    <w:rsid w:val="098914AC"/>
    <w:rsid w:val="09A57329"/>
    <w:rsid w:val="09AE2470"/>
    <w:rsid w:val="09B039F5"/>
    <w:rsid w:val="09BA4874"/>
    <w:rsid w:val="09D04097"/>
    <w:rsid w:val="09DD3CB6"/>
    <w:rsid w:val="09E15790"/>
    <w:rsid w:val="09F33CEE"/>
    <w:rsid w:val="09F752D9"/>
    <w:rsid w:val="0A25764B"/>
    <w:rsid w:val="0A636CB9"/>
    <w:rsid w:val="0A717A15"/>
    <w:rsid w:val="0A74674D"/>
    <w:rsid w:val="0A8A333A"/>
    <w:rsid w:val="0A92134D"/>
    <w:rsid w:val="0AA55524"/>
    <w:rsid w:val="0AE3711D"/>
    <w:rsid w:val="0AE62C03"/>
    <w:rsid w:val="0B4557D5"/>
    <w:rsid w:val="0B885B9E"/>
    <w:rsid w:val="0B8E5FB8"/>
    <w:rsid w:val="0BCB0A0C"/>
    <w:rsid w:val="0BF71DAF"/>
    <w:rsid w:val="0C180EAE"/>
    <w:rsid w:val="0C2C72AC"/>
    <w:rsid w:val="0C3E71D6"/>
    <w:rsid w:val="0C511393"/>
    <w:rsid w:val="0C5916B6"/>
    <w:rsid w:val="0CB22A62"/>
    <w:rsid w:val="0CBE0144"/>
    <w:rsid w:val="0CC07278"/>
    <w:rsid w:val="0CD37CAE"/>
    <w:rsid w:val="0D044BCA"/>
    <w:rsid w:val="0D42705A"/>
    <w:rsid w:val="0D456691"/>
    <w:rsid w:val="0D4736D5"/>
    <w:rsid w:val="0D55268B"/>
    <w:rsid w:val="0D7D4536"/>
    <w:rsid w:val="0DB64AB6"/>
    <w:rsid w:val="0DC65375"/>
    <w:rsid w:val="0DCF5988"/>
    <w:rsid w:val="0E313BD5"/>
    <w:rsid w:val="0E344063"/>
    <w:rsid w:val="0E3B4DE3"/>
    <w:rsid w:val="0E41161E"/>
    <w:rsid w:val="0E752F1D"/>
    <w:rsid w:val="0E7A06AA"/>
    <w:rsid w:val="0E864528"/>
    <w:rsid w:val="0EC3241C"/>
    <w:rsid w:val="0EFD592E"/>
    <w:rsid w:val="0F1A76E4"/>
    <w:rsid w:val="0F24110D"/>
    <w:rsid w:val="0F64775C"/>
    <w:rsid w:val="0F647FFD"/>
    <w:rsid w:val="0F692FC4"/>
    <w:rsid w:val="0F711E78"/>
    <w:rsid w:val="0FA649E0"/>
    <w:rsid w:val="0FAA73A1"/>
    <w:rsid w:val="0FBC30F4"/>
    <w:rsid w:val="0FEC516F"/>
    <w:rsid w:val="10080328"/>
    <w:rsid w:val="1010779B"/>
    <w:rsid w:val="1018371F"/>
    <w:rsid w:val="10437371"/>
    <w:rsid w:val="106C5F4C"/>
    <w:rsid w:val="107C6D27"/>
    <w:rsid w:val="107F6D0B"/>
    <w:rsid w:val="10883B86"/>
    <w:rsid w:val="10AD0639"/>
    <w:rsid w:val="110B2756"/>
    <w:rsid w:val="11114067"/>
    <w:rsid w:val="11461E95"/>
    <w:rsid w:val="116D67AE"/>
    <w:rsid w:val="11966404"/>
    <w:rsid w:val="11E109AA"/>
    <w:rsid w:val="11FA5F57"/>
    <w:rsid w:val="122A4C8C"/>
    <w:rsid w:val="1240469E"/>
    <w:rsid w:val="1251519C"/>
    <w:rsid w:val="127C38A5"/>
    <w:rsid w:val="129E4D32"/>
    <w:rsid w:val="12D16E2D"/>
    <w:rsid w:val="12DD46A3"/>
    <w:rsid w:val="13164890"/>
    <w:rsid w:val="13273080"/>
    <w:rsid w:val="132C793B"/>
    <w:rsid w:val="13653AA2"/>
    <w:rsid w:val="13712447"/>
    <w:rsid w:val="13826402"/>
    <w:rsid w:val="13847DE7"/>
    <w:rsid w:val="13F276B2"/>
    <w:rsid w:val="1404125E"/>
    <w:rsid w:val="14373783"/>
    <w:rsid w:val="143A0DE1"/>
    <w:rsid w:val="143D1E6B"/>
    <w:rsid w:val="144A7B26"/>
    <w:rsid w:val="146677CF"/>
    <w:rsid w:val="14777F31"/>
    <w:rsid w:val="148D505F"/>
    <w:rsid w:val="149A777C"/>
    <w:rsid w:val="14A67861"/>
    <w:rsid w:val="14D710CE"/>
    <w:rsid w:val="14E86739"/>
    <w:rsid w:val="1516707B"/>
    <w:rsid w:val="155B4A7D"/>
    <w:rsid w:val="157C12DA"/>
    <w:rsid w:val="159B76C0"/>
    <w:rsid w:val="15B42ABF"/>
    <w:rsid w:val="15D60C87"/>
    <w:rsid w:val="16161084"/>
    <w:rsid w:val="16247C45"/>
    <w:rsid w:val="163A7468"/>
    <w:rsid w:val="168E7931"/>
    <w:rsid w:val="16AF095C"/>
    <w:rsid w:val="16BE7693"/>
    <w:rsid w:val="16D57F19"/>
    <w:rsid w:val="16FC471D"/>
    <w:rsid w:val="17077F2B"/>
    <w:rsid w:val="17171557"/>
    <w:rsid w:val="17375550"/>
    <w:rsid w:val="174F2A9F"/>
    <w:rsid w:val="17510E97"/>
    <w:rsid w:val="17683B61"/>
    <w:rsid w:val="17904DD9"/>
    <w:rsid w:val="17AD5A41"/>
    <w:rsid w:val="17AE6431"/>
    <w:rsid w:val="17BD3510"/>
    <w:rsid w:val="17C95975"/>
    <w:rsid w:val="17FE4AAC"/>
    <w:rsid w:val="18310EA9"/>
    <w:rsid w:val="1844012A"/>
    <w:rsid w:val="18463EA2"/>
    <w:rsid w:val="187A0B9A"/>
    <w:rsid w:val="18AD7490"/>
    <w:rsid w:val="18BA0A10"/>
    <w:rsid w:val="18D6503E"/>
    <w:rsid w:val="195122A0"/>
    <w:rsid w:val="197467ED"/>
    <w:rsid w:val="19E7434F"/>
    <w:rsid w:val="1A0A0608"/>
    <w:rsid w:val="1A3E2D1A"/>
    <w:rsid w:val="1A873050"/>
    <w:rsid w:val="1A951111"/>
    <w:rsid w:val="1A9C791D"/>
    <w:rsid w:val="1AB65A20"/>
    <w:rsid w:val="1AD27498"/>
    <w:rsid w:val="1B1822AF"/>
    <w:rsid w:val="1B2113F8"/>
    <w:rsid w:val="1B544B28"/>
    <w:rsid w:val="1B77495B"/>
    <w:rsid w:val="1B796187"/>
    <w:rsid w:val="1B811E07"/>
    <w:rsid w:val="1B894FB8"/>
    <w:rsid w:val="1BA60D3B"/>
    <w:rsid w:val="1BC75406"/>
    <w:rsid w:val="1BEA559C"/>
    <w:rsid w:val="1BFA2289"/>
    <w:rsid w:val="1BFC15B9"/>
    <w:rsid w:val="1BFC198E"/>
    <w:rsid w:val="1C3404B6"/>
    <w:rsid w:val="1C371423"/>
    <w:rsid w:val="1CA90644"/>
    <w:rsid w:val="1D183933"/>
    <w:rsid w:val="1D392227"/>
    <w:rsid w:val="1D552201"/>
    <w:rsid w:val="1D5B3673"/>
    <w:rsid w:val="1D9B6A3E"/>
    <w:rsid w:val="1DCC02CE"/>
    <w:rsid w:val="1DED6B6E"/>
    <w:rsid w:val="1E0A5972"/>
    <w:rsid w:val="1E546BED"/>
    <w:rsid w:val="1E7E03C9"/>
    <w:rsid w:val="1ECB3353"/>
    <w:rsid w:val="1ECC4A61"/>
    <w:rsid w:val="1EE869A7"/>
    <w:rsid w:val="1F01713F"/>
    <w:rsid w:val="1F024CF0"/>
    <w:rsid w:val="1F0625DD"/>
    <w:rsid w:val="1F15397D"/>
    <w:rsid w:val="1F187AED"/>
    <w:rsid w:val="1F372797"/>
    <w:rsid w:val="1F6A28DC"/>
    <w:rsid w:val="1F7113B2"/>
    <w:rsid w:val="1F784B5D"/>
    <w:rsid w:val="1F866D0F"/>
    <w:rsid w:val="1F8A5DA8"/>
    <w:rsid w:val="1FC4505B"/>
    <w:rsid w:val="1FD51DBA"/>
    <w:rsid w:val="1FDE2E86"/>
    <w:rsid w:val="1FE93B8D"/>
    <w:rsid w:val="200F1077"/>
    <w:rsid w:val="205112CD"/>
    <w:rsid w:val="2056251A"/>
    <w:rsid w:val="20686BAE"/>
    <w:rsid w:val="20837830"/>
    <w:rsid w:val="20A53D92"/>
    <w:rsid w:val="20AF45AF"/>
    <w:rsid w:val="20BE2A44"/>
    <w:rsid w:val="20F6042F"/>
    <w:rsid w:val="2107263D"/>
    <w:rsid w:val="211969F4"/>
    <w:rsid w:val="213B6A5F"/>
    <w:rsid w:val="215C0585"/>
    <w:rsid w:val="21723F5A"/>
    <w:rsid w:val="2183129C"/>
    <w:rsid w:val="21944937"/>
    <w:rsid w:val="21D50580"/>
    <w:rsid w:val="222E6AEB"/>
    <w:rsid w:val="224439AE"/>
    <w:rsid w:val="22760F9A"/>
    <w:rsid w:val="22CC31F6"/>
    <w:rsid w:val="22FA160E"/>
    <w:rsid w:val="22FF7814"/>
    <w:rsid w:val="23000CFB"/>
    <w:rsid w:val="231057D9"/>
    <w:rsid w:val="236C6787"/>
    <w:rsid w:val="23A11314"/>
    <w:rsid w:val="23C82FDB"/>
    <w:rsid w:val="23CD5478"/>
    <w:rsid w:val="23D700A4"/>
    <w:rsid w:val="23F30C56"/>
    <w:rsid w:val="23F91DCF"/>
    <w:rsid w:val="24015398"/>
    <w:rsid w:val="240864B0"/>
    <w:rsid w:val="242E5289"/>
    <w:rsid w:val="2436731B"/>
    <w:rsid w:val="243E45C7"/>
    <w:rsid w:val="245C67FB"/>
    <w:rsid w:val="247A0F48"/>
    <w:rsid w:val="24CC3981"/>
    <w:rsid w:val="25022E2B"/>
    <w:rsid w:val="255D5E48"/>
    <w:rsid w:val="257F6C45"/>
    <w:rsid w:val="25811A40"/>
    <w:rsid w:val="258A45EF"/>
    <w:rsid w:val="259F485A"/>
    <w:rsid w:val="25A62E4D"/>
    <w:rsid w:val="2600781F"/>
    <w:rsid w:val="262A552B"/>
    <w:rsid w:val="262F241A"/>
    <w:rsid w:val="26A050C5"/>
    <w:rsid w:val="26D26B81"/>
    <w:rsid w:val="26D61B2B"/>
    <w:rsid w:val="26E4025D"/>
    <w:rsid w:val="26ED7BDF"/>
    <w:rsid w:val="272B1F61"/>
    <w:rsid w:val="2769342A"/>
    <w:rsid w:val="27727E0A"/>
    <w:rsid w:val="27766813"/>
    <w:rsid w:val="278C1F4F"/>
    <w:rsid w:val="27C44DE4"/>
    <w:rsid w:val="27DB7C16"/>
    <w:rsid w:val="27FB1830"/>
    <w:rsid w:val="28157197"/>
    <w:rsid w:val="281B2802"/>
    <w:rsid w:val="284D4E70"/>
    <w:rsid w:val="286273E9"/>
    <w:rsid w:val="286B45A6"/>
    <w:rsid w:val="28AA657E"/>
    <w:rsid w:val="28D15A0A"/>
    <w:rsid w:val="28D61C74"/>
    <w:rsid w:val="290D4568"/>
    <w:rsid w:val="294361DC"/>
    <w:rsid w:val="2967011C"/>
    <w:rsid w:val="29A70519"/>
    <w:rsid w:val="29C4731D"/>
    <w:rsid w:val="29C67D92"/>
    <w:rsid w:val="29E450B2"/>
    <w:rsid w:val="29F550F9"/>
    <w:rsid w:val="29F72FB0"/>
    <w:rsid w:val="2A063491"/>
    <w:rsid w:val="2A272AAB"/>
    <w:rsid w:val="2A297C89"/>
    <w:rsid w:val="2A2C7B80"/>
    <w:rsid w:val="2A551F4F"/>
    <w:rsid w:val="2AA071ED"/>
    <w:rsid w:val="2AA52DBC"/>
    <w:rsid w:val="2AB61721"/>
    <w:rsid w:val="2B4A26C4"/>
    <w:rsid w:val="2B5D3585"/>
    <w:rsid w:val="2B76618B"/>
    <w:rsid w:val="2B8F685C"/>
    <w:rsid w:val="2B952B01"/>
    <w:rsid w:val="2B960845"/>
    <w:rsid w:val="2BA3136F"/>
    <w:rsid w:val="2BAE17CE"/>
    <w:rsid w:val="2BC953C7"/>
    <w:rsid w:val="2BE1140C"/>
    <w:rsid w:val="2C196DA0"/>
    <w:rsid w:val="2C293467"/>
    <w:rsid w:val="2C576226"/>
    <w:rsid w:val="2C6A1AF5"/>
    <w:rsid w:val="2CAD0AB3"/>
    <w:rsid w:val="2CBA17E2"/>
    <w:rsid w:val="2CF91E6D"/>
    <w:rsid w:val="2CFA0D99"/>
    <w:rsid w:val="2CFC1878"/>
    <w:rsid w:val="2D834DF9"/>
    <w:rsid w:val="2D9E1CFC"/>
    <w:rsid w:val="2DE44790"/>
    <w:rsid w:val="2DEA2447"/>
    <w:rsid w:val="2DF6381D"/>
    <w:rsid w:val="2E103034"/>
    <w:rsid w:val="2E2438C9"/>
    <w:rsid w:val="2E3F7934"/>
    <w:rsid w:val="2E4052A1"/>
    <w:rsid w:val="2E7D5CEC"/>
    <w:rsid w:val="2E900968"/>
    <w:rsid w:val="2E9F0DF9"/>
    <w:rsid w:val="2EBC4497"/>
    <w:rsid w:val="2ECB2EFB"/>
    <w:rsid w:val="2EE0388D"/>
    <w:rsid w:val="2EF04710"/>
    <w:rsid w:val="2EFB655E"/>
    <w:rsid w:val="2F4E12CF"/>
    <w:rsid w:val="2F846934"/>
    <w:rsid w:val="2FF15575"/>
    <w:rsid w:val="30093CDB"/>
    <w:rsid w:val="300E626A"/>
    <w:rsid w:val="303E5790"/>
    <w:rsid w:val="304E16EE"/>
    <w:rsid w:val="30547CCE"/>
    <w:rsid w:val="307C226C"/>
    <w:rsid w:val="309C7451"/>
    <w:rsid w:val="30EA6E16"/>
    <w:rsid w:val="30F36B81"/>
    <w:rsid w:val="314803F4"/>
    <w:rsid w:val="31605B7D"/>
    <w:rsid w:val="317A07B3"/>
    <w:rsid w:val="31C00F6A"/>
    <w:rsid w:val="32285941"/>
    <w:rsid w:val="322F37A1"/>
    <w:rsid w:val="326A186A"/>
    <w:rsid w:val="32A463F0"/>
    <w:rsid w:val="32E60304"/>
    <w:rsid w:val="32FA790B"/>
    <w:rsid w:val="33601288"/>
    <w:rsid w:val="337246D2"/>
    <w:rsid w:val="339F0400"/>
    <w:rsid w:val="33B43F5E"/>
    <w:rsid w:val="33C75E8C"/>
    <w:rsid w:val="33D66570"/>
    <w:rsid w:val="33FF7A66"/>
    <w:rsid w:val="342B444F"/>
    <w:rsid w:val="343C6BCD"/>
    <w:rsid w:val="343E074A"/>
    <w:rsid w:val="34403DAA"/>
    <w:rsid w:val="344572AC"/>
    <w:rsid w:val="34514447"/>
    <w:rsid w:val="345F3D36"/>
    <w:rsid w:val="34870C7B"/>
    <w:rsid w:val="349E076A"/>
    <w:rsid w:val="34C46DF8"/>
    <w:rsid w:val="34D34F5F"/>
    <w:rsid w:val="34EA39B0"/>
    <w:rsid w:val="34EC5646"/>
    <w:rsid w:val="350229EB"/>
    <w:rsid w:val="352D161E"/>
    <w:rsid w:val="35493B8B"/>
    <w:rsid w:val="35825462"/>
    <w:rsid w:val="35A80F4A"/>
    <w:rsid w:val="35A81528"/>
    <w:rsid w:val="35D172E3"/>
    <w:rsid w:val="360E28A4"/>
    <w:rsid w:val="36421CF5"/>
    <w:rsid w:val="36743E79"/>
    <w:rsid w:val="36BA5D2F"/>
    <w:rsid w:val="36C46BAE"/>
    <w:rsid w:val="36CD1408"/>
    <w:rsid w:val="36E7464B"/>
    <w:rsid w:val="3719430F"/>
    <w:rsid w:val="3780533A"/>
    <w:rsid w:val="37AE6836"/>
    <w:rsid w:val="37BF32DF"/>
    <w:rsid w:val="37D42E21"/>
    <w:rsid w:val="37D6214B"/>
    <w:rsid w:val="37EA4AF4"/>
    <w:rsid w:val="38067B29"/>
    <w:rsid w:val="38095B6F"/>
    <w:rsid w:val="381B7996"/>
    <w:rsid w:val="38303DCF"/>
    <w:rsid w:val="38BC3C70"/>
    <w:rsid w:val="38C03BB6"/>
    <w:rsid w:val="38C74B99"/>
    <w:rsid w:val="38F36F42"/>
    <w:rsid w:val="3914549F"/>
    <w:rsid w:val="39167469"/>
    <w:rsid w:val="39194863"/>
    <w:rsid w:val="393F42CA"/>
    <w:rsid w:val="397D02DA"/>
    <w:rsid w:val="397F6DBC"/>
    <w:rsid w:val="39A141C2"/>
    <w:rsid w:val="39D210D0"/>
    <w:rsid w:val="39DF4A48"/>
    <w:rsid w:val="39E86680"/>
    <w:rsid w:val="3A612966"/>
    <w:rsid w:val="3A7C32FC"/>
    <w:rsid w:val="3ABB02C8"/>
    <w:rsid w:val="3AC151B3"/>
    <w:rsid w:val="3AE244B8"/>
    <w:rsid w:val="3AE70EA8"/>
    <w:rsid w:val="3B0972B7"/>
    <w:rsid w:val="3B4E2EEA"/>
    <w:rsid w:val="3B674FB4"/>
    <w:rsid w:val="3B726879"/>
    <w:rsid w:val="3B750477"/>
    <w:rsid w:val="3BAB0EC3"/>
    <w:rsid w:val="3BB673B0"/>
    <w:rsid w:val="3BFA097C"/>
    <w:rsid w:val="3C1277A8"/>
    <w:rsid w:val="3C131A08"/>
    <w:rsid w:val="3C2111CE"/>
    <w:rsid w:val="3C565A69"/>
    <w:rsid w:val="3C6417D6"/>
    <w:rsid w:val="3C8A61A4"/>
    <w:rsid w:val="3C9534E7"/>
    <w:rsid w:val="3CBC20D5"/>
    <w:rsid w:val="3CC55AEB"/>
    <w:rsid w:val="3CF772CF"/>
    <w:rsid w:val="3D2C0C30"/>
    <w:rsid w:val="3D3B307D"/>
    <w:rsid w:val="3D590691"/>
    <w:rsid w:val="3D7A0A74"/>
    <w:rsid w:val="3DAF7A0E"/>
    <w:rsid w:val="3DBE7F4A"/>
    <w:rsid w:val="3DE313BE"/>
    <w:rsid w:val="3DF97023"/>
    <w:rsid w:val="3DFD1526"/>
    <w:rsid w:val="3E063889"/>
    <w:rsid w:val="3E1F4463"/>
    <w:rsid w:val="3E6F25EA"/>
    <w:rsid w:val="3EC712FD"/>
    <w:rsid w:val="3ED410C7"/>
    <w:rsid w:val="3F177A97"/>
    <w:rsid w:val="3F3240FC"/>
    <w:rsid w:val="3F9F48BC"/>
    <w:rsid w:val="3FA70E1B"/>
    <w:rsid w:val="3FAC4683"/>
    <w:rsid w:val="3FAE09D4"/>
    <w:rsid w:val="3FED4AFF"/>
    <w:rsid w:val="40093884"/>
    <w:rsid w:val="400C0C7E"/>
    <w:rsid w:val="40224945"/>
    <w:rsid w:val="402E6E46"/>
    <w:rsid w:val="403A4AB5"/>
    <w:rsid w:val="405849A0"/>
    <w:rsid w:val="405B4589"/>
    <w:rsid w:val="40663270"/>
    <w:rsid w:val="40A55861"/>
    <w:rsid w:val="40C348DC"/>
    <w:rsid w:val="40C8729B"/>
    <w:rsid w:val="41272213"/>
    <w:rsid w:val="41540B2E"/>
    <w:rsid w:val="41987F6D"/>
    <w:rsid w:val="41D34149"/>
    <w:rsid w:val="41FF6551"/>
    <w:rsid w:val="42084BCD"/>
    <w:rsid w:val="421767B3"/>
    <w:rsid w:val="426D634C"/>
    <w:rsid w:val="42E73718"/>
    <w:rsid w:val="432602A9"/>
    <w:rsid w:val="432E1E4F"/>
    <w:rsid w:val="43455072"/>
    <w:rsid w:val="43977C2F"/>
    <w:rsid w:val="43B12268"/>
    <w:rsid w:val="43D0679A"/>
    <w:rsid w:val="43F3462F"/>
    <w:rsid w:val="43FE7A56"/>
    <w:rsid w:val="441E1856"/>
    <w:rsid w:val="44657F02"/>
    <w:rsid w:val="44705C7F"/>
    <w:rsid w:val="44D77AAC"/>
    <w:rsid w:val="450B3BFA"/>
    <w:rsid w:val="45163349"/>
    <w:rsid w:val="451A5BEB"/>
    <w:rsid w:val="45882444"/>
    <w:rsid w:val="458D649E"/>
    <w:rsid w:val="46080139"/>
    <w:rsid w:val="462A512A"/>
    <w:rsid w:val="462E5DF2"/>
    <w:rsid w:val="464F7B16"/>
    <w:rsid w:val="468E4AE3"/>
    <w:rsid w:val="46DA03FA"/>
    <w:rsid w:val="46EE6489"/>
    <w:rsid w:val="47006AE2"/>
    <w:rsid w:val="473E517D"/>
    <w:rsid w:val="478E1441"/>
    <w:rsid w:val="47A74B42"/>
    <w:rsid w:val="47BA5EAF"/>
    <w:rsid w:val="47CC1BE1"/>
    <w:rsid w:val="47D32779"/>
    <w:rsid w:val="47FB53DD"/>
    <w:rsid w:val="47FE7B21"/>
    <w:rsid w:val="4800556C"/>
    <w:rsid w:val="48091721"/>
    <w:rsid w:val="48345DBE"/>
    <w:rsid w:val="483970C6"/>
    <w:rsid w:val="485F5C05"/>
    <w:rsid w:val="486658AB"/>
    <w:rsid w:val="488C6E00"/>
    <w:rsid w:val="48B40105"/>
    <w:rsid w:val="48E72288"/>
    <w:rsid w:val="49176625"/>
    <w:rsid w:val="491D6328"/>
    <w:rsid w:val="49845D29"/>
    <w:rsid w:val="498D631D"/>
    <w:rsid w:val="499667D9"/>
    <w:rsid w:val="499E3603"/>
    <w:rsid w:val="49AF3F9D"/>
    <w:rsid w:val="49E21BFF"/>
    <w:rsid w:val="4A60723A"/>
    <w:rsid w:val="4A7377EB"/>
    <w:rsid w:val="4ABF34BD"/>
    <w:rsid w:val="4AC21F51"/>
    <w:rsid w:val="4AD11442"/>
    <w:rsid w:val="4AF330DD"/>
    <w:rsid w:val="4B201A81"/>
    <w:rsid w:val="4B29302C"/>
    <w:rsid w:val="4B5D4416"/>
    <w:rsid w:val="4B673E43"/>
    <w:rsid w:val="4B7324F9"/>
    <w:rsid w:val="4B8E2E8F"/>
    <w:rsid w:val="4BA34B8C"/>
    <w:rsid w:val="4BAC7E52"/>
    <w:rsid w:val="4BC23072"/>
    <w:rsid w:val="4BE02710"/>
    <w:rsid w:val="4C0307FC"/>
    <w:rsid w:val="4C180A8B"/>
    <w:rsid w:val="4C2A69C2"/>
    <w:rsid w:val="4C422DA5"/>
    <w:rsid w:val="4CB83266"/>
    <w:rsid w:val="4CD90EE4"/>
    <w:rsid w:val="4D3D5361"/>
    <w:rsid w:val="4D477FB9"/>
    <w:rsid w:val="4D602BC1"/>
    <w:rsid w:val="4D714816"/>
    <w:rsid w:val="4D9007E1"/>
    <w:rsid w:val="4DA80092"/>
    <w:rsid w:val="4DB841F3"/>
    <w:rsid w:val="4E0721D9"/>
    <w:rsid w:val="4E0D1041"/>
    <w:rsid w:val="4E3247D7"/>
    <w:rsid w:val="4E5F3DB4"/>
    <w:rsid w:val="4E724CEA"/>
    <w:rsid w:val="4EC36873"/>
    <w:rsid w:val="4ECA5017"/>
    <w:rsid w:val="4ECB4066"/>
    <w:rsid w:val="4EDE412D"/>
    <w:rsid w:val="4EE24F8D"/>
    <w:rsid w:val="4F192C84"/>
    <w:rsid w:val="4F244236"/>
    <w:rsid w:val="4F5F6DCE"/>
    <w:rsid w:val="4F606447"/>
    <w:rsid w:val="4FA43CF0"/>
    <w:rsid w:val="4FB05ACA"/>
    <w:rsid w:val="4FD5108C"/>
    <w:rsid w:val="4FE3566F"/>
    <w:rsid w:val="50254BBB"/>
    <w:rsid w:val="50AD1AED"/>
    <w:rsid w:val="50CC2F85"/>
    <w:rsid w:val="50D72C5E"/>
    <w:rsid w:val="50E420B4"/>
    <w:rsid w:val="5116195C"/>
    <w:rsid w:val="51404C2B"/>
    <w:rsid w:val="51742766"/>
    <w:rsid w:val="517F0E4E"/>
    <w:rsid w:val="518F5BE6"/>
    <w:rsid w:val="519936B7"/>
    <w:rsid w:val="51A27694"/>
    <w:rsid w:val="51B74128"/>
    <w:rsid w:val="51BB3D41"/>
    <w:rsid w:val="51ED4DB3"/>
    <w:rsid w:val="51F96C04"/>
    <w:rsid w:val="52426781"/>
    <w:rsid w:val="52586CF6"/>
    <w:rsid w:val="526B729B"/>
    <w:rsid w:val="528C20C6"/>
    <w:rsid w:val="529539E9"/>
    <w:rsid w:val="52AA4A52"/>
    <w:rsid w:val="52D448ED"/>
    <w:rsid w:val="53043CC0"/>
    <w:rsid w:val="53050450"/>
    <w:rsid w:val="531B415F"/>
    <w:rsid w:val="531C1D5C"/>
    <w:rsid w:val="534327B1"/>
    <w:rsid w:val="53656BCB"/>
    <w:rsid w:val="536C61AC"/>
    <w:rsid w:val="53925A93"/>
    <w:rsid w:val="53A5346C"/>
    <w:rsid w:val="53C8376E"/>
    <w:rsid w:val="53F16143"/>
    <w:rsid w:val="542B5FEB"/>
    <w:rsid w:val="54534699"/>
    <w:rsid w:val="546F0DA7"/>
    <w:rsid w:val="546F2C29"/>
    <w:rsid w:val="547A0037"/>
    <w:rsid w:val="54990F3A"/>
    <w:rsid w:val="54BE2A37"/>
    <w:rsid w:val="54C17E31"/>
    <w:rsid w:val="54CB700C"/>
    <w:rsid w:val="54E62A27"/>
    <w:rsid w:val="55074300"/>
    <w:rsid w:val="551750CB"/>
    <w:rsid w:val="55255BBE"/>
    <w:rsid w:val="5539030F"/>
    <w:rsid w:val="55751F55"/>
    <w:rsid w:val="560E3AF3"/>
    <w:rsid w:val="56137B46"/>
    <w:rsid w:val="561F75F5"/>
    <w:rsid w:val="569B63D3"/>
    <w:rsid w:val="56D65DF5"/>
    <w:rsid w:val="573B211D"/>
    <w:rsid w:val="573C7A94"/>
    <w:rsid w:val="574A7D55"/>
    <w:rsid w:val="57C67A33"/>
    <w:rsid w:val="57C87729"/>
    <w:rsid w:val="57D04D8C"/>
    <w:rsid w:val="57F7665A"/>
    <w:rsid w:val="57F86260"/>
    <w:rsid w:val="58871392"/>
    <w:rsid w:val="58A81A34"/>
    <w:rsid w:val="58D21C6D"/>
    <w:rsid w:val="590D47E9"/>
    <w:rsid w:val="591E65A0"/>
    <w:rsid w:val="59434E4C"/>
    <w:rsid w:val="59741916"/>
    <w:rsid w:val="59926329"/>
    <w:rsid w:val="59A538A4"/>
    <w:rsid w:val="59AF1C3D"/>
    <w:rsid w:val="59CC1752"/>
    <w:rsid w:val="59D76802"/>
    <w:rsid w:val="59F42A57"/>
    <w:rsid w:val="5A0E32C0"/>
    <w:rsid w:val="5A0E58C7"/>
    <w:rsid w:val="5A202C97"/>
    <w:rsid w:val="5A28614B"/>
    <w:rsid w:val="5A360F3C"/>
    <w:rsid w:val="5A5F6122"/>
    <w:rsid w:val="5A964045"/>
    <w:rsid w:val="5AF074B2"/>
    <w:rsid w:val="5BA65FD3"/>
    <w:rsid w:val="5BC85B3E"/>
    <w:rsid w:val="5BE73DE1"/>
    <w:rsid w:val="5BFE7BBD"/>
    <w:rsid w:val="5C7F2AAC"/>
    <w:rsid w:val="5C83429D"/>
    <w:rsid w:val="5C900568"/>
    <w:rsid w:val="5C9A41EB"/>
    <w:rsid w:val="5C9D7025"/>
    <w:rsid w:val="5CF40000"/>
    <w:rsid w:val="5D0D6309"/>
    <w:rsid w:val="5D8D2FA6"/>
    <w:rsid w:val="5DAF4A56"/>
    <w:rsid w:val="5DC1165E"/>
    <w:rsid w:val="5DCF45FF"/>
    <w:rsid w:val="5DD961EC"/>
    <w:rsid w:val="5DE642ED"/>
    <w:rsid w:val="5E1A0BFF"/>
    <w:rsid w:val="5E510478"/>
    <w:rsid w:val="5E5D6B02"/>
    <w:rsid w:val="5E800D5D"/>
    <w:rsid w:val="5EAA3456"/>
    <w:rsid w:val="5EAB6B7D"/>
    <w:rsid w:val="5ED05841"/>
    <w:rsid w:val="5EE10C0E"/>
    <w:rsid w:val="5F4C0C3F"/>
    <w:rsid w:val="5F54128B"/>
    <w:rsid w:val="5FA15FFE"/>
    <w:rsid w:val="5FAC4341"/>
    <w:rsid w:val="5FCE4126"/>
    <w:rsid w:val="602867A0"/>
    <w:rsid w:val="60E00EC5"/>
    <w:rsid w:val="60E6197D"/>
    <w:rsid w:val="6100561A"/>
    <w:rsid w:val="613320B7"/>
    <w:rsid w:val="61697BC3"/>
    <w:rsid w:val="61857F0D"/>
    <w:rsid w:val="619743F4"/>
    <w:rsid w:val="61A86019"/>
    <w:rsid w:val="61FE2A42"/>
    <w:rsid w:val="620E0447"/>
    <w:rsid w:val="6281738F"/>
    <w:rsid w:val="62902CAB"/>
    <w:rsid w:val="62AA60F0"/>
    <w:rsid w:val="62B24C1D"/>
    <w:rsid w:val="62BA46B5"/>
    <w:rsid w:val="630D7B3E"/>
    <w:rsid w:val="635D78BF"/>
    <w:rsid w:val="63715580"/>
    <w:rsid w:val="63F0603D"/>
    <w:rsid w:val="64083BDD"/>
    <w:rsid w:val="640E05A2"/>
    <w:rsid w:val="642B076E"/>
    <w:rsid w:val="64316559"/>
    <w:rsid w:val="643F0EC4"/>
    <w:rsid w:val="645B3DFE"/>
    <w:rsid w:val="64624491"/>
    <w:rsid w:val="64664AA2"/>
    <w:rsid w:val="646D3BA9"/>
    <w:rsid w:val="64720239"/>
    <w:rsid w:val="64E738E4"/>
    <w:rsid w:val="64ED6D14"/>
    <w:rsid w:val="64F825F4"/>
    <w:rsid w:val="65143FAD"/>
    <w:rsid w:val="6515697B"/>
    <w:rsid w:val="65362175"/>
    <w:rsid w:val="65426D6C"/>
    <w:rsid w:val="65591DAB"/>
    <w:rsid w:val="660364FC"/>
    <w:rsid w:val="66461DE8"/>
    <w:rsid w:val="66556F62"/>
    <w:rsid w:val="667411B4"/>
    <w:rsid w:val="66925AD1"/>
    <w:rsid w:val="66FB71D3"/>
    <w:rsid w:val="670047E9"/>
    <w:rsid w:val="673D1704"/>
    <w:rsid w:val="67BE4EF0"/>
    <w:rsid w:val="67E53ADC"/>
    <w:rsid w:val="681C1D4C"/>
    <w:rsid w:val="683F7593"/>
    <w:rsid w:val="68B37AC3"/>
    <w:rsid w:val="68C1269E"/>
    <w:rsid w:val="68DF2DE3"/>
    <w:rsid w:val="692E581B"/>
    <w:rsid w:val="694A61EF"/>
    <w:rsid w:val="696827DA"/>
    <w:rsid w:val="69735746"/>
    <w:rsid w:val="69744D3F"/>
    <w:rsid w:val="699807EF"/>
    <w:rsid w:val="69BB0E9B"/>
    <w:rsid w:val="69EC7E51"/>
    <w:rsid w:val="6A266C5C"/>
    <w:rsid w:val="6A5127E4"/>
    <w:rsid w:val="6A542A3E"/>
    <w:rsid w:val="6A751D3E"/>
    <w:rsid w:val="6A7D0AAA"/>
    <w:rsid w:val="6A830FEE"/>
    <w:rsid w:val="6ABF4CB6"/>
    <w:rsid w:val="6AD6356D"/>
    <w:rsid w:val="6AE17BF5"/>
    <w:rsid w:val="6B0E324B"/>
    <w:rsid w:val="6B405AFC"/>
    <w:rsid w:val="6B476AB3"/>
    <w:rsid w:val="6B5E6507"/>
    <w:rsid w:val="6B664242"/>
    <w:rsid w:val="6B8359E9"/>
    <w:rsid w:val="6BA42B26"/>
    <w:rsid w:val="6BBA3B00"/>
    <w:rsid w:val="6BD2397F"/>
    <w:rsid w:val="6C24141F"/>
    <w:rsid w:val="6C244496"/>
    <w:rsid w:val="6C363E74"/>
    <w:rsid w:val="6C4E6C6A"/>
    <w:rsid w:val="6C5850C7"/>
    <w:rsid w:val="6C937EAD"/>
    <w:rsid w:val="6CB71DEE"/>
    <w:rsid w:val="6CBE2618"/>
    <w:rsid w:val="6CC06E57"/>
    <w:rsid w:val="6CC20CD8"/>
    <w:rsid w:val="6CC46438"/>
    <w:rsid w:val="6CF624D4"/>
    <w:rsid w:val="6D175D26"/>
    <w:rsid w:val="6D323B6A"/>
    <w:rsid w:val="6D627A7F"/>
    <w:rsid w:val="6D991910"/>
    <w:rsid w:val="6DD86BE4"/>
    <w:rsid w:val="6E090360"/>
    <w:rsid w:val="6E0C7F17"/>
    <w:rsid w:val="6E2E6A44"/>
    <w:rsid w:val="6E3B0389"/>
    <w:rsid w:val="6E3F7296"/>
    <w:rsid w:val="6E85588B"/>
    <w:rsid w:val="6EBA3E17"/>
    <w:rsid w:val="6EBE7060"/>
    <w:rsid w:val="6ED22F0F"/>
    <w:rsid w:val="6F174DC6"/>
    <w:rsid w:val="6F1C04F9"/>
    <w:rsid w:val="6F1D10D4"/>
    <w:rsid w:val="6F5222A2"/>
    <w:rsid w:val="6F814935"/>
    <w:rsid w:val="6F881820"/>
    <w:rsid w:val="6F9D2945"/>
    <w:rsid w:val="6FBB1451"/>
    <w:rsid w:val="6FC540D6"/>
    <w:rsid w:val="6FC54822"/>
    <w:rsid w:val="6FC93986"/>
    <w:rsid w:val="6FDE0A58"/>
    <w:rsid w:val="6FEC0566"/>
    <w:rsid w:val="6FEF0256"/>
    <w:rsid w:val="7018393D"/>
    <w:rsid w:val="70307F6E"/>
    <w:rsid w:val="704D2477"/>
    <w:rsid w:val="704E4817"/>
    <w:rsid w:val="706F497B"/>
    <w:rsid w:val="7076258E"/>
    <w:rsid w:val="708A0A5C"/>
    <w:rsid w:val="70B76860"/>
    <w:rsid w:val="70D016D0"/>
    <w:rsid w:val="70EB0A63"/>
    <w:rsid w:val="70F072B4"/>
    <w:rsid w:val="70F2537A"/>
    <w:rsid w:val="70FE448F"/>
    <w:rsid w:val="71163697"/>
    <w:rsid w:val="71CF3736"/>
    <w:rsid w:val="71D945B4"/>
    <w:rsid w:val="71F47640"/>
    <w:rsid w:val="71F71F2F"/>
    <w:rsid w:val="72166207"/>
    <w:rsid w:val="727B566C"/>
    <w:rsid w:val="727D0249"/>
    <w:rsid w:val="727F6A52"/>
    <w:rsid w:val="73094326"/>
    <w:rsid w:val="73290958"/>
    <w:rsid w:val="733B640F"/>
    <w:rsid w:val="734F52B6"/>
    <w:rsid w:val="737F3F7A"/>
    <w:rsid w:val="73B057E9"/>
    <w:rsid w:val="73E56EFE"/>
    <w:rsid w:val="74094119"/>
    <w:rsid w:val="74122000"/>
    <w:rsid w:val="741F1728"/>
    <w:rsid w:val="74256E42"/>
    <w:rsid w:val="74700FE3"/>
    <w:rsid w:val="74B75792"/>
    <w:rsid w:val="74D86DA5"/>
    <w:rsid w:val="74DA0B96"/>
    <w:rsid w:val="74F32375"/>
    <w:rsid w:val="75082737"/>
    <w:rsid w:val="753A180E"/>
    <w:rsid w:val="754D23F6"/>
    <w:rsid w:val="754E7067"/>
    <w:rsid w:val="756D47FB"/>
    <w:rsid w:val="757271FA"/>
    <w:rsid w:val="758F61BC"/>
    <w:rsid w:val="75971745"/>
    <w:rsid w:val="759A0BCE"/>
    <w:rsid w:val="75B30843"/>
    <w:rsid w:val="75BA294F"/>
    <w:rsid w:val="762F68F6"/>
    <w:rsid w:val="76341FDF"/>
    <w:rsid w:val="763B661C"/>
    <w:rsid w:val="765E777E"/>
    <w:rsid w:val="7675624B"/>
    <w:rsid w:val="76876CD5"/>
    <w:rsid w:val="76895E09"/>
    <w:rsid w:val="769B26DC"/>
    <w:rsid w:val="76A41635"/>
    <w:rsid w:val="76BE5737"/>
    <w:rsid w:val="76BF021D"/>
    <w:rsid w:val="76D31816"/>
    <w:rsid w:val="76EB7264"/>
    <w:rsid w:val="76EC2FDC"/>
    <w:rsid w:val="76F51E90"/>
    <w:rsid w:val="771F0CA9"/>
    <w:rsid w:val="77291B3A"/>
    <w:rsid w:val="773C1CE9"/>
    <w:rsid w:val="77B21B30"/>
    <w:rsid w:val="77B77146"/>
    <w:rsid w:val="77BA6C36"/>
    <w:rsid w:val="77BC7D69"/>
    <w:rsid w:val="77E3640B"/>
    <w:rsid w:val="77F90242"/>
    <w:rsid w:val="78017DC4"/>
    <w:rsid w:val="781B0EBA"/>
    <w:rsid w:val="781B7D91"/>
    <w:rsid w:val="781D2724"/>
    <w:rsid w:val="78216CB5"/>
    <w:rsid w:val="783267CC"/>
    <w:rsid w:val="785B3F75"/>
    <w:rsid w:val="786A240A"/>
    <w:rsid w:val="788C2FEB"/>
    <w:rsid w:val="789B0816"/>
    <w:rsid w:val="78F122DC"/>
    <w:rsid w:val="78F45A6B"/>
    <w:rsid w:val="78FE04E2"/>
    <w:rsid w:val="79254583"/>
    <w:rsid w:val="792B3D64"/>
    <w:rsid w:val="792C4BFF"/>
    <w:rsid w:val="79326EB8"/>
    <w:rsid w:val="795B6E62"/>
    <w:rsid w:val="796E1EFB"/>
    <w:rsid w:val="79905EA0"/>
    <w:rsid w:val="79A67472"/>
    <w:rsid w:val="79A756AC"/>
    <w:rsid w:val="79B42B02"/>
    <w:rsid w:val="79F37840"/>
    <w:rsid w:val="79F86194"/>
    <w:rsid w:val="7A2D1941"/>
    <w:rsid w:val="7A40448E"/>
    <w:rsid w:val="7A5864FC"/>
    <w:rsid w:val="7A5D73D7"/>
    <w:rsid w:val="7AB21CB2"/>
    <w:rsid w:val="7AB84DAE"/>
    <w:rsid w:val="7AC2652D"/>
    <w:rsid w:val="7AEE3C48"/>
    <w:rsid w:val="7B476A33"/>
    <w:rsid w:val="7B4F58E7"/>
    <w:rsid w:val="7B84323E"/>
    <w:rsid w:val="7B9A6B62"/>
    <w:rsid w:val="7BA54230"/>
    <w:rsid w:val="7BBC0BC9"/>
    <w:rsid w:val="7BE107E5"/>
    <w:rsid w:val="7BE5065B"/>
    <w:rsid w:val="7C0B4DE9"/>
    <w:rsid w:val="7C4A2F2C"/>
    <w:rsid w:val="7C653614"/>
    <w:rsid w:val="7C8D3F62"/>
    <w:rsid w:val="7CC77D4A"/>
    <w:rsid w:val="7CF03B6B"/>
    <w:rsid w:val="7D537911"/>
    <w:rsid w:val="7D564507"/>
    <w:rsid w:val="7D947B39"/>
    <w:rsid w:val="7DB36601"/>
    <w:rsid w:val="7DD57A1C"/>
    <w:rsid w:val="7DE527CF"/>
    <w:rsid w:val="7E2C1E6B"/>
    <w:rsid w:val="7E7F73A5"/>
    <w:rsid w:val="7ECA6107"/>
    <w:rsid w:val="7EDB5E10"/>
    <w:rsid w:val="7F1757E5"/>
    <w:rsid w:val="7F6D2D0B"/>
    <w:rsid w:val="7FD12B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99"/>
    <w:rPr>
      <w:rFonts w:ascii="MingLiUfalt" w:hAnsi="Courier New" w:eastAsia="MingLiUfalt"/>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简单行程"/>
    <w:basedOn w:val="1"/>
    <w:next w:val="11"/>
    <w:qFormat/>
    <w:uiPriority w:val="0"/>
    <w:pPr>
      <w:spacing w:before="50" w:beforeLines="50" w:line="400" w:lineRule="exact"/>
      <w:contextualSpacing/>
    </w:pPr>
    <w:rPr>
      <w:rFonts w:eastAsia="微软雅黑"/>
      <w:b/>
      <w:color w:val="0099CC"/>
      <w:sz w:val="32"/>
    </w:rPr>
  </w:style>
  <w:style w:type="paragraph" w:customStyle="1" w:styleId="11">
    <w:name w:val="车程"/>
    <w:next w:val="12"/>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2">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3">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4">
    <w:name w:val="font11"/>
    <w:basedOn w:val="7"/>
    <w:qFormat/>
    <w:uiPriority w:val="0"/>
    <w:rPr>
      <w:rFonts w:hint="eastAsia" w:ascii="微软雅黑" w:hAnsi="微软雅黑" w:eastAsia="微软雅黑" w:cs="微软雅黑"/>
      <w:color w:val="000000"/>
      <w:sz w:val="20"/>
      <w:szCs w:val="20"/>
      <w:u w:val="none"/>
    </w:rPr>
  </w:style>
  <w:style w:type="character" w:customStyle="1" w:styleId="15">
    <w:name w:val="font51"/>
    <w:basedOn w:val="7"/>
    <w:qFormat/>
    <w:uiPriority w:val="0"/>
    <w:rPr>
      <w:rFonts w:hint="eastAsia" w:ascii="微软雅黑" w:hAnsi="微软雅黑" w:eastAsia="微软雅黑" w:cs="微软雅黑"/>
      <w:b/>
      <w:bCs/>
      <w:color w:val="ED7D31"/>
      <w:sz w:val="20"/>
      <w:szCs w:val="20"/>
      <w:u w:val="none"/>
    </w:rPr>
  </w:style>
  <w:style w:type="character" w:customStyle="1" w:styleId="16">
    <w:name w:val="font41"/>
    <w:basedOn w:val="7"/>
    <w:qFormat/>
    <w:uiPriority w:val="0"/>
    <w:rPr>
      <w:rFonts w:hint="eastAsia" w:ascii="微软雅黑" w:hAnsi="微软雅黑" w:eastAsia="微软雅黑" w:cs="微软雅黑"/>
      <w:b/>
      <w:bCs/>
      <w:i/>
      <w:iCs/>
      <w:color w:val="C00000"/>
      <w:sz w:val="20"/>
      <w:szCs w:val="20"/>
      <w:u w:val="none"/>
    </w:rPr>
  </w:style>
  <w:style w:type="character" w:customStyle="1" w:styleId="17">
    <w:name w:val="font31"/>
    <w:basedOn w:val="7"/>
    <w:qFormat/>
    <w:uiPriority w:val="0"/>
    <w:rPr>
      <w:rFonts w:hint="eastAsia" w:ascii="微软雅黑" w:hAnsi="微软雅黑" w:eastAsia="微软雅黑" w:cs="微软雅黑"/>
      <w:i/>
      <w:iCs/>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947</Words>
  <Characters>4915</Characters>
  <Lines>0</Lines>
  <Paragraphs>0</Paragraphs>
  <TotalTime>0</TotalTime>
  <ScaleCrop>false</ScaleCrop>
  <LinksUpToDate>false</LinksUpToDate>
  <CharactersWithSpaces>5721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2023-11-27T01:49:00Z</dcterms:created>
  <dc:creator>Debbie</dc:creator>
  <cp:lastModifiedBy>奥德赛旅游  罗娜</cp:lastModifiedBy>
  <dcterms:modified xsi:type="dcterms:W3CDTF">2026-10-10T07:53:42Z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144F47607F9F4426B58EEF18CE722AC2_13</vt:lpwstr>
  </property>
  <property fmtid="{D5CDD505-2E9C-101B-9397-08002B2CF9AE}" pid="4" name="KSOTemplateDocerSaveRecord">
    <vt:lpwstr>eyJoZGlkIjoiNzQ4ZmEzOGRiMTA5ODhiZjhjOGQyMDlmYmY2NWUyYjEiLCJ1c2VySWQiOiIxNTU2Mzg2NjExIn0=</vt:lpwstr>
  </property>
</Properties>
</file>