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6D2115">
      <w:pPr>
        <w:spacing w:before="136" w:line="299" w:lineRule="auto"/>
        <w:ind w:left="30" w:right="635" w:hanging="11"/>
        <w:rPr>
          <w:rFonts w:hint="default" w:ascii="Times New Roman" w:hAnsi="Times New Roman" w:eastAsia="Times New Roman" w:cs="Times New Roman"/>
          <w:sz w:val="76"/>
          <w:szCs w:val="76"/>
        </w:rPr>
      </w:pPr>
      <w:r>
        <w:rPr>
          <w:rFonts w:hint="default" w:ascii="Times New Roman" w:hAnsi="Times New Roman" w:eastAsia="Times New Roman" w:cs="Times New Roman"/>
          <w:b/>
          <w:bCs/>
          <w:spacing w:val="-1"/>
          <w:sz w:val="76"/>
          <w:szCs w:val="76"/>
        </w:rPr>
        <w:t>4 Days Classic Kazakhstan</w:t>
      </w:r>
      <w:r>
        <w:rPr>
          <w:rFonts w:hint="default" w:ascii="Times New Roman" w:hAnsi="Times New Roman" w:eastAsia="Times New Roman" w:cs="Times New Roman"/>
          <w:b/>
          <w:bCs/>
          <w:spacing w:val="-2"/>
          <w:sz w:val="76"/>
          <w:szCs w:val="76"/>
        </w:rPr>
        <w:t xml:space="preserve"> Tour:</w:t>
      </w:r>
      <w:r>
        <w:rPr>
          <w:rFonts w:hint="default" w:ascii="Times New Roman" w:hAnsi="Times New Roman" w:eastAsia="Times New Roman" w:cs="Times New Roman"/>
          <w:b/>
          <w:bCs/>
          <w:spacing w:val="-35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2"/>
          <w:sz w:val="76"/>
          <w:szCs w:val="76"/>
        </w:rPr>
        <w:t>Almaty</w:t>
      </w:r>
      <w:r>
        <w:rPr>
          <w:rFonts w:hint="default" w:ascii="Times New Roman" w:hAnsi="Times New Roman" w:eastAsia="Times New Roman" w:cs="Times New Roman"/>
          <w:b/>
          <w:bCs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2"/>
          <w:sz w:val="76"/>
          <w:szCs w:val="76"/>
        </w:rPr>
        <w:t>&amp; Charyn Canyon</w:t>
      </w:r>
      <w:r>
        <w:rPr>
          <w:rFonts w:hint="default" w:ascii="Times New Roman" w:hAnsi="Times New Roman" w:eastAsia="Times New Roman" w:cs="Times New Roman"/>
          <w:b/>
          <w:bCs/>
          <w:spacing w:val="31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2"/>
          <w:sz w:val="76"/>
          <w:szCs w:val="76"/>
        </w:rPr>
        <w:t>(Small</w:t>
      </w:r>
      <w:r>
        <w:rPr>
          <w:rFonts w:hint="default" w:ascii="Times New Roman" w:hAnsi="Times New Roman" w:eastAsia="Times New Roman" w:cs="Times New Roman"/>
          <w:b/>
          <w:bCs/>
          <w:spacing w:val="32"/>
          <w:sz w:val="76"/>
          <w:szCs w:val="76"/>
        </w:rPr>
        <w:t xml:space="preserve"> </w:t>
      </w:r>
      <w:r>
        <w:rPr>
          <w:rFonts w:hint="default" w:ascii="Times New Roman" w:hAnsi="Times New Roman" w:eastAsia="Times New Roman" w:cs="Times New Roman"/>
          <w:b/>
          <w:bCs/>
          <w:spacing w:val="-2"/>
          <w:sz w:val="76"/>
          <w:szCs w:val="76"/>
        </w:rPr>
        <w:t>Gro</w:t>
      </w:r>
      <w:r>
        <w:rPr>
          <w:rFonts w:hint="default" w:ascii="Times New Roman" w:hAnsi="Times New Roman" w:eastAsia="Times New Roman" w:cs="Times New Roman"/>
          <w:b/>
          <w:bCs/>
          <w:spacing w:val="-3"/>
          <w:sz w:val="76"/>
          <w:szCs w:val="76"/>
        </w:rPr>
        <w:t>up)</w:t>
      </w:r>
    </w:p>
    <w:p w14:paraId="17E26FDE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6B3EE10E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7DB75D96">
      <w:pPr>
        <w:spacing w:line="262" w:lineRule="auto"/>
        <w:rPr>
          <w:rFonts w:hint="default" w:ascii="Times New Roman" w:hAnsi="Times New Roman" w:cs="Times New Roman"/>
          <w:sz w:val="21"/>
        </w:rPr>
      </w:pPr>
    </w:p>
    <w:p w14:paraId="2850807D">
      <w:pPr>
        <w:pStyle w:val="2"/>
        <w:spacing w:before="104" w:line="206" w:lineRule="auto"/>
        <w:ind w:left="941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-6"/>
        </w:rPr>
        <w:t xml:space="preserve">Tour Code: </w:t>
      </w:r>
      <w:r>
        <w:rPr>
          <w:rFonts w:hint="default" w:ascii="Times New Roman" w:hAnsi="Times New Roman" w:cs="Times New Roman"/>
          <w:spacing w:val="-6"/>
          <w:sz w:val="33"/>
          <w:szCs w:val="33"/>
        </w:rPr>
        <w:t>CAGT-01</w:t>
      </w:r>
    </w:p>
    <w:p w14:paraId="1367D8C5">
      <w:pPr>
        <w:pStyle w:val="2"/>
        <w:spacing w:before="172" w:line="478" w:lineRule="exact"/>
        <w:ind w:left="941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0"/>
          <w:position w:val="6"/>
        </w:rPr>
        <w:t xml:space="preserve">Travel Route: </w:t>
      </w:r>
      <w:r>
        <w:rPr>
          <w:rFonts w:hint="default" w:ascii="Times New Roman" w:hAnsi="Times New Roman" w:cs="Times New Roman"/>
          <w:spacing w:val="10"/>
          <w:position w:val="6"/>
          <w:sz w:val="33"/>
          <w:szCs w:val="33"/>
        </w:rPr>
        <w:t>Almaty - Charyn Canyon - A</w:t>
      </w:r>
      <w:r>
        <w:rPr>
          <w:rFonts w:hint="default" w:ascii="Times New Roman" w:hAnsi="Times New Roman" w:cs="Times New Roman"/>
          <w:spacing w:val="9"/>
          <w:position w:val="6"/>
          <w:sz w:val="33"/>
          <w:szCs w:val="33"/>
        </w:rPr>
        <w:t>lmaty</w:t>
      </w:r>
    </w:p>
    <w:p w14:paraId="4BF08176">
      <w:pPr>
        <w:pStyle w:val="2"/>
        <w:spacing w:before="180" w:line="256" w:lineRule="auto"/>
        <w:ind w:left="959" w:right="740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7"/>
        </w:rPr>
        <w:t xml:space="preserve">Features: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gorges, history, museums, mosque, mountain, nature wond</w:t>
      </w:r>
      <w:r>
        <w:rPr>
          <w:rFonts w:hint="default" w:ascii="Times New Roman" w:hAnsi="Times New Roman" w:cs="Times New Roman"/>
          <w:spacing w:val="16"/>
          <w:sz w:val="33"/>
          <w:szCs w:val="33"/>
        </w:rPr>
        <w:t>ers, bazaars,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local life, hiking</w:t>
      </w:r>
    </w:p>
    <w:p w14:paraId="392D1FE1">
      <w:pPr>
        <w:pStyle w:val="2"/>
        <w:spacing w:before="143" w:line="450" w:lineRule="exact"/>
        <w:ind w:left="941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4"/>
          <w:position w:val="5"/>
        </w:rPr>
        <w:t>Tour</w:t>
      </w:r>
      <w:r>
        <w:rPr>
          <w:rFonts w:hint="default" w:ascii="Times New Roman" w:hAnsi="Times New Roman" w:cs="Times New Roman"/>
          <w:spacing w:val="-9"/>
          <w:position w:val="5"/>
        </w:rPr>
        <w:t xml:space="preserve"> </w:t>
      </w:r>
      <w:r>
        <w:rPr>
          <w:rFonts w:hint="default" w:ascii="Times New Roman" w:hAnsi="Times New Roman" w:cs="Times New Roman"/>
          <w:spacing w:val="14"/>
          <w:position w:val="5"/>
        </w:rPr>
        <w:t xml:space="preserve">Type: </w:t>
      </w:r>
      <w:r>
        <w:rPr>
          <w:rFonts w:hint="default" w:ascii="Times New Roman" w:hAnsi="Times New Roman" w:cs="Times New Roman"/>
          <w:spacing w:val="14"/>
          <w:position w:val="5"/>
          <w:sz w:val="33"/>
          <w:szCs w:val="33"/>
        </w:rPr>
        <w:t>Small Group of maximum 16 travelers, guaranteed departures;</w:t>
      </w:r>
    </w:p>
    <w:p w14:paraId="21191072">
      <w:pPr>
        <w:pStyle w:val="2"/>
        <w:spacing w:before="186" w:line="278" w:lineRule="auto"/>
        <w:ind w:left="938" w:right="1276" w:firstLine="13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2"/>
        </w:rPr>
        <w:t xml:space="preserve">Guide &amp; Driver: 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>English-speaking guide, experienced driver with regular tourist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8"/>
          <w:sz w:val="33"/>
          <w:szCs w:val="33"/>
        </w:rPr>
        <w:t>vehicle</w:t>
      </w:r>
    </w:p>
    <w:p w14:paraId="4C8A7856">
      <w:pPr>
        <w:pStyle w:val="2"/>
        <w:spacing w:before="155" w:line="202" w:lineRule="auto"/>
        <w:ind w:left="936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3"/>
        </w:rPr>
        <w:t xml:space="preserve">Accommodation: 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3 Nights at 4-Star Hotel &amp; Guest House</w:t>
      </w:r>
    </w:p>
    <w:p w14:paraId="2B97A6EA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4DBD1B30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54B3866A">
      <w:pPr>
        <w:spacing w:line="249" w:lineRule="auto"/>
        <w:rPr>
          <w:rFonts w:hint="default" w:ascii="Times New Roman" w:hAnsi="Times New Roman" w:cs="Times New Roman"/>
          <w:sz w:val="21"/>
        </w:rPr>
      </w:pPr>
    </w:p>
    <w:p w14:paraId="0C18F1CF">
      <w:pPr>
        <w:spacing w:line="42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0" distR="0">
            <wp:extent cx="8876030" cy="26670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76210" cy="26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5149A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155A76FB">
      <w:pPr>
        <w:spacing w:line="263" w:lineRule="auto"/>
        <w:rPr>
          <w:rFonts w:hint="default" w:ascii="Times New Roman" w:hAnsi="Times New Roman" w:cs="Times New Roman"/>
          <w:sz w:val="21"/>
        </w:rPr>
      </w:pPr>
    </w:p>
    <w:p w14:paraId="3E2E56FB">
      <w:pPr>
        <w:spacing w:line="264" w:lineRule="auto"/>
        <w:rPr>
          <w:rFonts w:hint="default" w:ascii="Times New Roman" w:hAnsi="Times New Roman" w:cs="Times New Roman"/>
          <w:sz w:val="21"/>
        </w:rPr>
      </w:pPr>
    </w:p>
    <w:p w14:paraId="50B22F40">
      <w:pPr>
        <w:spacing w:line="264" w:lineRule="auto"/>
        <w:rPr>
          <w:rFonts w:hint="default" w:ascii="Times New Roman" w:hAnsi="Times New Roman" w:cs="Times New Roman"/>
          <w:sz w:val="21"/>
        </w:rPr>
      </w:pPr>
    </w:p>
    <w:p w14:paraId="6931A633">
      <w:pPr>
        <w:pStyle w:val="2"/>
        <w:spacing w:before="160" w:line="732" w:lineRule="exact"/>
        <w:ind w:left="40"/>
        <w:outlineLvl w:val="0"/>
        <w:rPr>
          <w:rFonts w:hint="default" w:ascii="Times New Roman" w:hAnsi="Times New Roman" w:cs="Times New Roman"/>
          <w:sz w:val="55"/>
          <w:szCs w:val="55"/>
        </w:rPr>
      </w:pP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Itinerary</w:t>
      </w:r>
      <w:r>
        <w:rPr>
          <w:rFonts w:hint="default" w:ascii="Times New Roman" w:hAnsi="Times New Roman" w:cs="Times New Roman"/>
          <w:b/>
          <w:bCs/>
          <w:spacing w:val="50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at</w:t>
      </w:r>
      <w:r>
        <w:rPr>
          <w:rFonts w:hint="default" w:ascii="Times New Roman" w:hAnsi="Times New Roman" w:cs="Times New Roman"/>
          <w:b/>
          <w:bCs/>
          <w:spacing w:val="46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a</w:t>
      </w:r>
      <w:r>
        <w:rPr>
          <w:rFonts w:hint="default" w:ascii="Times New Roman" w:hAnsi="Times New Roman" w:cs="Times New Roman"/>
          <w:b/>
          <w:bCs/>
          <w:spacing w:val="52"/>
          <w:position w:val="9"/>
          <w:sz w:val="55"/>
          <w:szCs w:val="55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9"/>
          <w:sz w:val="55"/>
          <w:szCs w:val="55"/>
        </w:rPr>
        <w:t>Glance</w:t>
      </w:r>
    </w:p>
    <w:p w14:paraId="60AF6C3B">
      <w:pPr>
        <w:spacing w:line="391" w:lineRule="auto"/>
        <w:rPr>
          <w:rFonts w:hint="default" w:ascii="Times New Roman" w:hAnsi="Times New Roman" w:cs="Times New Roman"/>
          <w:sz w:val="21"/>
        </w:rPr>
      </w:pPr>
    </w:p>
    <w:p w14:paraId="450D67BA">
      <w:pPr>
        <w:pStyle w:val="2"/>
        <w:spacing w:before="110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2"/>
          <w:sz w:val="38"/>
          <w:szCs w:val="38"/>
        </w:rPr>
        <w:drawing>
          <wp:inline distT="0" distB="0" distL="0" distR="0">
            <wp:extent cx="211455" cy="32956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2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5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16"/>
          <w:sz w:val="38"/>
          <w:szCs w:val="38"/>
        </w:rPr>
        <w:t>Almaty, Kazakhstan (2 Days)</w:t>
      </w:r>
    </w:p>
    <w:p w14:paraId="1C12488F">
      <w:pPr>
        <w:pStyle w:val="2"/>
        <w:spacing w:before="166" w:line="296" w:lineRule="auto"/>
        <w:ind w:left="724" w:right="878" w:hanging="13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3"/>
        </w:rPr>
        <w:t>28 Panfilov Guardsmen Park (Ascension Cathedral), Military Hist</w:t>
      </w:r>
      <w:r>
        <w:rPr>
          <w:rFonts w:hint="default" w:ascii="Times New Roman" w:hAnsi="Times New Roman" w:cs="Times New Roman"/>
          <w:spacing w:val="12"/>
        </w:rPr>
        <w:t>ory Museum,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0"/>
        </w:rPr>
        <w:t>Museum of Folk Musical Instruments, Green Bazaar, Kok-Tobe Hill (Cable Car)</w:t>
      </w:r>
    </w:p>
    <w:p w14:paraId="2E2C7D32">
      <w:pPr>
        <w:spacing w:line="334" w:lineRule="auto"/>
        <w:rPr>
          <w:rFonts w:hint="default" w:ascii="Times New Roman" w:hAnsi="Times New Roman" w:cs="Times New Roman"/>
          <w:sz w:val="21"/>
        </w:rPr>
      </w:pPr>
    </w:p>
    <w:p w14:paraId="45755A4C">
      <w:pPr>
        <w:pStyle w:val="2"/>
        <w:spacing w:before="110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35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pacing w:val="14"/>
          <w:sz w:val="38"/>
          <w:szCs w:val="38"/>
        </w:rPr>
        <w:t>Charyn Canyon, Kazakhst</w:t>
      </w:r>
      <w:r>
        <w:rPr>
          <w:rFonts w:hint="default" w:ascii="Times New Roman" w:hAnsi="Times New Roman" w:cs="Times New Roman"/>
          <w:spacing w:val="13"/>
          <w:sz w:val="38"/>
          <w:szCs w:val="38"/>
        </w:rPr>
        <w:t>an (1 Day)</w:t>
      </w:r>
    </w:p>
    <w:p w14:paraId="6F6E36AF">
      <w:pPr>
        <w:pStyle w:val="2"/>
        <w:spacing w:before="164" w:line="478" w:lineRule="exact"/>
        <w:ind w:left="72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8"/>
          <w:position w:val="6"/>
        </w:rPr>
        <w:t>Day trip to Charyn Ca</w:t>
      </w:r>
      <w:r>
        <w:rPr>
          <w:rFonts w:hint="default" w:ascii="Times New Roman" w:hAnsi="Times New Roman" w:cs="Times New Roman"/>
          <w:spacing w:val="7"/>
          <w:position w:val="6"/>
        </w:rPr>
        <w:t>nyon. About 2-hour Hiking, Picnic Lunch</w:t>
      </w:r>
    </w:p>
    <w:p w14:paraId="18FD65AA">
      <w:pPr>
        <w:spacing w:line="355" w:lineRule="auto"/>
        <w:rPr>
          <w:rFonts w:hint="default" w:ascii="Times New Roman" w:hAnsi="Times New Roman" w:cs="Times New Roman"/>
          <w:sz w:val="21"/>
        </w:rPr>
      </w:pPr>
    </w:p>
    <w:p w14:paraId="1B2D9591">
      <w:pPr>
        <w:pStyle w:val="2"/>
        <w:spacing w:before="111"/>
        <w:ind w:left="98"/>
        <w:rPr>
          <w:rFonts w:hint="default" w:ascii="Times New Roman" w:hAnsi="Times New Roman" w:cs="Times New Roman"/>
          <w:sz w:val="38"/>
          <w:szCs w:val="38"/>
        </w:rPr>
      </w:pPr>
      <w:r>
        <w:rPr>
          <w:rFonts w:hint="default" w:ascii="Times New Roman" w:hAnsi="Times New Roman" w:cs="Times New Roman"/>
          <w:position w:val="-13"/>
          <w:sz w:val="38"/>
          <w:szCs w:val="38"/>
        </w:rPr>
        <w:drawing>
          <wp:inline distT="0" distB="0" distL="0" distR="0">
            <wp:extent cx="211455" cy="33210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2015" cy="332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pacing w:val="28"/>
          <w:sz w:val="38"/>
          <w:szCs w:val="38"/>
        </w:rPr>
        <w:t xml:space="preserve">  </w:t>
      </w:r>
      <w:r>
        <w:rPr>
          <w:rFonts w:hint="default" w:ascii="Times New Roman" w:hAnsi="Times New Roman" w:cs="Times New Roman"/>
          <w:sz w:val="38"/>
          <w:szCs w:val="38"/>
        </w:rPr>
        <w:t>Almaty</w:t>
      </w:r>
      <w:r>
        <w:rPr>
          <w:rFonts w:hint="default" w:ascii="Times New Roman" w:hAnsi="Times New Roman" w:cs="Times New Roman"/>
          <w:spacing w:val="33"/>
          <w:sz w:val="38"/>
          <w:szCs w:val="38"/>
        </w:rPr>
        <w:t xml:space="preserve"> (1 </w:t>
      </w:r>
      <w:r>
        <w:rPr>
          <w:rFonts w:hint="default" w:ascii="Times New Roman" w:hAnsi="Times New Roman" w:cs="Times New Roman"/>
          <w:sz w:val="38"/>
          <w:szCs w:val="38"/>
        </w:rPr>
        <w:t>Day</w:t>
      </w:r>
      <w:r>
        <w:rPr>
          <w:rFonts w:hint="default" w:ascii="Times New Roman" w:hAnsi="Times New Roman" w:cs="Times New Roman"/>
          <w:spacing w:val="33"/>
          <w:sz w:val="38"/>
          <w:szCs w:val="38"/>
        </w:rPr>
        <w:t>)</w:t>
      </w:r>
    </w:p>
    <w:p w14:paraId="0DF05EB5">
      <w:pPr>
        <w:pStyle w:val="2"/>
        <w:spacing w:before="163" w:line="478" w:lineRule="exact"/>
        <w:ind w:left="725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7"/>
          <w:position w:val="6"/>
        </w:rPr>
        <w:t>Depart from Almaty</w:t>
      </w:r>
    </w:p>
    <w:p w14:paraId="794BDAAB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68F9533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57033E7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58E4F1A7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5B3E118F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2980E797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32998464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4976C956">
      <w:pPr>
        <w:pStyle w:val="2"/>
        <w:spacing w:before="135" w:line="619" w:lineRule="exact"/>
        <w:ind w:left="34"/>
        <w:outlineLvl w:val="1"/>
        <w:rPr>
          <w:rFonts w:hint="default" w:ascii="Times New Roman" w:hAnsi="Times New Roman" w:cs="Times New Roman"/>
          <w:sz w:val="46"/>
          <w:szCs w:val="46"/>
        </w:rPr>
      </w:pP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Itinerary</w:t>
      </w:r>
      <w:r>
        <w:rPr>
          <w:rFonts w:hint="default" w:ascii="Times New Roman" w:hAnsi="Times New Roman" w:cs="Times New Roman"/>
          <w:b/>
          <w:bCs/>
          <w:spacing w:val="75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Day</w:t>
      </w:r>
      <w:r>
        <w:rPr>
          <w:rFonts w:hint="default" w:ascii="Times New Roman" w:hAnsi="Times New Roman" w:cs="Times New Roman"/>
          <w:b/>
          <w:bCs/>
          <w:spacing w:val="57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by</w:t>
      </w:r>
      <w:r>
        <w:rPr>
          <w:rFonts w:hint="default" w:ascii="Times New Roman" w:hAnsi="Times New Roman" w:cs="Times New Roman"/>
          <w:b/>
          <w:bCs/>
          <w:spacing w:val="60"/>
          <w:position w:val="8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7"/>
          <w:position w:val="8"/>
          <w:sz w:val="46"/>
          <w:szCs w:val="46"/>
        </w:rPr>
        <w:t>Day</w:t>
      </w:r>
    </w:p>
    <w:p w14:paraId="58CCB75E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1CB1C034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6211E50A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3EC24CC7">
      <w:pPr>
        <w:spacing w:line="242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76835</wp:posOffset>
            </wp:positionV>
            <wp:extent cx="13335" cy="1294130"/>
            <wp:effectExtent l="0" t="0" r="0" b="0"/>
            <wp:wrapNone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2938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FF5915">
      <w:pPr>
        <w:spacing w:line="242" w:lineRule="auto"/>
        <w:rPr>
          <w:rFonts w:hint="default" w:ascii="Times New Roman" w:hAnsi="Times New Roman" w:cs="Times New Roman"/>
          <w:sz w:val="21"/>
        </w:rPr>
      </w:pPr>
    </w:p>
    <w:p w14:paraId="4AAEEBCE">
      <w:pPr>
        <w:spacing w:before="126" w:line="239" w:lineRule="auto"/>
        <w:ind w:left="500" w:right="1230" w:hanging="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54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1</w:t>
      </w:r>
      <w:r>
        <w:rPr>
          <w:rFonts w:hint="default" w:ascii="Times New Roman" w:hAnsi="Times New Roman" w:eastAsia="Times New Roman" w:cs="Times New Roman"/>
          <w:color w:val="B80000"/>
          <w:spacing w:val="-1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 (Kazakhstan) Arrival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| Airport Pick-up &amp; Hotel </w:t>
      </w:r>
      <w:r>
        <w:rPr>
          <w:rFonts w:hint="default" w:ascii="Times New Roman" w:hAnsi="Times New Roman" w:eastAsia="Times New Roman" w:cs="Times New Roman"/>
          <w:color w:val="B80000"/>
          <w:spacing w:val="-1"/>
          <w:sz w:val="44"/>
          <w:szCs w:val="44"/>
        </w:rPr>
        <w:t>Check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-2"/>
          <w:sz w:val="44"/>
          <w:szCs w:val="44"/>
        </w:rPr>
        <w:t>in</w:t>
      </w:r>
    </w:p>
    <w:p w14:paraId="615354FC">
      <w:pPr>
        <w:spacing w:line="239" w:lineRule="auto"/>
        <w:rPr>
          <w:rFonts w:hint="default" w:ascii="Times New Roman" w:hAnsi="Times New Roman" w:eastAsia="Times New Roman" w:cs="Times New Roman"/>
          <w:sz w:val="44"/>
          <w:szCs w:val="44"/>
        </w:rPr>
        <w:sectPr>
          <w:pgSz w:w="16838" w:h="23812"/>
          <w:pgMar w:top="1818" w:right="1411" w:bottom="0" w:left="1447" w:header="0" w:footer="0" w:gutter="0"/>
          <w:cols w:space="720" w:num="1"/>
        </w:sectPr>
      </w:pPr>
    </w:p>
    <w:p w14:paraId="07A90C89">
      <w:pPr>
        <w:pStyle w:val="2"/>
        <w:spacing w:before="84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page">
              <wp:posOffset>9782175</wp:posOffset>
            </wp:positionH>
            <wp:positionV relativeFrom="page">
              <wp:posOffset>511810</wp:posOffset>
            </wp:positionV>
            <wp:extent cx="13335" cy="14103350"/>
            <wp:effectExtent l="0" t="0" r="0" b="0"/>
            <wp:wrapNone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 xml:space="preserve">Hello travelers! Welcome to </w:t>
      </w:r>
      <w:r>
        <w:rPr>
          <w:rFonts w:hint="default" w:ascii="Times New Roman" w:hAnsi="Times New Roman" w:cs="Times New Roman"/>
          <w:b/>
          <w:bCs/>
          <w:spacing w:val="8"/>
          <w:position w:val="5"/>
          <w:sz w:val="31"/>
          <w:szCs w:val="31"/>
        </w:rPr>
        <w:t>Almaty</w:t>
      </w:r>
      <w:r>
        <w:rPr>
          <w:rFonts w:hint="default" w:ascii="Times New Roman" w:hAnsi="Times New Roman" w:cs="Times New Roman"/>
          <w:spacing w:val="8"/>
          <w:position w:val="5"/>
          <w:sz w:val="31"/>
          <w:szCs w:val="31"/>
        </w:rPr>
        <w:t>, Kazakhstan’s Old Capital &amp; Largest</w:t>
      </w:r>
      <w:r>
        <w:rPr>
          <w:rFonts w:hint="default" w:ascii="Times New Roman" w:hAnsi="Times New Roman" w:cs="Times New Roman"/>
          <w:spacing w:val="7"/>
          <w:position w:val="5"/>
          <w:sz w:val="31"/>
          <w:szCs w:val="31"/>
        </w:rPr>
        <w:t xml:space="preserve"> City! Upon your</w:t>
      </w:r>
    </w:p>
    <w:p w14:paraId="778B4F33">
      <w:pPr>
        <w:pStyle w:val="2"/>
        <w:spacing w:before="88" w:line="324" w:lineRule="auto"/>
        <w:ind w:left="489" w:right="594" w:firstLine="1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arrival at 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>Almaty International Airport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, our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local driver will greet you at the arrival gate. From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there, it's about 20 km drive to the downtown area. Check in your hotel. The rest o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f today is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free on your own in Almaty.</w:t>
      </w:r>
    </w:p>
    <w:p w14:paraId="60873E95">
      <w:pPr>
        <w:pStyle w:val="2"/>
        <w:spacing w:before="281" w:line="422" w:lineRule="exact"/>
        <w:ind w:left="51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Nestled at</w:t>
      </w:r>
      <w:r>
        <w:rPr>
          <w:rFonts w:hint="default" w:ascii="Times New Roman" w:hAnsi="Times New Roman" w:cs="Times New Roman"/>
          <w:spacing w:val="-6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the foot of</w:t>
      </w:r>
      <w:r>
        <w:rPr>
          <w:rFonts w:hint="default" w:ascii="Times New Roman" w:hAnsi="Times New Roman" w:cs="Times New Roman"/>
          <w:spacing w:val="-7"/>
          <w:position w:val="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the majestic</w:t>
      </w: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 xml:space="preserve"> Trans-Ili Alatau mountain range, Almaty enchants</w:t>
      </w:r>
    </w:p>
    <w:p w14:paraId="093826DD">
      <w:pPr>
        <w:pStyle w:val="2"/>
        <w:spacing w:before="88" w:line="324" w:lineRule="auto"/>
        <w:ind w:left="501" w:right="530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>travelers with its breat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htaking natural setting, where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snow-capped peaks are always in view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.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Known as the “Father of Apples” &amp; “City of Apples”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it’s believed to be the genetic birthplace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of modern apples. Spot whimsical apple art dotted all over Almaty - sweet, playful, and</w:t>
      </w:r>
    </w:p>
    <w:p w14:paraId="19049F8F">
      <w:pPr>
        <w:pStyle w:val="2"/>
        <w:spacing w:before="70" w:line="422" w:lineRule="exact"/>
        <w:ind w:left="48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totally Instagram-worthy!</w:t>
      </w:r>
    </w:p>
    <w:p w14:paraId="555483C9">
      <w:pPr>
        <w:pStyle w:val="2"/>
        <w:spacing w:before="297" w:line="317" w:lineRule="auto"/>
        <w:ind w:left="509" w:right="1524" w:hanging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Once a pivotal city on the Silk Road, Almaty is celebrated for its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relax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ed, friendly vibe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making it a haven for hikers, foodies, and culture lovers. As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Kazakhs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tan’s former</w:t>
      </w:r>
    </w:p>
    <w:p w14:paraId="58193BB6">
      <w:pPr>
        <w:pStyle w:val="2"/>
        <w:spacing w:before="69" w:line="317" w:lineRule="auto"/>
        <w:ind w:left="504" w:right="610" w:hanging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capital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(1929-1997), it retains a distinct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Soviet-e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ra charm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with leafy streets, grand avenues,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and impressive cultural landmarks.</w:t>
      </w:r>
    </w:p>
    <w:p w14:paraId="7C7558CC">
      <w:pPr>
        <w:pStyle w:val="2"/>
        <w:spacing w:before="283" w:line="328" w:lineRule="auto"/>
        <w:ind w:left="502" w:right="869" w:hanging="10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Almaty feels like a blend of European and Asian influences - clean, safe,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and vibrant, with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a multi-ethnic population of Kazakhs, Russians, Uyghurs, and Koreans. Be sure to try lo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cal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delicacies like beshbarmak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 (a hearty meat and noodle dish) and shubat (fermented camel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milk) for an authentic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tas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te of nomadic heritage.</w:t>
      </w:r>
    </w:p>
    <w:p w14:paraId="24C3AF3A">
      <w:pPr>
        <w:pStyle w:val="2"/>
        <w:spacing w:before="282" w:line="422" w:lineRule="exact"/>
        <w:ind w:left="48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5"/>
          <w:position w:val="2"/>
          <w:sz w:val="31"/>
          <w:szCs w:val="31"/>
        </w:rPr>
        <w:t>Arrival</w:t>
      </w:r>
      <w:r>
        <w:rPr>
          <w:rFonts w:hint="default" w:ascii="Times New Roman" w:hAnsi="Times New Roman" w:cs="Times New Roman"/>
          <w:b/>
          <w:bCs/>
          <w:spacing w:val="25"/>
          <w:position w:val="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5"/>
          <w:position w:val="2"/>
          <w:sz w:val="31"/>
          <w:szCs w:val="31"/>
        </w:rPr>
        <w:t>Ideas</w:t>
      </w:r>
      <w:r>
        <w:rPr>
          <w:rFonts w:hint="default" w:ascii="Times New Roman" w:hAnsi="Times New Roman" w:cs="Times New Roman"/>
          <w:spacing w:val="-5"/>
          <w:position w:val="2"/>
          <w:sz w:val="31"/>
          <w:szCs w:val="31"/>
        </w:rPr>
        <w:t>:</w:t>
      </w:r>
    </w:p>
    <w:p w14:paraId="4542A544">
      <w:pPr>
        <w:pStyle w:val="2"/>
        <w:spacing w:before="299" w:line="311" w:lineRule="auto"/>
        <w:ind w:left="497" w:right="563" w:firstLine="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1"/>
          <w:sz w:val="31"/>
          <w:szCs w:val="31"/>
        </w:rPr>
        <w:t xml:space="preserve">1. For Flights: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Almaty International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Airport (ALA) is Kazakhstan’s busiest hub, offering direct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flights from major cities like Istanbul, Dubai, Fran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kfurt, Seoul, Beijing, and Moscow. Check</w:t>
      </w:r>
    </w:p>
    <w:p w14:paraId="6E372E8F">
      <w:pPr>
        <w:pStyle w:val="2"/>
        <w:spacing w:before="87" w:line="306" w:lineRule="auto"/>
        <w:ind w:left="502" w:right="2146" w:firstLine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airlines like Lufthansa, Turkish Airlines, or Air Astana for the latest schedules a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nd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connections.</w:t>
      </w:r>
    </w:p>
    <w:p w14:paraId="6DCAAC7C">
      <w:pPr>
        <w:pStyle w:val="2"/>
        <w:spacing w:before="313" w:line="422" w:lineRule="exact"/>
        <w:ind w:left="498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3"/>
          <w:position w:val="5"/>
          <w:sz w:val="31"/>
          <w:szCs w:val="31"/>
        </w:rPr>
        <w:t xml:space="preserve">2. For Visas: 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Kazakhst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an offers visa-free entry for citizens of over 80 countries, including</w:t>
      </w:r>
    </w:p>
    <w:p w14:paraId="4C302274">
      <w:pPr>
        <w:pStyle w:val="2"/>
        <w:spacing w:before="85" w:line="321" w:lineRule="auto"/>
        <w:ind w:left="501" w:right="597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the U.S., EU nations, the UK, Canada, Australia, and most of Asia. Others apply for an e-visa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online - fast, simple, and ready for your adventure! Always confirm re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quirements with official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government sources before your trip.</w:t>
      </w:r>
    </w:p>
    <w:p w14:paraId="6FC5791E">
      <w:pPr>
        <w:pStyle w:val="2"/>
        <w:spacing w:before="298" w:line="307" w:lineRule="auto"/>
        <w:ind w:left="530" w:right="853" w:hanging="5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15"/>
          <w:sz w:val="32"/>
          <w:szCs w:val="32"/>
        </w:rPr>
        <w:t>Almaty Travel</w:t>
      </w:r>
      <w:r>
        <w:rPr>
          <w:rFonts w:hint="default" w:ascii="Times New Roman" w:hAnsi="Times New Roman" w:cs="Times New Roman"/>
          <w:b/>
          <w:bCs/>
          <w:i/>
          <w:iCs/>
          <w:spacing w:val="-1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15"/>
          <w:sz w:val="32"/>
          <w:szCs w:val="32"/>
        </w:rPr>
        <w:t xml:space="preserve">Tip: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If</w:t>
      </w:r>
      <w:r>
        <w:rPr>
          <w:rFonts w:hint="default" w:ascii="Times New Roman" w:hAnsi="Times New Roman" w:cs="Times New Roman"/>
          <w:i/>
          <w:iCs/>
          <w:spacing w:val="-2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you arrive in Almaty</w:t>
      </w:r>
      <w:r>
        <w:rPr>
          <w:rFonts w:hint="default" w:ascii="Times New Roman" w:hAnsi="Times New Roman" w:cs="Times New Roman"/>
          <w:i/>
          <w:iCs/>
          <w:spacing w:val="3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early and have some fre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e time,</w:t>
      </w:r>
      <w:r>
        <w:rPr>
          <w:rFonts w:hint="default" w:ascii="Times New Roman" w:hAnsi="Times New Roman" w:cs="Times New Roman"/>
          <w:i/>
          <w:iCs/>
          <w:spacing w:val="-8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you or</w:t>
      </w:r>
      <w:r>
        <w:rPr>
          <w:rFonts w:hint="default" w:ascii="Times New Roman" w:hAnsi="Times New Roman" w:cs="Times New Roman"/>
          <w:i/>
          <w:iCs/>
          <w:spacing w:val="-12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your group</w:t>
      </w:r>
      <w:r>
        <w:rPr>
          <w:rFonts w:hint="default" w:ascii="Times New Roman" w:hAnsi="Times New Roman" w:cs="Times New Roman"/>
          <w:i/>
          <w:iCs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 xml:space="preserve">can </w:t>
      </w:r>
      <w:r>
        <w:rPr>
          <w:rFonts w:hint="default" w:ascii="Times New Roman" w:hAnsi="Times New Roman" w:cs="Times New Roman"/>
          <w:b/>
          <w:bCs/>
          <w:i/>
          <w:iCs/>
          <w:spacing w:val="14"/>
          <w:sz w:val="32"/>
          <w:szCs w:val="32"/>
        </w:rPr>
        <w:t>explore the city on</w:t>
      </w:r>
      <w:r>
        <w:rPr>
          <w:rFonts w:hint="default" w:ascii="Times New Roman" w:hAnsi="Times New Roman" w:cs="Times New Roman"/>
          <w:b/>
          <w:bCs/>
          <w:i/>
          <w:iCs/>
          <w:spacing w:val="-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14"/>
          <w:sz w:val="32"/>
          <w:szCs w:val="32"/>
        </w:rPr>
        <w:t>your own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. The following</w:t>
      </w:r>
      <w:r>
        <w:rPr>
          <w:rFonts w:hint="default" w:ascii="Times New Roman" w:hAnsi="Times New Roman" w:cs="Times New Roman"/>
          <w:i/>
          <w:iCs/>
          <w:spacing w:val="3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ideas have been</w:t>
      </w:r>
      <w:r>
        <w:rPr>
          <w:rFonts w:hint="default" w:ascii="Times New Roman" w:hAnsi="Times New Roman" w:cs="Times New Roman"/>
          <w:i/>
          <w:iCs/>
          <w:spacing w:val="3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compiled</w:t>
      </w:r>
      <w:r>
        <w:rPr>
          <w:rFonts w:hint="default" w:ascii="Times New Roman" w:hAnsi="Times New Roman" w:cs="Times New Roman"/>
          <w:i/>
          <w:iCs/>
          <w:spacing w:val="20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4"/>
          <w:sz w:val="32"/>
          <w:szCs w:val="32"/>
        </w:rPr>
        <w:t>foryour</w:t>
      </w:r>
    </w:p>
    <w:p w14:paraId="7174AA3F">
      <w:pPr>
        <w:pStyle w:val="2"/>
        <w:spacing w:before="70" w:line="422" w:lineRule="exact"/>
        <w:ind w:left="53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i/>
          <w:iCs/>
          <w:spacing w:val="19"/>
          <w:position w:val="5"/>
          <w:sz w:val="32"/>
          <w:szCs w:val="32"/>
        </w:rPr>
        <w:t>reference:</w:t>
      </w:r>
    </w:p>
    <w:p w14:paraId="5FA993A7">
      <w:pPr>
        <w:pStyle w:val="2"/>
        <w:spacing w:before="298" w:line="230" w:lineRule="auto"/>
        <w:ind w:left="509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8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36"/>
          <w:position w:val="8"/>
          <w:sz w:val="33"/>
          <w:szCs w:val="33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8"/>
          <w:sz w:val="33"/>
          <w:szCs w:val="33"/>
        </w:rPr>
        <w:t>Almaty Metro Experience</w:t>
      </w:r>
      <w:r>
        <w:rPr>
          <w:rFonts w:hint="default" w:ascii="Times New Roman" w:hAnsi="Times New Roman" w:cs="Times New Roman"/>
          <w:spacing w:val="8"/>
          <w:sz w:val="33"/>
          <w:szCs w:val="33"/>
        </w:rPr>
        <w:t xml:space="preserve">: It is 18-meter-deep </w:t>
      </w:r>
      <w:r>
        <w:rPr>
          <w:rFonts w:hint="default" w:ascii="Times New Roman" w:hAnsi="Times New Roman" w:cs="Times New Roman"/>
          <w:spacing w:val="7"/>
          <w:sz w:val="33"/>
          <w:szCs w:val="33"/>
        </w:rPr>
        <w:t>Soviet-era marvel. Ride</w:t>
      </w:r>
      <w:r>
        <w:rPr>
          <w:rFonts w:hint="default" w:ascii="Times New Roman" w:hAnsi="Times New Roman" w:cs="Times New Roman"/>
          <w:spacing w:val="1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7"/>
          <w:sz w:val="33"/>
          <w:szCs w:val="33"/>
        </w:rPr>
        <w:t>affordable,</w:t>
      </w:r>
    </w:p>
    <w:p w14:paraId="67E33AEB">
      <w:pPr>
        <w:pStyle w:val="2"/>
        <w:spacing w:before="100" w:line="324" w:lineRule="auto"/>
        <w:ind w:left="885" w:right="519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5"/>
          <w:sz w:val="33"/>
          <w:szCs w:val="33"/>
        </w:rPr>
        <w:t>scenic lines: Abay Station’s cultural murals, Zhibek Zholy’s art. See uniquely t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hemed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stations adorned with beautiful mosaics, m</w:t>
      </w:r>
      <w:r>
        <w:rPr>
          <w:rFonts w:hint="default" w:ascii="Times New Roman" w:hAnsi="Times New Roman" w:cs="Times New Roman"/>
          <w:spacing w:val="16"/>
          <w:sz w:val="33"/>
          <w:szCs w:val="33"/>
        </w:rPr>
        <w:t>urals &amp; ornate chandeliers. It’s an artistic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underground museum &amp; a functional</w:t>
      </w:r>
      <w:r>
        <w:rPr>
          <w:rFonts w:hint="default" w:ascii="Times New Roman" w:hAnsi="Times New Roman" w:cs="Times New Roman"/>
          <w:spacing w:val="-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transit hub.</w:t>
      </w:r>
    </w:p>
    <w:p w14:paraId="51F26F44">
      <w:pPr>
        <w:pStyle w:val="2"/>
        <w:spacing w:before="275" w:line="231" w:lineRule="auto"/>
        <w:ind w:left="509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4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43"/>
          <w:position w:val="8"/>
          <w:sz w:val="33"/>
          <w:szCs w:val="33"/>
        </w:rPr>
        <w:t xml:space="preserve"> 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Abay Opera House: Watch evening performance (affordable) at one of Central</w:t>
      </w:r>
    </w:p>
    <w:p w14:paraId="39154B56">
      <w:pPr>
        <w:pStyle w:val="2"/>
        <w:spacing w:before="102" w:line="332" w:lineRule="auto"/>
        <w:ind w:left="884" w:right="540" w:hanging="10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cs="Times New Roman"/>
          <w:spacing w:val="17"/>
          <w:sz w:val="33"/>
          <w:szCs w:val="33"/>
        </w:rPr>
        <w:t>Asia's oldest opera houses. It showcases world-class b</w:t>
      </w:r>
      <w:r>
        <w:rPr>
          <w:rFonts w:hint="default" w:ascii="Times New Roman" w:hAnsi="Times New Roman" w:cs="Times New Roman"/>
          <w:spacing w:val="16"/>
          <w:sz w:val="33"/>
          <w:szCs w:val="33"/>
        </w:rPr>
        <w:t>allet &amp; opera productions. Its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elegant, Soviet-era archit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>ecture &amp; grand interior provide a truly memorable cultural</w:t>
      </w:r>
      <w:r>
        <w:rPr>
          <w:rFonts w:hint="default" w:ascii="Times New Roman" w:hAnsi="Times New Roman" w:cs="Times New Roman"/>
          <w:sz w:val="33"/>
          <w:szCs w:val="33"/>
        </w:rPr>
        <w:t xml:space="preserve"> 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experience.</w:t>
      </w:r>
    </w:p>
    <w:p w14:paraId="249D5697">
      <w:pPr>
        <w:spacing w:line="332" w:lineRule="auto"/>
        <w:rPr>
          <w:rFonts w:hint="default" w:ascii="Times New Roman" w:hAnsi="Times New Roman" w:cs="Times New Roman"/>
          <w:sz w:val="33"/>
          <w:szCs w:val="33"/>
        </w:rPr>
        <w:sectPr>
          <w:pgSz w:w="16838" w:h="23812"/>
          <w:pgMar w:top="746" w:right="1411" w:bottom="0" w:left="1447" w:header="0" w:footer="0" w:gutter="0"/>
          <w:cols w:space="720" w:num="1"/>
        </w:sectPr>
      </w:pPr>
    </w:p>
    <w:p w14:paraId="34A86C5D">
      <w:pPr>
        <w:pStyle w:val="2"/>
        <w:spacing w:before="91" w:line="306" w:lineRule="auto"/>
        <w:ind w:left="892" w:right="675" w:hanging="383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2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49"/>
          <w:position w:val="8"/>
          <w:sz w:val="33"/>
          <w:szCs w:val="33"/>
        </w:rPr>
        <w:t xml:space="preserve">  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>Night Life at Arbat Street: It is a vibrant pedestrian zone. Enjoy street performers,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6"/>
          <w:sz w:val="33"/>
          <w:szCs w:val="33"/>
        </w:rPr>
        <w:t>browse local art and crafts,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 xml:space="preserve"> and relax at one of its many cozy cafes. It's</w:t>
      </w:r>
      <w:r>
        <w:rPr>
          <w:rFonts w:hint="default" w:ascii="Times New Roman" w:hAnsi="Times New Roman" w:cs="Times New Roman"/>
          <w:spacing w:val="-6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>the perfect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place to soak up the local culture.</w:t>
      </w:r>
    </w:p>
    <w:p w14:paraId="10CB9679">
      <w:pPr>
        <w:spacing w:line="346" w:lineRule="auto"/>
        <w:rPr>
          <w:rFonts w:hint="default" w:ascii="Times New Roman" w:hAnsi="Times New Roman" w:cs="Times New Roman"/>
          <w:sz w:val="21"/>
        </w:rPr>
      </w:pPr>
    </w:p>
    <w:p w14:paraId="546A8A96">
      <w:pPr>
        <w:spacing w:line="347" w:lineRule="auto"/>
        <w:rPr>
          <w:rFonts w:hint="default" w:ascii="Times New Roman" w:hAnsi="Times New Roman" w:cs="Times New Roman"/>
          <w:sz w:val="21"/>
        </w:rPr>
      </w:pPr>
    </w:p>
    <w:p w14:paraId="083DB342">
      <w:pPr>
        <w:spacing w:line="447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42260"/>
            <wp:effectExtent l="0" t="0" r="0" b="0"/>
            <wp:wrapNone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42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41625"/>
            <wp:effectExtent l="0" t="0" r="0" b="0"/>
            <wp:docPr id="20" name="IM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 20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42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D9800">
      <w:pPr>
        <w:pStyle w:val="2"/>
        <w:spacing w:before="173" w:line="421" w:lineRule="exact"/>
        <w:ind w:left="747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27" o:spid="_x0000_s1027" o:spt="202" type="#_x0000_t202" style="position:absolute;left:0pt;margin-left:97.2pt;margin-top:12.3pt;height:17.55pt;width:171.15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0D72744B">
                  <w:pPr>
                    <w:pStyle w:val="2"/>
                    <w:spacing w:before="19" w:line="207" w:lineRule="auto"/>
                    <w:ind w:left="20"/>
                    <w:rPr>
                      <w:rFonts w:hint="default" w:ascii="Times New Roman" w:hAnsi="Times New Roman" w:cs="Times New Roman"/>
                      <w:spacing w:val="16"/>
                      <w:position w:val="5"/>
                      <w:sz w:val="31"/>
                      <w:szCs w:val="31"/>
                    </w:rPr>
                  </w:pPr>
                  <w:r>
                    <w:rPr>
                      <w:rFonts w:hint="default" w:ascii="Times New Roman" w:hAnsi="Times New Roman" w:cs="Times New Roman"/>
                      <w:spacing w:val="16"/>
                      <w:position w:val="5"/>
                      <w:sz w:val="31"/>
                      <w:szCs w:val="31"/>
                    </w:rPr>
                    <w:t>Almaty City, Kazakhstan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16"/>
          <w:position w:val="5"/>
          <w:sz w:val="31"/>
          <w:szCs w:val="31"/>
        </w:rPr>
        <w:t>Abay Kazakh State Academic Opera and</w:t>
      </w:r>
    </w:p>
    <w:p w14:paraId="0607D6C6">
      <w:pPr>
        <w:pStyle w:val="2"/>
        <w:spacing w:before="53" w:line="210" w:lineRule="auto"/>
        <w:ind w:left="934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551180</wp:posOffset>
            </wp:positionV>
            <wp:extent cx="8242935" cy="13335"/>
            <wp:effectExtent l="0" t="0" r="0" b="0"/>
            <wp:wrapNone/>
            <wp:docPr id="22" name="IM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 2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Ballet Theater</w:t>
      </w:r>
    </w:p>
    <w:p w14:paraId="1DEDD078">
      <w:pPr>
        <w:spacing w:before="65"/>
        <w:rPr>
          <w:rFonts w:hint="default" w:ascii="Times New Roman" w:hAnsi="Times New Roman" w:cs="Times New Roman"/>
        </w:rPr>
      </w:pPr>
    </w:p>
    <w:p w14:paraId="1489588C">
      <w:pPr>
        <w:spacing w:before="64"/>
        <w:rPr>
          <w:rFonts w:hint="default" w:ascii="Times New Roman" w:hAnsi="Times New Roman" w:cs="Times New Roman"/>
        </w:rPr>
      </w:pPr>
    </w:p>
    <w:p w14:paraId="1B87529C">
      <w:pPr>
        <w:spacing w:before="64"/>
        <w:rPr>
          <w:rFonts w:hint="default" w:ascii="Times New Roman" w:hAnsi="Times New Roman" w:cs="Times New Roman"/>
        </w:rPr>
      </w:pPr>
    </w:p>
    <w:p w14:paraId="6DAF2CEB">
      <w:pPr>
        <w:rPr>
          <w:rFonts w:hint="default" w:ascii="Times New Roman" w:hAnsi="Times New Roman" w:cs="Times New Roman"/>
        </w:rPr>
        <w:sectPr>
          <w:pgSz w:w="16838" w:h="23812"/>
          <w:pgMar w:top="739" w:right="1411" w:bottom="0" w:left="1447" w:header="0" w:footer="0" w:gutter="0"/>
          <w:cols w:equalWidth="0" w:num="1">
            <w:col w:w="13979"/>
          </w:cols>
        </w:sectPr>
      </w:pPr>
    </w:p>
    <w:p w14:paraId="0C64AFE8">
      <w:pPr>
        <w:spacing w:before="152" w:line="622" w:lineRule="exact"/>
        <w:ind w:firstLine="54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370205" cy="394970"/>
            <wp:effectExtent l="0" t="0" r="0" b="0"/>
            <wp:docPr id="24" name="IM 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 2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3C840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8B8F020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38D88525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759C0FEE">
      <w:pPr>
        <w:spacing w:line="267" w:lineRule="auto"/>
        <w:rPr>
          <w:rFonts w:hint="default" w:ascii="Times New Roman" w:hAnsi="Times New Roman" w:cs="Times New Roman"/>
          <w:sz w:val="21"/>
        </w:rPr>
      </w:pPr>
    </w:p>
    <w:p w14:paraId="0294F478">
      <w:pPr>
        <w:spacing w:line="623" w:lineRule="exact"/>
        <w:ind w:firstLine="662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12"/>
        </w:rPr>
        <w:drawing>
          <wp:inline distT="0" distB="0" distL="0" distR="0">
            <wp:extent cx="209550" cy="394970"/>
            <wp:effectExtent l="0" t="0" r="0" b="0"/>
            <wp:docPr id="26" name="IM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 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6FAAA">
      <w:pPr>
        <w:spacing w:before="8"/>
        <w:rPr>
          <w:rFonts w:hint="default" w:ascii="Times New Roman" w:hAnsi="Times New Roman" w:cs="Times New Roman"/>
        </w:rPr>
      </w:pPr>
    </w:p>
    <w:p w14:paraId="79E8E972">
      <w:pPr>
        <w:spacing w:before="8"/>
        <w:rPr>
          <w:rFonts w:hint="default" w:ascii="Times New Roman" w:hAnsi="Times New Roman" w:cs="Times New Roman"/>
        </w:rPr>
      </w:pPr>
    </w:p>
    <w:p w14:paraId="2029EF7C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40714640">
      <w:pPr>
        <w:pStyle w:val="2"/>
        <w:spacing w:before="136" w:line="422" w:lineRule="exact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7"/>
          <w:position w:val="2"/>
          <w:sz w:val="31"/>
          <w:szCs w:val="31"/>
        </w:rPr>
        <w:t>Attractions</w:t>
      </w:r>
    </w:p>
    <w:p w14:paraId="1B3AD4A5">
      <w:pPr>
        <w:spacing w:line="344" w:lineRule="auto"/>
        <w:rPr>
          <w:rFonts w:hint="default" w:ascii="Times New Roman" w:hAnsi="Times New Roman" w:cs="Times New Roman"/>
          <w:sz w:val="21"/>
        </w:rPr>
      </w:pPr>
    </w:p>
    <w:p w14:paraId="3D7082EF">
      <w:pPr>
        <w:pStyle w:val="2"/>
        <w:spacing w:before="84" w:line="164" w:lineRule="auto"/>
        <w:ind w:left="19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1"/>
          <w:sz w:val="29"/>
          <w:szCs w:val="29"/>
        </w:rPr>
        <w:t>none</w:t>
      </w:r>
    </w:p>
    <w:p w14:paraId="497D7372">
      <w:pPr>
        <w:spacing w:line="309" w:lineRule="auto"/>
        <w:rPr>
          <w:rFonts w:hint="default" w:ascii="Times New Roman" w:hAnsi="Times New Roman" w:cs="Times New Roman"/>
          <w:sz w:val="21"/>
        </w:rPr>
      </w:pPr>
    </w:p>
    <w:p w14:paraId="23A976DA">
      <w:pPr>
        <w:spacing w:line="310" w:lineRule="auto"/>
        <w:rPr>
          <w:rFonts w:hint="default" w:ascii="Times New Roman" w:hAnsi="Times New Roman" w:cs="Times New Roman"/>
          <w:sz w:val="21"/>
        </w:rPr>
      </w:pPr>
    </w:p>
    <w:p w14:paraId="4BCC3A67">
      <w:pPr>
        <w:pStyle w:val="2"/>
        <w:spacing w:before="91" w:line="203" w:lineRule="auto"/>
        <w:ind w:left="1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6D46A8C7">
      <w:pPr>
        <w:spacing w:line="312" w:lineRule="auto"/>
        <w:rPr>
          <w:rFonts w:hint="default" w:ascii="Times New Roman" w:hAnsi="Times New Roman" w:cs="Times New Roman"/>
          <w:sz w:val="21"/>
        </w:rPr>
      </w:pPr>
    </w:p>
    <w:p w14:paraId="0811404D">
      <w:pPr>
        <w:pStyle w:val="2"/>
        <w:spacing w:before="84" w:line="201" w:lineRule="auto"/>
        <w:ind w:left="2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"/>
          <w:sz w:val="29"/>
          <w:szCs w:val="29"/>
        </w:rPr>
        <w:t>None</w:t>
      </w:r>
    </w:p>
    <w:p w14:paraId="0FFA8785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E704673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28" name="I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 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5A95F368">
      <w:pPr>
        <w:pStyle w:val="2"/>
        <w:spacing w:before="46" w:line="393" w:lineRule="exact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position w:val="2"/>
          <w:sz w:val="29"/>
          <w:szCs w:val="29"/>
        </w:rPr>
        <w:t>vehicle</w:t>
      </w:r>
    </w:p>
    <w:p w14:paraId="22DAD543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71EA1F70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0518EFCB">
      <w:pPr>
        <w:pStyle w:val="2"/>
        <w:spacing w:before="91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30" name="IM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 3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07668C1D">
      <w:pPr>
        <w:pStyle w:val="2"/>
        <w:spacing w:before="171" w:line="207" w:lineRule="auto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sz w:val="29"/>
          <w:szCs w:val="29"/>
        </w:rPr>
        <w:t>Almaty</w:t>
      </w:r>
    </w:p>
    <w:p w14:paraId="6BD718AA">
      <w:pPr>
        <w:spacing w:line="207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739" w:right="1411" w:bottom="0" w:left="1447" w:header="0" w:footer="0" w:gutter="0"/>
          <w:cols w:equalWidth="0" w:num="3">
            <w:col w:w="1301" w:space="100"/>
            <w:col w:w="5517" w:space="100"/>
            <w:col w:w="6961"/>
          </w:cols>
        </w:sectPr>
      </w:pPr>
    </w:p>
    <w:p w14:paraId="6F71E5B2">
      <w:pPr>
        <w:spacing w:line="247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-7362190</wp:posOffset>
            </wp:positionV>
            <wp:extent cx="13335" cy="7650480"/>
            <wp:effectExtent l="0" t="0" r="0" b="0"/>
            <wp:wrapNone/>
            <wp:docPr id="32" name="IM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 32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76505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6117300">
      <w:pPr>
        <w:spacing w:line="247" w:lineRule="auto"/>
        <w:rPr>
          <w:rFonts w:hint="default" w:ascii="Times New Roman" w:hAnsi="Times New Roman" w:cs="Times New Roman"/>
          <w:sz w:val="21"/>
        </w:rPr>
      </w:pPr>
    </w:p>
    <w:p w14:paraId="109050C1">
      <w:pPr>
        <w:spacing w:line="248" w:lineRule="auto"/>
        <w:rPr>
          <w:rFonts w:hint="default" w:ascii="Times New Roman" w:hAnsi="Times New Roman" w:cs="Times New Roman"/>
          <w:sz w:val="21"/>
        </w:rPr>
      </w:pPr>
    </w:p>
    <w:p w14:paraId="699D391C">
      <w:pPr>
        <w:spacing w:before="126" w:line="235" w:lineRule="auto"/>
        <w:ind w:left="495" w:right="1512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2 28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Panfilov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Guardsmen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Park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Ascension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Cathedral</w:t>
      </w:r>
      <w:r>
        <w:rPr>
          <w:rFonts w:hint="default" w:ascii="Times New Roman" w:hAnsi="Times New Roman" w:eastAsia="Times New Roman" w:cs="Times New Roman"/>
          <w:color w:val="B80000"/>
          <w:spacing w:val="9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Military</w:t>
      </w:r>
      <w:r>
        <w:rPr>
          <w:rFonts w:hint="default" w:ascii="Times New Roman" w:hAnsi="Times New Roman" w:eastAsia="Times New Roman" w:cs="Times New Roman"/>
          <w:color w:val="B80000"/>
          <w:spacing w:val="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History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Museum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</w:t>
      </w:r>
      <w:r>
        <w:rPr>
          <w:rFonts w:hint="default" w:ascii="Times New Roman" w:hAnsi="Times New Roman" w:eastAsia="Times New Roman" w:cs="Times New Roman"/>
          <w:color w:val="B80000"/>
          <w:spacing w:val="-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Folk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Musical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Instruments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Green</w:t>
      </w:r>
    </w:p>
    <w:p w14:paraId="7735B98A">
      <w:pPr>
        <w:spacing w:before="69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Bazaar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Kok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Tobe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Hill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(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Cable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Car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),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Welcome</w:t>
      </w:r>
      <w:r>
        <w:rPr>
          <w:rFonts w:hint="default" w:ascii="Times New Roman" w:hAnsi="Times New Roman" w:eastAsia="Times New Roman" w:cs="Times New Roman"/>
          <w:color w:val="B80000"/>
          <w:spacing w:val="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Dinner</w:t>
      </w:r>
    </w:p>
    <w:p w14:paraId="223E3779">
      <w:pPr>
        <w:spacing w:line="386" w:lineRule="auto"/>
        <w:rPr>
          <w:rFonts w:hint="default" w:ascii="Times New Roman" w:hAnsi="Times New Roman" w:cs="Times New Roman"/>
          <w:sz w:val="21"/>
        </w:rPr>
      </w:pPr>
    </w:p>
    <w:p w14:paraId="12209A6D">
      <w:pPr>
        <w:pStyle w:val="2"/>
        <w:spacing w:before="90" w:line="317" w:lineRule="auto"/>
        <w:ind w:left="492" w:right="606" w:firstLine="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Today, your group will enjoy a full-day tour of Almaty’s essential city highlights. For first-t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ime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visitors, you will get perfe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ct introduction to the city’s “historical memory, ethnic culture,</w:t>
      </w:r>
    </w:p>
    <w:p w14:paraId="12918173">
      <w:pPr>
        <w:pStyle w:val="2"/>
        <w:spacing w:before="70" w:line="422" w:lineRule="exact"/>
        <w:ind w:left="49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position w:val="5"/>
          <w:sz w:val="31"/>
          <w:szCs w:val="31"/>
        </w:rPr>
        <w:t>vibrant local life, and panoramic city vi</w:t>
      </w: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ews”.</w:t>
      </w:r>
    </w:p>
    <w:p w14:paraId="4F3A7417">
      <w:pPr>
        <w:pStyle w:val="2"/>
        <w:spacing w:before="301" w:line="321" w:lineRule="auto"/>
        <w:ind w:left="502" w:right="1120" w:hanging="10"/>
        <w:jc w:val="both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After breakfast, your tour begins at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28 Panfilov Guardsmen Park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a peaceful green oasis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named after General Ivan Panfilov and his 28 soldier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s who heroically defended Moscow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>during World War II. Their legendary last words -</w:t>
      </w:r>
      <w:r>
        <w:rPr>
          <w:rFonts w:hint="default" w:ascii="Times New Roman" w:hAnsi="Times New Roman" w:cs="Times New Roman"/>
          <w:spacing w:val="45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1"/>
          <w:sz w:val="32"/>
          <w:szCs w:val="32"/>
        </w:rPr>
        <w:t>“Great</w:t>
      </w:r>
      <w:r>
        <w:rPr>
          <w:rFonts w:hint="default" w:ascii="Times New Roman" w:hAnsi="Times New Roman" w:cs="Times New Roman"/>
          <w:i/>
          <w:iCs/>
          <w:spacing w:val="32"/>
          <w:w w:val="101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1"/>
          <w:sz w:val="32"/>
          <w:szCs w:val="32"/>
        </w:rPr>
        <w:t>Russia,</w:t>
      </w:r>
      <w:r>
        <w:rPr>
          <w:rFonts w:hint="default" w:ascii="Times New Roman" w:hAnsi="Times New Roman" w:cs="Times New Roman"/>
          <w:i/>
          <w:iCs/>
          <w:spacing w:val="37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1"/>
          <w:sz w:val="32"/>
          <w:szCs w:val="32"/>
        </w:rPr>
        <w:t>but nowhere to retreat.</w:t>
      </w:r>
    </w:p>
    <w:p w14:paraId="72EC99A6">
      <w:pPr>
        <w:pStyle w:val="2"/>
        <w:spacing w:before="66" w:line="312" w:lineRule="auto"/>
        <w:ind w:left="507" w:right="1051" w:firstLine="5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i/>
          <w:iCs/>
          <w:spacing w:val="16"/>
          <w:sz w:val="32"/>
          <w:szCs w:val="32"/>
        </w:rPr>
        <w:t>Moscow is behind us.”</w:t>
      </w:r>
      <w:r>
        <w:rPr>
          <w:rFonts w:hint="default" w:ascii="Times New Roman" w:hAnsi="Times New Roman" w:cs="Times New Roman"/>
          <w:i/>
          <w:iCs/>
          <w:spacing w:val="-3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- echo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through history. Stroll along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shaded paths, pause at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 xml:space="preserve">Memorial of Glory 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 xml:space="preserve">and 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>Eternal Flame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, and honor the bravery that symbolizes the</w:t>
      </w:r>
    </w:p>
    <w:p w14:paraId="4E78564F">
      <w:pPr>
        <w:pStyle w:val="2"/>
        <w:spacing w:before="70" w:line="422" w:lineRule="exact"/>
        <w:ind w:left="509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9"/>
          <w:position w:val="5"/>
          <w:sz w:val="31"/>
          <w:szCs w:val="31"/>
        </w:rPr>
        <w:t>preciousness of peace.</w:t>
      </w:r>
    </w:p>
    <w:p w14:paraId="7DE93ACE">
      <w:pPr>
        <w:pStyle w:val="2"/>
        <w:spacing w:before="301" w:line="325" w:lineRule="auto"/>
        <w:ind w:left="489" w:right="620" w:firstLine="2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Move to the center of the park, you will see Almaty’s most iconic landmarks - the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Ascension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Cathedral</w:t>
      </w:r>
      <w:r>
        <w:rPr>
          <w:rFonts w:hint="default" w:ascii="Times New Roman" w:hAnsi="Times New Roman" w:cs="Times New Roman"/>
          <w:b/>
          <w:bCs/>
          <w:spacing w:val="30"/>
          <w:sz w:val="31"/>
          <w:szCs w:val="31"/>
        </w:rPr>
        <w:t xml:space="preserve"> (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Zenkov</w:t>
      </w:r>
      <w:r>
        <w:rPr>
          <w:rFonts w:hint="default" w:ascii="Times New Roman" w:hAnsi="Times New Roman" w:cs="Times New Roman"/>
          <w:b/>
          <w:bCs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>Cathedral</w:t>
      </w:r>
      <w:r>
        <w:rPr>
          <w:rFonts w:hint="default" w:ascii="Times New Roman" w:hAnsi="Times New Roman" w:cs="Times New Roman"/>
          <w:b/>
          <w:bCs/>
          <w:spacing w:val="30"/>
          <w:sz w:val="31"/>
          <w:szCs w:val="31"/>
        </w:rPr>
        <w:t>)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. </w:t>
      </w:r>
      <w:r>
        <w:rPr>
          <w:rFonts w:hint="default" w:ascii="Times New Roman" w:hAnsi="Times New Roman" w:cs="Times New Roman"/>
          <w:sz w:val="31"/>
          <w:szCs w:val="31"/>
        </w:rPr>
        <w:t>Designed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by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architect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Andrei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Zenkov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and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completed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z w:val="31"/>
          <w:szCs w:val="31"/>
        </w:rPr>
        <w:t>in</w:t>
      </w:r>
      <w:r>
        <w:rPr>
          <w:rFonts w:hint="default" w:ascii="Times New Roman" w:hAnsi="Times New Roman" w:cs="Times New Roman"/>
          <w:spacing w:val="30"/>
          <w:sz w:val="31"/>
          <w:szCs w:val="31"/>
        </w:rPr>
        <w:t xml:space="preserve"> 1907,</w:t>
      </w:r>
      <w:r>
        <w:rPr>
          <w:rFonts w:hint="default" w:ascii="Times New Roman" w:hAnsi="Times New Roman" w:cs="Times New Roman"/>
          <w:spacing w:val="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this 56-meter-tall architectural gem is the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second-tallest wooden church in the world, built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entirely without nails. Remarkably, it survived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dev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astating 1911 earthquake with almost</w:t>
      </w:r>
    </w:p>
    <w:p w14:paraId="0C9BF666">
      <w:pPr>
        <w:spacing w:line="325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39" w:right="1411" w:bottom="0" w:left="1447" w:header="0" w:footer="0" w:gutter="0"/>
          <w:cols w:equalWidth="0" w:num="1">
            <w:col w:w="13979"/>
          </w:cols>
        </w:sectPr>
      </w:pPr>
    </w:p>
    <w:p w14:paraId="40430B09">
      <w:pPr>
        <w:pStyle w:val="2"/>
        <w:spacing w:before="82" w:line="317" w:lineRule="auto"/>
        <w:ind w:left="504" w:right="1720" w:firstLine="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36830</wp:posOffset>
            </wp:positionV>
            <wp:extent cx="13335" cy="14103350"/>
            <wp:effectExtent l="0" t="0" r="0" b="0"/>
            <wp:wrapNone/>
            <wp:docPr id="40" name="IM 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 4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410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no damage. Step inside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 xml:space="preserve">to admire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its colorful murals, gilded iconostasis, and serene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 xml:space="preserve">atmosphere - a memorable stop for reflection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and photography.</w:t>
      </w:r>
    </w:p>
    <w:p w14:paraId="6A978E65">
      <w:pPr>
        <w:pStyle w:val="2"/>
        <w:spacing w:before="283" w:line="339" w:lineRule="auto"/>
        <w:ind w:left="513" w:right="537" w:hanging="2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After leaving the park, you will visit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Military Hi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story Museum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 which presents the story of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Kazakhstan’s warriors - from the ancient Saka and Turkic nomads to the moder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n Kazakh</w:t>
      </w:r>
    </w:p>
    <w:p w14:paraId="5329E7D8">
      <w:pPr>
        <w:pStyle w:val="2"/>
        <w:spacing w:before="5" w:line="339" w:lineRule="auto"/>
        <w:ind w:left="489" w:right="681" w:firstLine="1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armed forces. Spend some time in the World War II section, where precious photographs,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letters, uniforms, and medals are displayed. Here, yo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u will gain a deeper understanding of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the 28 Panfilov Heroes and other Kazakh soldiers who showed extraordinary bravery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during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the war.</w:t>
      </w:r>
    </w:p>
    <w:p w14:paraId="4E18FD43">
      <w:pPr>
        <w:pStyle w:val="2"/>
        <w:spacing w:before="209" w:line="331" w:lineRule="auto"/>
        <w:ind w:left="502" w:right="682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Next, take a short walk to the 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>Kazakh Museum of Folk Mus</w:t>
      </w:r>
      <w:r>
        <w:rPr>
          <w:rFonts w:hint="default" w:ascii="Times New Roman" w:hAnsi="Times New Roman" w:cs="Times New Roman"/>
          <w:b/>
          <w:bCs/>
          <w:spacing w:val="5"/>
          <w:sz w:val="31"/>
          <w:szCs w:val="31"/>
        </w:rPr>
        <w:t>ical Instruments</w:t>
      </w:r>
      <w:r>
        <w:rPr>
          <w:rFonts w:hint="default" w:ascii="Times New Roman" w:hAnsi="Times New Roman" w:cs="Times New Roman"/>
          <w:spacing w:val="5"/>
          <w:sz w:val="31"/>
          <w:szCs w:val="31"/>
        </w:rPr>
        <w:t>, also designed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by Zenkov. This charming wooden building houses more than 1,000 traditional instruments,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including wooden harps, horns, bagpipes, the two-stringed dombra,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and the bowed kobyz -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each carrying</w:t>
      </w:r>
      <w:r>
        <w:rPr>
          <w:rFonts w:hint="default" w:ascii="Times New Roman" w:hAnsi="Times New Roman" w:cs="Times New Roman"/>
          <w:spacing w:val="-2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the spirit of Kazakhstan’s nomadic heritage. If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timing allows, you may even</w:t>
      </w:r>
      <w:r>
        <w:rPr>
          <w:rFonts w:hint="default" w:ascii="Times New Roman" w:hAnsi="Times New Roman" w:cs="Times New Roman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enjoy a short live performance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that brings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sounds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e steppe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to life.</w:t>
      </w:r>
    </w:p>
    <w:p w14:paraId="676B5B04">
      <w:pPr>
        <w:pStyle w:val="2"/>
        <w:spacing w:before="280" w:line="317" w:lineRule="auto"/>
        <w:ind w:left="489" w:right="729" w:firstLine="2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6"/>
          <w:sz w:val="31"/>
          <w:szCs w:val="31"/>
        </w:rPr>
        <w:t xml:space="preserve">Later, your group will visit the lively </w:t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>Green Bazaar (Zeleny Bazar)</w:t>
      </w:r>
      <w:r>
        <w:rPr>
          <w:rFonts w:hint="default" w:ascii="Times New Roman" w:hAnsi="Times New Roman" w:cs="Times New Roman"/>
          <w:spacing w:val="6"/>
          <w:sz w:val="31"/>
          <w:szCs w:val="31"/>
        </w:rPr>
        <w:t>, a bustling marketplace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that offers a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true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taste of local life. Browse colorful stalls filled with spices, dri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ed fruits, and</w:t>
      </w:r>
    </w:p>
    <w:p w14:paraId="6D28E5BE">
      <w:pPr>
        <w:pStyle w:val="2"/>
        <w:spacing w:before="69" w:line="307" w:lineRule="auto"/>
        <w:ind w:left="544" w:right="1901" w:hanging="3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8"/>
          <w:sz w:val="31"/>
          <w:szCs w:val="31"/>
        </w:rPr>
        <w:t>handmade crafts, or sample regional delicacies like</w:t>
      </w:r>
      <w:r>
        <w:rPr>
          <w:rFonts w:hint="default" w:ascii="Times New Roman" w:hAnsi="Times New Roman" w:cs="Times New Roman"/>
          <w:spacing w:val="-1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juicy</w:t>
      </w:r>
      <w:r>
        <w:rPr>
          <w:rFonts w:hint="default" w:ascii="Times New Roman" w:hAnsi="Times New Roman" w:cs="Times New Roman"/>
          <w:spacing w:val="44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8"/>
          <w:sz w:val="32"/>
          <w:szCs w:val="32"/>
        </w:rPr>
        <w:t xml:space="preserve">samsa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(meat pies),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tangy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>kurt</w:t>
      </w:r>
      <w:r>
        <w:rPr>
          <w:rFonts w:hint="default" w:ascii="Times New Roman" w:hAnsi="Times New Roman" w:cs="Times New Roman"/>
          <w:i/>
          <w:iCs/>
          <w:spacing w:val="-16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(dried cheese),</w:t>
      </w:r>
      <w:r>
        <w:rPr>
          <w:rFonts w:hint="default" w:ascii="Times New Roman" w:hAnsi="Times New Roman" w:cs="Times New Roman"/>
          <w:spacing w:val="56"/>
          <w:w w:val="10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5"/>
          <w:sz w:val="32"/>
          <w:szCs w:val="32"/>
        </w:rPr>
        <w:t xml:space="preserve">kazy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(horse sausage), and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 xml:space="preserve">traditional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dairy sweets.</w:t>
      </w:r>
    </w:p>
    <w:p w14:paraId="00715499">
      <w:pPr>
        <w:pStyle w:val="2"/>
        <w:spacing w:before="281" w:line="317" w:lineRule="auto"/>
        <w:ind w:left="509" w:right="976" w:firstLine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In the afternoon, be transferred and ascend to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Kok-Tobe Hill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, a symbo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l of Almaty at 1,100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meters above sea level. Ride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he scenic cable car for panoramic views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 city and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the</w:t>
      </w:r>
    </w:p>
    <w:p w14:paraId="5F51E422">
      <w:pPr>
        <w:pStyle w:val="2"/>
        <w:spacing w:before="68" w:line="317" w:lineRule="auto"/>
        <w:ind w:left="508" w:right="727" w:hanging="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snow-capped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Shymbulak Mountains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. Vi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 xml:space="preserve">sit the famous 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>Beatles monument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 admire the 372-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meter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TV Tower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and enjoy attractions like the Ferris wheel, m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ini-zoo, or cozy cafés. It’s a</w:t>
      </w:r>
    </w:p>
    <w:p w14:paraId="008EBC1B">
      <w:pPr>
        <w:pStyle w:val="2"/>
        <w:spacing w:before="69" w:line="317" w:lineRule="auto"/>
        <w:ind w:left="489" w:right="654" w:firstLine="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perfect spot for sunset photography and relaxation amidst nature. After your visit, get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 xml:space="preserve"> down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the hill and get back to Alma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ty.</w:t>
      </w:r>
    </w:p>
    <w:p w14:paraId="784A93D2">
      <w:pPr>
        <w:spacing w:before="100"/>
        <w:rPr>
          <w:rFonts w:hint="default" w:ascii="Times New Roman" w:hAnsi="Times New Roman" w:cs="Times New Roman"/>
        </w:rPr>
      </w:pPr>
      <w:bookmarkStart w:id="0" w:name="_GoBack"/>
      <w:bookmarkEnd w:id="0"/>
    </w:p>
    <w:p w14:paraId="0D475099">
      <w:pPr>
        <w:spacing w:before="99"/>
        <w:rPr>
          <w:rFonts w:hint="default" w:ascii="Times New Roman" w:hAnsi="Times New Roman" w:cs="Times New Roman"/>
        </w:rPr>
      </w:pPr>
    </w:p>
    <w:p w14:paraId="5C69D732">
      <w:pPr>
        <w:rPr>
          <w:rFonts w:hint="default" w:ascii="Times New Roman" w:hAnsi="Times New Roman" w:cs="Times New Roman"/>
        </w:rPr>
        <w:sectPr>
          <w:pgSz w:w="16838" w:h="23812"/>
          <w:pgMar w:top="746" w:right="1411" w:bottom="0" w:left="1447" w:header="0" w:footer="0" w:gutter="0"/>
          <w:cols w:equalWidth="0" w:num="1">
            <w:col w:w="13979"/>
          </w:cols>
        </w:sectPr>
      </w:pPr>
    </w:p>
    <w:p w14:paraId="16428AA1">
      <w:pPr>
        <w:spacing w:line="4497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44" name="IM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15FA2">
      <w:pPr>
        <w:pStyle w:val="2"/>
        <w:spacing w:before="173" w:line="422" w:lineRule="exact"/>
        <w:ind w:left="110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28 Panfilov Guardsmen Park, Almaty</w:t>
      </w:r>
    </w:p>
    <w:p w14:paraId="52254948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6DC176A5">
      <w:pPr>
        <w:spacing w:line="4495" w:lineRule="exact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325"/>
            <wp:effectExtent l="0" t="0" r="0" b="0"/>
            <wp:docPr id="46" name="IM 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 4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4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568A29">
      <w:pPr>
        <w:pStyle w:val="2"/>
        <w:spacing w:before="173" w:line="422" w:lineRule="exact"/>
        <w:ind w:left="62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5"/>
          <w:position w:val="5"/>
          <w:sz w:val="31"/>
          <w:szCs w:val="31"/>
        </w:rPr>
        <w:t>28 Panfilov Guardsmen Park, Almaty</w:t>
      </w:r>
    </w:p>
    <w:p w14:paraId="04FD88F5">
      <w:pPr>
        <w:spacing w:line="422" w:lineRule="exact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746" w:right="1411" w:bottom="0" w:left="1447" w:header="0" w:footer="0" w:gutter="0"/>
          <w:cols w:equalWidth="0" w:num="2">
            <w:col w:w="7028" w:space="100"/>
            <w:col w:w="6852"/>
          </w:cols>
        </w:sectPr>
      </w:pPr>
    </w:p>
    <w:p w14:paraId="713E3DD4">
      <w:pPr>
        <w:spacing w:line="294" w:lineRule="auto"/>
        <w:rPr>
          <w:rFonts w:hint="default" w:ascii="Times New Roman" w:hAnsi="Times New Roman" w:cs="Times New Roman"/>
          <w:sz w:val="21"/>
        </w:rPr>
      </w:pPr>
    </w:p>
    <w:p w14:paraId="5EFACD45">
      <w:pPr>
        <w:spacing w:line="294" w:lineRule="auto"/>
        <w:rPr>
          <w:rFonts w:hint="default" w:ascii="Times New Roman" w:hAnsi="Times New Roman" w:cs="Times New Roman"/>
          <w:sz w:val="21"/>
        </w:rPr>
      </w:pPr>
    </w:p>
    <w:p w14:paraId="04DEA31C">
      <w:pPr>
        <w:pStyle w:val="2"/>
        <w:spacing w:before="90" w:line="637" w:lineRule="exact"/>
        <w:ind w:left="54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48" name="IM 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 48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245D5DE2">
      <w:pPr>
        <w:pStyle w:val="2"/>
        <w:spacing w:before="161" w:line="203" w:lineRule="auto"/>
        <w:ind w:left="1422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4"/>
          <w:sz w:val="29"/>
          <w:szCs w:val="29"/>
        </w:rPr>
        <w:t>5 sites</w:t>
      </w:r>
    </w:p>
    <w:p w14:paraId="7AA7E7CE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27B19B21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726BFE16">
      <w:pPr>
        <w:pStyle w:val="2"/>
        <w:spacing w:before="89"/>
        <w:ind w:left="6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50" name="IM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 50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2595828F">
      <w:pPr>
        <w:pStyle w:val="2"/>
        <w:spacing w:before="64" w:line="394" w:lineRule="exact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0"/>
          <w:position w:val="4"/>
          <w:sz w:val="29"/>
          <w:szCs w:val="29"/>
        </w:rPr>
        <w:t>Breakfast, Dinner</w:t>
      </w:r>
    </w:p>
    <w:p w14:paraId="5EE1A34C">
      <w:pPr>
        <w:spacing w:before="44"/>
        <w:rPr>
          <w:rFonts w:hint="default" w:ascii="Times New Roman" w:hAnsi="Times New Roman" w:cs="Times New Roman"/>
        </w:rPr>
      </w:pPr>
    </w:p>
    <w:p w14:paraId="3DF878D1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3A924D47">
      <w:pPr>
        <w:spacing w:line="291" w:lineRule="auto"/>
        <w:rPr>
          <w:rFonts w:hint="default" w:ascii="Times New Roman" w:hAnsi="Times New Roman" w:cs="Times New Roman"/>
          <w:sz w:val="21"/>
        </w:rPr>
      </w:pPr>
    </w:p>
    <w:p w14:paraId="3D390B38">
      <w:pPr>
        <w:spacing w:line="291" w:lineRule="auto"/>
        <w:rPr>
          <w:rFonts w:hint="default" w:ascii="Times New Roman" w:hAnsi="Times New Roman" w:cs="Times New Roman"/>
          <w:sz w:val="21"/>
        </w:rPr>
      </w:pPr>
    </w:p>
    <w:p w14:paraId="6077DD1B">
      <w:pPr>
        <w:pStyle w:val="2"/>
        <w:spacing w:before="9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52" name="IM 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 5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5BAF2340">
      <w:pPr>
        <w:pStyle w:val="2"/>
        <w:spacing w:before="45" w:line="394" w:lineRule="exact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position w:val="2"/>
          <w:sz w:val="29"/>
          <w:szCs w:val="29"/>
        </w:rPr>
        <w:t>vehicle</w:t>
      </w:r>
    </w:p>
    <w:p w14:paraId="5D12384D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00D05CC8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3C91F87F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54" name="IM 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 54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4A6F0571">
      <w:pPr>
        <w:pStyle w:val="2"/>
        <w:spacing w:before="171" w:line="207" w:lineRule="auto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sz w:val="29"/>
          <w:szCs w:val="29"/>
        </w:rPr>
        <w:t>Almaty</w:t>
      </w:r>
    </w:p>
    <w:p w14:paraId="7C9999CB">
      <w:pPr>
        <w:spacing w:line="207" w:lineRule="auto"/>
        <w:rPr>
          <w:rFonts w:hint="default" w:ascii="Times New Roman" w:hAnsi="Times New Roman" w:cs="Times New Roman"/>
          <w:sz w:val="29"/>
          <w:szCs w:val="29"/>
        </w:rPr>
        <w:sectPr>
          <w:pgSz w:w="16838" w:h="23812"/>
          <w:pgMar w:top="678" w:right="1411" w:bottom="0" w:left="1447" w:header="0" w:footer="0" w:gutter="0"/>
          <w:cols w:equalWidth="0" w:num="2">
            <w:col w:w="6918" w:space="100"/>
            <w:col w:w="6961"/>
          </w:cols>
        </w:sectPr>
      </w:pPr>
    </w:p>
    <w:p w14:paraId="2FD5EA8E">
      <w:pPr>
        <w:spacing w:line="353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-2488565</wp:posOffset>
            </wp:positionV>
            <wp:extent cx="13335" cy="2437765"/>
            <wp:effectExtent l="0" t="0" r="0" b="0"/>
            <wp:wrapNone/>
            <wp:docPr id="56" name="IM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 56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2437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218440</wp:posOffset>
            </wp:positionV>
            <wp:extent cx="13335" cy="11395710"/>
            <wp:effectExtent l="0" t="0" r="0" b="0"/>
            <wp:wrapNone/>
            <wp:docPr id="58" name="IM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 58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1139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column">
              <wp:posOffset>309245</wp:posOffset>
            </wp:positionH>
            <wp:positionV relativeFrom="paragraph">
              <wp:posOffset>-2488565</wp:posOffset>
            </wp:positionV>
            <wp:extent cx="8242935" cy="13335"/>
            <wp:effectExtent l="0" t="0" r="0" b="0"/>
            <wp:wrapNone/>
            <wp:docPr id="60" name="IM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 6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243157" cy="1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-64135</wp:posOffset>
            </wp:positionV>
            <wp:extent cx="8876030" cy="13335"/>
            <wp:effectExtent l="0" t="0" r="0" b="0"/>
            <wp:wrapNone/>
            <wp:docPr id="62" name="IM 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 62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876210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414B18">
      <w:pPr>
        <w:spacing w:line="353" w:lineRule="auto"/>
        <w:rPr>
          <w:rFonts w:hint="default" w:ascii="Times New Roman" w:hAnsi="Times New Roman" w:cs="Times New Roman"/>
          <w:sz w:val="21"/>
        </w:rPr>
      </w:pPr>
    </w:p>
    <w:p w14:paraId="12121277">
      <w:pPr>
        <w:spacing w:before="126" w:line="239" w:lineRule="auto"/>
        <w:ind w:left="495" w:right="1970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3</w:t>
      </w:r>
      <w:r>
        <w:rPr>
          <w:rFonts w:hint="default" w:ascii="Times New Roman" w:hAnsi="Times New Roman" w:eastAsia="Times New Roman" w:cs="Times New Roman"/>
          <w:color w:val="B80000"/>
          <w:spacing w:val="-11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Charyn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Canyon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-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</w:t>
      </w:r>
      <w:r>
        <w:rPr>
          <w:rFonts w:hint="default" w:ascii="Times New Roman" w:hAnsi="Times New Roman" w:eastAsia="Times New Roman" w:cs="Times New Roman"/>
          <w:color w:val="B80000"/>
          <w:spacing w:val="36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|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About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2-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hour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Hiking</w:t>
      </w:r>
      <w:r>
        <w:rPr>
          <w:rFonts w:hint="default" w:ascii="Times New Roman" w:hAnsi="Times New Roman" w:eastAsia="Times New Roman" w:cs="Times New Roman"/>
          <w:color w:val="B80000"/>
          <w:spacing w:val="2"/>
          <w:sz w:val="44"/>
          <w:szCs w:val="44"/>
        </w:rPr>
        <w:t>,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 xml:space="preserve"> Picnic</w:t>
      </w:r>
      <w:r>
        <w:rPr>
          <w:rFonts w:hint="default" w:ascii="Times New Roman" w:hAnsi="Times New Roman" w:eastAsia="Times New Roman" w:cs="Times New Roman"/>
          <w:color w:val="B80000"/>
          <w:spacing w:val="1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Lunch</w:t>
      </w:r>
    </w:p>
    <w:p w14:paraId="393441E9">
      <w:pPr>
        <w:spacing w:line="320" w:lineRule="auto"/>
        <w:rPr>
          <w:rFonts w:hint="default" w:ascii="Times New Roman" w:hAnsi="Times New Roman" w:cs="Times New Roman"/>
          <w:sz w:val="21"/>
        </w:rPr>
      </w:pPr>
    </w:p>
    <w:p w14:paraId="5DF1C97C">
      <w:pPr>
        <w:pStyle w:val="2"/>
        <w:spacing w:before="91" w:line="321" w:lineRule="auto"/>
        <w:ind w:left="507" w:right="713" w:hanging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This morning, leave Almaty behind and set off on a scenic drive to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>Charyn Can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yon National</w:t>
      </w:r>
      <w:r>
        <w:rPr>
          <w:rFonts w:hint="default" w:ascii="Times New Roman" w:hAnsi="Times New Roman" w:cs="Times New Roman"/>
          <w:b/>
          <w:bCs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13"/>
          <w:sz w:val="31"/>
          <w:szCs w:val="31"/>
        </w:rPr>
        <w:t xml:space="preserve">Park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(about 210 km, 4-5 hours). Often calle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d the</w:t>
      </w:r>
      <w:r>
        <w:rPr>
          <w:rFonts w:hint="default" w:ascii="Times New Roman" w:hAnsi="Times New Roman" w:cs="Times New Roman"/>
          <w:spacing w:val="5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i/>
          <w:iCs/>
          <w:spacing w:val="12"/>
          <w:sz w:val="32"/>
          <w:szCs w:val="32"/>
        </w:rPr>
        <w:t>“Grand Canyon of Central Asia,”</w:t>
      </w:r>
      <w:r>
        <w:rPr>
          <w:rFonts w:hint="default" w:ascii="Times New Roman" w:hAnsi="Times New Roman" w:cs="Times New Roman"/>
          <w:i/>
          <w:iCs/>
          <w:spacing w:val="-59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this awe-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inspiring natural wonder has been carved by wind and the Ch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aryn River over the past 12</w:t>
      </w:r>
    </w:p>
    <w:p w14:paraId="077F4C37">
      <w:pPr>
        <w:pStyle w:val="2"/>
        <w:spacing w:before="68" w:line="317" w:lineRule="auto"/>
        <w:ind w:left="497" w:right="571" w:firstLine="1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sz w:val="31"/>
          <w:szCs w:val="31"/>
        </w:rPr>
        <w:t>million years. Layers of colorful sedimentary rock reveal the Earth’s deep geological history -</w:t>
      </w:r>
      <w:r>
        <w:rPr>
          <w:rFonts w:hint="default" w:ascii="Times New Roman" w:hAnsi="Times New Roman" w:cs="Times New Roman"/>
          <w:spacing w:val="1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from ancient lake beds</w:t>
      </w:r>
      <w:r>
        <w:rPr>
          <w:rFonts w:hint="default" w:ascii="Times New Roman" w:hAnsi="Times New Roman" w:cs="Times New Roman"/>
          <w:spacing w:val="1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to long-vanished river systems.</w:t>
      </w:r>
    </w:p>
    <w:p w14:paraId="063ADA66">
      <w:pPr>
        <w:pStyle w:val="2"/>
        <w:spacing w:before="281" w:line="317" w:lineRule="auto"/>
        <w:ind w:left="494" w:right="64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The highlight of the park is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Valley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 of Castles (Dolina Zamkov)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, a stunning section where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8"/>
          <w:sz w:val="31"/>
          <w:szCs w:val="31"/>
        </w:rPr>
        <w:t>wind-sculpted cliffs and pilla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rs resemble ancient fortresses and magical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towers. Enjoy a</w:t>
      </w:r>
    </w:p>
    <w:p w14:paraId="2CC460EE">
      <w:pPr>
        <w:pStyle w:val="2"/>
        <w:spacing w:before="71" w:line="324" w:lineRule="auto"/>
        <w:ind w:left="502" w:right="689" w:firstLine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 xml:space="preserve">leisurely 2–3 km walk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along the canyon floor, surrounded by glowing walls of red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>, orange,</w:t>
      </w:r>
      <w:r>
        <w:rPr>
          <w:rFonts w:hint="default" w:ascii="Times New Roman" w:hAnsi="Times New Roman" w:cs="Times New Roman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 xml:space="preserve">and gold. At the end of the trail, the path opens up to the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>Charyn River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, where you can rel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ax,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enjoy your packed lunch, or simply take in the serenity of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this i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ncredible landscape.</w:t>
      </w:r>
    </w:p>
    <w:p w14:paraId="5D00F399">
      <w:pPr>
        <w:pStyle w:val="2"/>
        <w:spacing w:before="282" w:line="422" w:lineRule="exact"/>
        <w:ind w:left="50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3"/>
          <w:position w:val="5"/>
          <w:sz w:val="31"/>
          <w:szCs w:val="31"/>
        </w:rPr>
        <w:t>Charyn Canyon stretches over 150 k</w:t>
      </w:r>
      <w:r>
        <w:rPr>
          <w:rFonts w:hint="default" w:ascii="Times New Roman" w:hAnsi="Times New Roman" w:cs="Times New Roman"/>
          <w:spacing w:val="12"/>
          <w:position w:val="5"/>
          <w:sz w:val="31"/>
          <w:szCs w:val="31"/>
        </w:rPr>
        <w:t>m along the river, featuring a surprising diversity of</w:t>
      </w:r>
    </w:p>
    <w:p w14:paraId="2A524652">
      <w:pPr>
        <w:pStyle w:val="2"/>
        <w:spacing w:before="88" w:line="324" w:lineRule="auto"/>
        <w:ind w:left="494" w:right="784" w:hanging="5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terrain - from semi-desert cliffs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to lush riverbanks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 xml:space="preserve"> dotted with small groves of ash trees, all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 xml:space="preserve">framed by the distant, snow-capped </w:t>
      </w:r>
      <w:r>
        <w:rPr>
          <w:rFonts w:hint="default" w:ascii="Times New Roman" w:hAnsi="Times New Roman" w:cs="Times New Roman"/>
          <w:b/>
          <w:bCs/>
          <w:spacing w:val="10"/>
          <w:sz w:val="31"/>
          <w:szCs w:val="31"/>
        </w:rPr>
        <w:t>Tian Shan Mountains</w:t>
      </w:r>
      <w:r>
        <w:rPr>
          <w:rFonts w:hint="default" w:ascii="Times New Roman" w:hAnsi="Times New Roman" w:cs="Times New Roman"/>
          <w:spacing w:val="10"/>
          <w:sz w:val="31"/>
          <w:szCs w:val="31"/>
        </w:rPr>
        <w:t>. With a bit of luck, you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 may spot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9"/>
          <w:sz w:val="31"/>
          <w:szCs w:val="31"/>
        </w:rPr>
        <w:t xml:space="preserve">wildlife such as </w:t>
      </w:r>
      <w:r>
        <w:rPr>
          <w:rFonts w:hint="default" w:ascii="Times New Roman" w:hAnsi="Times New Roman" w:cs="Times New Roman"/>
          <w:b/>
          <w:bCs/>
          <w:spacing w:val="9"/>
          <w:sz w:val="31"/>
          <w:szCs w:val="31"/>
        </w:rPr>
        <w:t xml:space="preserve">foxes, eagles, </w:t>
      </w:r>
      <w:r>
        <w:rPr>
          <w:rFonts w:hint="default" w:ascii="Times New Roman" w:hAnsi="Times New Roman" w:cs="Times New Roman"/>
          <w:b/>
          <w:bCs/>
          <w:spacing w:val="8"/>
          <w:sz w:val="31"/>
          <w:szCs w:val="31"/>
        </w:rPr>
        <w:t xml:space="preserve">hares, or lizards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along the way.</w:t>
      </w:r>
    </w:p>
    <w:p w14:paraId="41E4BC46">
      <w:pPr>
        <w:pStyle w:val="2"/>
        <w:spacing w:before="282" w:line="422" w:lineRule="exact"/>
        <w:ind w:left="494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b/>
          <w:bCs/>
          <w:spacing w:val="-6"/>
          <w:position w:val="6"/>
          <w:sz w:val="31"/>
          <w:szCs w:val="31"/>
        </w:rPr>
        <w:t>Travel Tips:</w:t>
      </w:r>
    </w:p>
    <w:p w14:paraId="69200EAC">
      <w:pPr>
        <w:pStyle w:val="2"/>
        <w:spacing w:before="300" w:line="306" w:lineRule="auto"/>
        <w:ind w:left="870" w:right="643" w:hanging="361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4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2"/>
          <w:position w:val="8"/>
          <w:sz w:val="33"/>
          <w:szCs w:val="33"/>
        </w:rPr>
        <w:t xml:space="preserve">  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Best Time to Visit: Spring (April-June) and autumn (September-Octob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er) offer the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8"/>
          <w:sz w:val="33"/>
          <w:szCs w:val="33"/>
        </w:rPr>
        <w:t>most pleasant weather. In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 xml:space="preserve"> summer (July-August),</w:t>
      </w:r>
      <w:r>
        <w:rPr>
          <w:rFonts w:hint="default" w:ascii="Times New Roman" w:hAnsi="Times New Roman" w:cs="Times New Roman"/>
          <w:spacing w:val="-6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7"/>
          <w:sz w:val="33"/>
          <w:szCs w:val="33"/>
        </w:rPr>
        <w:t>temperatures can exceed 40°C at</w:t>
      </w:r>
      <w:r>
        <w:rPr>
          <w:rFonts w:hint="default" w:ascii="Times New Roman" w:hAnsi="Times New Roman" w:cs="Times New Roman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6"/>
          <w:sz w:val="33"/>
          <w:szCs w:val="33"/>
        </w:rPr>
        <w:t>the canyon floor - avoid hiking at</w:t>
      </w:r>
      <w:r>
        <w:rPr>
          <w:rFonts w:hint="default" w:ascii="Times New Roman" w:hAnsi="Times New Roman" w:cs="Times New Roman"/>
          <w:spacing w:val="15"/>
          <w:sz w:val="33"/>
          <w:szCs w:val="33"/>
        </w:rPr>
        <w:t xml:space="preserve"> midday if possible.</w:t>
      </w:r>
    </w:p>
    <w:p w14:paraId="1F3EAAC2">
      <w:pPr>
        <w:pStyle w:val="2"/>
        <w:spacing w:before="298" w:line="283" w:lineRule="auto"/>
        <w:ind w:left="885" w:right="569" w:hanging="376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4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2"/>
          <w:position w:val="8"/>
          <w:sz w:val="33"/>
          <w:szCs w:val="33"/>
        </w:rPr>
        <w:t xml:space="preserve">  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 xml:space="preserve">Hiking Advice: The trail is mostly flat but exposed; wear comfortable, 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non-slip hiking</w:t>
      </w:r>
      <w:r>
        <w:rPr>
          <w:rFonts w:hint="default" w:ascii="Times New Roman" w:hAnsi="Times New Roman" w:cs="Times New Roman"/>
          <w:spacing w:val="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shoes and carry plenty of drinking water.</w:t>
      </w:r>
    </w:p>
    <w:p w14:paraId="769C2606">
      <w:pPr>
        <w:pStyle w:val="2"/>
        <w:spacing w:before="308" w:line="318" w:lineRule="auto"/>
        <w:ind w:left="876" w:right="612" w:hanging="367"/>
        <w:rPr>
          <w:rFonts w:hint="default" w:ascii="Times New Roman" w:hAnsi="Times New Roman" w:cs="Times New Roman"/>
          <w:sz w:val="33"/>
          <w:szCs w:val="33"/>
        </w:rPr>
      </w:pPr>
      <w:r>
        <w:rPr>
          <w:rFonts w:hint="default" w:ascii="Times New Roman" w:hAnsi="Times New Roman" w:eastAsia="Arial" w:cs="Times New Roman"/>
          <w:spacing w:val="14"/>
          <w:position w:val="8"/>
          <w:sz w:val="33"/>
          <w:szCs w:val="33"/>
        </w:rPr>
        <w:t>·</w:t>
      </w:r>
      <w:r>
        <w:rPr>
          <w:rFonts w:hint="default" w:ascii="Times New Roman" w:hAnsi="Times New Roman" w:eastAsia="Arial" w:cs="Times New Roman"/>
          <w:spacing w:val="2"/>
          <w:position w:val="8"/>
          <w:sz w:val="33"/>
          <w:szCs w:val="33"/>
        </w:rPr>
        <w:t xml:space="preserve">  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Picnic Lunch: As there ar</w:t>
      </w:r>
      <w:r>
        <w:rPr>
          <w:rFonts w:hint="default" w:ascii="Times New Roman" w:hAnsi="Times New Roman" w:cs="Times New Roman"/>
          <w:spacing w:val="13"/>
          <w:sz w:val="33"/>
          <w:szCs w:val="33"/>
        </w:rPr>
        <w:t>e no restaurants within the canyon, we will provide a picnic</w:t>
      </w:r>
      <w:r>
        <w:rPr>
          <w:rFonts w:hint="default" w:ascii="Times New Roman" w:hAnsi="Times New Roman" w:cs="Times New Roman"/>
          <w:spacing w:val="1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4"/>
          <w:sz w:val="33"/>
          <w:szCs w:val="33"/>
        </w:rPr>
        <w:t>or simple lunch box for your group, typically including sandwiches, fruit, and bottled</w:t>
      </w:r>
      <w:r>
        <w:rPr>
          <w:rFonts w:hint="default" w:ascii="Times New Roman" w:hAnsi="Times New Roman" w:cs="Times New Roman"/>
          <w:spacing w:val="12"/>
          <w:sz w:val="33"/>
          <w:szCs w:val="33"/>
        </w:rPr>
        <w:t xml:space="preserve"> </w:t>
      </w:r>
      <w:r>
        <w:rPr>
          <w:rFonts w:hint="default" w:ascii="Times New Roman" w:hAnsi="Times New Roman" w:cs="Times New Roman"/>
          <w:spacing w:val="10"/>
          <w:sz w:val="33"/>
          <w:szCs w:val="33"/>
        </w:rPr>
        <w:t>water.</w:t>
      </w:r>
    </w:p>
    <w:p w14:paraId="2FB75299">
      <w:pPr>
        <w:pStyle w:val="2"/>
        <w:spacing w:before="241" w:line="311" w:lineRule="auto"/>
        <w:ind w:left="488" w:right="1607" w:firstLine="3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4"/>
          <w:sz w:val="31"/>
          <w:szCs w:val="31"/>
        </w:rPr>
        <w:t>After a day of exploring one of Kazakhstan’s most spectacula</w:t>
      </w:r>
      <w:r>
        <w:rPr>
          <w:rFonts w:hint="default" w:ascii="Times New Roman" w:hAnsi="Times New Roman" w:cs="Times New Roman"/>
          <w:spacing w:val="13"/>
          <w:sz w:val="31"/>
          <w:szCs w:val="31"/>
        </w:rPr>
        <w:t>r natural sites, return 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7"/>
          <w:sz w:val="31"/>
          <w:szCs w:val="31"/>
        </w:rPr>
        <w:t xml:space="preserve">Almaty 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in the late afternoon.</w:t>
      </w:r>
    </w:p>
    <w:p w14:paraId="3C70E4F3">
      <w:pPr>
        <w:spacing w:line="311" w:lineRule="auto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678" w:right="1411" w:bottom="0" w:left="1447" w:header="0" w:footer="0" w:gutter="0"/>
          <w:cols w:equalWidth="0" w:num="1">
            <w:col w:w="13979"/>
          </w:cols>
        </w:sectPr>
      </w:pPr>
    </w:p>
    <w:p w14:paraId="7FBEB4F3">
      <w:pPr>
        <w:spacing w:line="4496" w:lineRule="exact"/>
        <w:ind w:firstLine="487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column">
              <wp:posOffset>4506595</wp:posOffset>
            </wp:positionH>
            <wp:positionV relativeFrom="paragraph">
              <wp:posOffset>-8890</wp:posOffset>
            </wp:positionV>
            <wp:extent cx="4027170" cy="2855595"/>
            <wp:effectExtent l="0" t="0" r="0" b="0"/>
            <wp:wrapNone/>
            <wp:docPr id="78" name="IM 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 7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66" name="IM 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 66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position w:val="2"/>
          <w:sz w:val="31"/>
          <w:szCs w:val="31"/>
        </w:rPr>
        <w:t xml:space="preserve">   </w:t>
      </w:r>
    </w:p>
    <w:p w14:paraId="40FA6E1E">
      <w:pPr>
        <w:spacing w:before="68"/>
        <w:rPr>
          <w:rFonts w:hint="default" w:ascii="Times New Roman" w:hAnsi="Times New Roman" w:cs="Times New Roman"/>
        </w:rPr>
      </w:pPr>
    </w:p>
    <w:p w14:paraId="01468106">
      <w:pPr>
        <w:rPr>
          <w:rFonts w:hint="default" w:ascii="Times New Roman" w:hAnsi="Times New Roman" w:cs="Times New Roman"/>
        </w:rPr>
        <w:sectPr>
          <w:pgSz w:w="16838" w:h="23812"/>
          <w:pgMar w:top="806" w:right="1411" w:bottom="0" w:left="1447" w:header="0" w:footer="0" w:gutter="0"/>
          <w:cols w:equalWidth="0" w:num="1">
            <w:col w:w="13979"/>
          </w:cols>
        </w:sectPr>
      </w:pPr>
    </w:p>
    <w:p w14:paraId="10DD618A">
      <w:pPr>
        <w:pStyle w:val="2"/>
        <w:spacing w:before="138" w:line="636" w:lineRule="exact"/>
        <w:ind w:left="54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12"/>
          <w:sz w:val="31"/>
          <w:szCs w:val="31"/>
        </w:rPr>
        <w:drawing>
          <wp:inline distT="0" distB="0" distL="0" distR="0">
            <wp:extent cx="370205" cy="394970"/>
            <wp:effectExtent l="0" t="0" r="0" b="0"/>
            <wp:docPr id="68" name="IM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 6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403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5"/>
          <w:position w:val="19"/>
          <w:sz w:val="31"/>
          <w:szCs w:val="31"/>
        </w:rPr>
        <w:t xml:space="preserve">   </w:t>
      </w:r>
      <w:r>
        <w:rPr>
          <w:rFonts w:hint="default" w:ascii="Times New Roman" w:hAnsi="Times New Roman" w:cs="Times New Roman"/>
          <w:b/>
          <w:bCs/>
          <w:spacing w:val="-7"/>
          <w:position w:val="19"/>
          <w:sz w:val="31"/>
          <w:szCs w:val="31"/>
        </w:rPr>
        <w:t>Attractions</w:t>
      </w:r>
    </w:p>
    <w:p w14:paraId="27D2BF24">
      <w:pPr>
        <w:pStyle w:val="2"/>
        <w:spacing w:before="161" w:line="203" w:lineRule="auto"/>
        <w:ind w:left="1424"/>
        <w:outlineLvl w:val="3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28"/>
          <w:sz w:val="29"/>
          <w:szCs w:val="29"/>
        </w:rPr>
        <w:t xml:space="preserve">1 </w:t>
      </w:r>
      <w:r>
        <w:rPr>
          <w:rFonts w:hint="default" w:ascii="Times New Roman" w:hAnsi="Times New Roman" w:cs="Times New Roman"/>
          <w:sz w:val="29"/>
          <w:szCs w:val="29"/>
        </w:rPr>
        <w:t>site</w:t>
      </w:r>
    </w:p>
    <w:p w14:paraId="662C5B9D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205B9437">
      <w:pPr>
        <w:spacing w:line="268" w:lineRule="auto"/>
        <w:rPr>
          <w:rFonts w:hint="default" w:ascii="Times New Roman" w:hAnsi="Times New Roman" w:cs="Times New Roman"/>
          <w:sz w:val="21"/>
        </w:rPr>
      </w:pPr>
    </w:p>
    <w:p w14:paraId="422B0786">
      <w:pPr>
        <w:pStyle w:val="2"/>
        <w:spacing w:before="90"/>
        <w:ind w:left="662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7"/>
          <w:sz w:val="31"/>
          <w:szCs w:val="31"/>
        </w:rPr>
        <w:drawing>
          <wp:inline distT="0" distB="0" distL="0" distR="0">
            <wp:extent cx="209550" cy="394970"/>
            <wp:effectExtent l="0" t="0" r="0" b="0"/>
            <wp:docPr id="70" name="IM 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 7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895" cy="395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21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8"/>
          <w:sz w:val="31"/>
          <w:szCs w:val="31"/>
        </w:rPr>
        <w:t>Dining</w:t>
      </w:r>
    </w:p>
    <w:p w14:paraId="5315E28B">
      <w:pPr>
        <w:pStyle w:val="2"/>
        <w:spacing w:before="65" w:line="393" w:lineRule="exact"/>
        <w:ind w:left="1424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position w:val="4"/>
          <w:sz w:val="29"/>
          <w:szCs w:val="29"/>
        </w:rPr>
        <w:t>Breakfast, Lunch</w:t>
      </w:r>
    </w:p>
    <w:p w14:paraId="54A196C4">
      <w:pPr>
        <w:spacing w:line="79" w:lineRule="exact"/>
        <w:rPr>
          <w:rFonts w:hint="default" w:ascii="Times New Roman" w:hAnsi="Times New Roman" w:cs="Times New Roman"/>
        </w:rPr>
      </w:pPr>
    </w:p>
    <w:p w14:paraId="4C730004">
      <w:pPr>
        <w:spacing w:line="14" w:lineRule="auto"/>
        <w:rPr>
          <w:rFonts w:hint="default" w:ascii="Times New Roman" w:hAnsi="Times New Roman" w:cs="Times New Roman"/>
          <w:sz w:val="2"/>
        </w:rPr>
      </w:pPr>
      <w:r>
        <w:rPr>
          <w:rFonts w:hint="default" w:ascii="Times New Roman" w:hAnsi="Times New Roman" w:eastAsia="Arial" w:cs="Times New Roman"/>
          <w:sz w:val="2"/>
          <w:szCs w:val="2"/>
        </w:rPr>
        <w:br w:type="column"/>
      </w:r>
    </w:p>
    <w:p w14:paraId="5BD39C12">
      <w:pPr>
        <w:pStyle w:val="2"/>
        <w:spacing w:before="131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33"/>
          <w:sz w:val="31"/>
          <w:szCs w:val="31"/>
        </w:rPr>
        <w:drawing>
          <wp:inline distT="0" distB="0" distL="0" distR="0">
            <wp:extent cx="394970" cy="419735"/>
            <wp:effectExtent l="0" t="0" r="0" b="0"/>
            <wp:docPr id="72" name="IM 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 7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5096" cy="419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46"/>
          <w:w w:val="101"/>
          <w:sz w:val="31"/>
          <w:szCs w:val="31"/>
        </w:rPr>
        <w:t xml:space="preserve">  </w:t>
      </w:r>
      <w:r>
        <w:rPr>
          <w:rFonts w:hint="default" w:ascii="Times New Roman" w:hAnsi="Times New Roman" w:cs="Times New Roman"/>
          <w:b/>
          <w:bCs/>
          <w:spacing w:val="-7"/>
          <w:sz w:val="31"/>
          <w:szCs w:val="31"/>
        </w:rPr>
        <w:t>Transportation</w:t>
      </w:r>
    </w:p>
    <w:p w14:paraId="3C956DF3">
      <w:pPr>
        <w:pStyle w:val="2"/>
        <w:spacing w:before="45" w:line="394" w:lineRule="exact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3"/>
          <w:position w:val="5"/>
          <w:sz w:val="29"/>
          <w:szCs w:val="29"/>
        </w:rPr>
        <w:t>vehicle, hiking</w:t>
      </w:r>
    </w:p>
    <w:p w14:paraId="0F7B5315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435AE15A">
      <w:pPr>
        <w:spacing w:line="271" w:lineRule="auto"/>
        <w:rPr>
          <w:rFonts w:hint="default" w:ascii="Times New Roman" w:hAnsi="Times New Roman" w:cs="Times New Roman"/>
          <w:sz w:val="21"/>
        </w:rPr>
      </w:pPr>
    </w:p>
    <w:p w14:paraId="58EC8FBB">
      <w:pPr>
        <w:pStyle w:val="2"/>
        <w:spacing w:before="90"/>
        <w:ind w:left="11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position w:val="-29"/>
          <w:sz w:val="31"/>
          <w:szCs w:val="31"/>
        </w:rPr>
        <w:drawing>
          <wp:inline distT="0" distB="0" distL="0" distR="0">
            <wp:extent cx="246380" cy="370205"/>
            <wp:effectExtent l="0" t="0" r="0" b="0"/>
            <wp:docPr id="74" name="IM 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 74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46935" cy="370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b/>
          <w:bCs/>
          <w:spacing w:val="6"/>
          <w:sz w:val="31"/>
          <w:szCs w:val="31"/>
        </w:rPr>
        <w:t xml:space="preserve">    </w:t>
      </w:r>
      <w:r>
        <w:rPr>
          <w:rFonts w:hint="default" w:ascii="Times New Roman" w:hAnsi="Times New Roman" w:cs="Times New Roman"/>
          <w:b/>
          <w:bCs/>
          <w:spacing w:val="-6"/>
          <w:sz w:val="31"/>
          <w:szCs w:val="31"/>
        </w:rPr>
        <w:t>Accommodation</w:t>
      </w:r>
    </w:p>
    <w:p w14:paraId="297197E9">
      <w:pPr>
        <w:pStyle w:val="2"/>
        <w:spacing w:before="171" w:line="207" w:lineRule="auto"/>
        <w:ind w:left="877"/>
        <w:rPr>
          <w:rFonts w:hint="default" w:ascii="Times New Roman" w:hAnsi="Times New Roman" w:cs="Times New Roman"/>
          <w:sz w:val="29"/>
          <w:szCs w:val="29"/>
        </w:rPr>
      </w:pPr>
      <w:r>
        <w:rPr>
          <w:rFonts w:hint="default" w:ascii="Times New Roman" w:hAnsi="Times New Roman" w:cs="Times New Roman"/>
          <w:spacing w:val="15"/>
          <w:sz w:val="29"/>
          <w:szCs w:val="29"/>
        </w:rPr>
        <w:t>Almaty</w:t>
      </w:r>
    </w:p>
    <w:p w14:paraId="0DA45827">
      <w:pPr>
        <w:spacing w:line="207" w:lineRule="auto"/>
        <w:rPr>
          <w:rFonts w:hint="default" w:ascii="Times New Roman" w:hAnsi="Times New Roman" w:cs="Times New Roman"/>
          <w:sz w:val="29"/>
          <w:szCs w:val="29"/>
        </w:rPr>
        <w:sectPr>
          <w:type w:val="continuous"/>
          <w:pgSz w:w="16838" w:h="23812"/>
          <w:pgMar w:top="806" w:right="1411" w:bottom="0" w:left="1447" w:header="0" w:footer="0" w:gutter="0"/>
          <w:cols w:equalWidth="0" w:num="2">
            <w:col w:w="6918" w:space="100"/>
            <w:col w:w="6961"/>
          </w:cols>
        </w:sectPr>
      </w:pPr>
    </w:p>
    <w:p w14:paraId="7AB8B367">
      <w:pPr>
        <w:spacing w:line="294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4624" behindDoc="0" locked="0" layoutInCell="1" allowOverlap="1">
            <wp:simplePos x="0" y="0"/>
            <wp:positionH relativeFrom="column">
              <wp:posOffset>8862695</wp:posOffset>
            </wp:positionH>
            <wp:positionV relativeFrom="paragraph">
              <wp:posOffset>-5339715</wp:posOffset>
            </wp:positionV>
            <wp:extent cx="13335" cy="5589905"/>
            <wp:effectExtent l="0" t="0" r="0" b="0"/>
            <wp:wrapNone/>
            <wp:docPr id="76" name="IM 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 76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3469" cy="55897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35BAC6">
      <w:pPr>
        <w:spacing w:line="294" w:lineRule="auto"/>
        <w:rPr>
          <w:rFonts w:hint="default" w:ascii="Times New Roman" w:hAnsi="Times New Roman" w:cs="Times New Roman"/>
          <w:sz w:val="21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257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48260</wp:posOffset>
            </wp:positionV>
            <wp:extent cx="8876030" cy="13335"/>
            <wp:effectExtent l="0" t="0" r="0" b="0"/>
            <wp:wrapNone/>
            <wp:docPr id="80" name="IM 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 80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876210" cy="134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640A01">
      <w:pPr>
        <w:spacing w:line="294" w:lineRule="auto"/>
        <w:rPr>
          <w:rFonts w:hint="default" w:ascii="Times New Roman" w:hAnsi="Times New Roman" w:cs="Times New Roman"/>
          <w:sz w:val="21"/>
        </w:rPr>
      </w:pPr>
    </w:p>
    <w:p w14:paraId="3A07E9E0">
      <w:pPr>
        <w:spacing w:before="127" w:line="194" w:lineRule="auto"/>
        <w:ind w:left="495"/>
        <w:rPr>
          <w:rFonts w:hint="default" w:ascii="Times New Roman" w:hAnsi="Times New Roman" w:eastAsia="Times New Roman" w:cs="Times New Roman"/>
          <w:sz w:val="44"/>
          <w:szCs w:val="44"/>
        </w:rPr>
      </w:pP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Day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4</w:t>
      </w:r>
      <w:r>
        <w:rPr>
          <w:rFonts w:hint="default" w:ascii="Times New Roman" w:hAnsi="Times New Roman" w:eastAsia="Times New Roman" w:cs="Times New Roman"/>
          <w:color w:val="B80000"/>
          <w:spacing w:val="-15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Almaty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Departure</w:t>
      </w:r>
      <w:r>
        <w:rPr>
          <w:rFonts w:hint="default" w:ascii="Times New Roman" w:hAnsi="Times New Roman" w:eastAsia="Times New Roman" w:cs="Times New Roman"/>
          <w:color w:val="B80000"/>
          <w:spacing w:val="37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|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Hotel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Check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out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&amp;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Airport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 xml:space="preserve"> 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See</w:t>
      </w:r>
      <w:r>
        <w:rPr>
          <w:rFonts w:hint="default" w:ascii="Times New Roman" w:hAnsi="Times New Roman" w:eastAsia="Times New Roman" w:cs="Times New Roman"/>
          <w:color w:val="B80000"/>
          <w:spacing w:val="8"/>
          <w:sz w:val="44"/>
          <w:szCs w:val="44"/>
        </w:rPr>
        <w:t>-</w:t>
      </w:r>
      <w:r>
        <w:rPr>
          <w:rFonts w:hint="default" w:ascii="Times New Roman" w:hAnsi="Times New Roman" w:eastAsia="Times New Roman" w:cs="Times New Roman"/>
          <w:color w:val="B80000"/>
          <w:sz w:val="44"/>
          <w:szCs w:val="44"/>
        </w:rPr>
        <w:t>off</w:t>
      </w:r>
    </w:p>
    <w:p w14:paraId="5AFB161A">
      <w:pPr>
        <w:spacing w:line="389" w:lineRule="auto"/>
        <w:rPr>
          <w:rFonts w:hint="default" w:ascii="Times New Roman" w:hAnsi="Times New Roman" w:cs="Times New Roman"/>
          <w:sz w:val="21"/>
        </w:rPr>
      </w:pPr>
    </w:p>
    <w:p w14:paraId="513F236D">
      <w:pPr>
        <w:pStyle w:val="2"/>
        <w:spacing w:before="90" w:line="328" w:lineRule="auto"/>
        <w:ind w:left="502" w:right="550" w:hanging="10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1"/>
          <w:sz w:val="31"/>
          <w:szCs w:val="31"/>
        </w:rPr>
        <w:t>After breakfast, you will have some free time to explore Almaty. Afterwards, your group will</w:t>
      </w:r>
      <w:r>
        <w:rPr>
          <w:rFonts w:hint="default" w:ascii="Times New Roman" w:hAnsi="Times New Roman" w:cs="Times New Roman"/>
          <w:spacing w:val="3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8"/>
          <w:sz w:val="31"/>
          <w:szCs w:val="31"/>
        </w:rPr>
        <w:t>be transferred to the airport for your flight to your next destination or to retur</w:t>
      </w:r>
      <w:r>
        <w:rPr>
          <w:rFonts w:hint="default" w:ascii="Times New Roman" w:hAnsi="Times New Roman" w:cs="Times New Roman"/>
          <w:spacing w:val="7"/>
          <w:sz w:val="31"/>
          <w:szCs w:val="31"/>
        </w:rPr>
        <w:t>n home. Your 4-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day Kazakhstan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tour comes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to an end. (Tip: Please in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form us of your flight details so we can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2"/>
          <w:sz w:val="31"/>
          <w:szCs w:val="31"/>
        </w:rPr>
        <w:t>arrange your airport transfer accordingly.)</w:t>
      </w:r>
    </w:p>
    <w:p w14:paraId="6A505DB0">
      <w:pPr>
        <w:pStyle w:val="2"/>
        <w:spacing w:before="282" w:line="422" w:lineRule="exact"/>
        <w:ind w:left="541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b/>
          <w:bCs/>
          <w:i/>
          <w:iCs/>
          <w:spacing w:val="-3"/>
          <w:position w:val="5"/>
          <w:sz w:val="32"/>
          <w:szCs w:val="32"/>
        </w:rPr>
        <w:t>Central Asia Trip</w:t>
      </w:r>
      <w:r>
        <w:rPr>
          <w:rFonts w:hint="default" w:ascii="Times New Roman" w:hAnsi="Times New Roman" w:cs="Times New Roman"/>
          <w:b/>
          <w:bCs/>
          <w:i/>
          <w:iCs/>
          <w:spacing w:val="46"/>
          <w:position w:val="5"/>
          <w:sz w:val="32"/>
          <w:szCs w:val="32"/>
        </w:rPr>
        <w:t xml:space="preserve"> </w:t>
      </w:r>
      <w:r>
        <w:rPr>
          <w:rFonts w:hint="default" w:ascii="Times New Roman" w:hAnsi="Times New Roman" w:cs="Times New Roman"/>
          <w:b/>
          <w:bCs/>
          <w:i/>
          <w:iCs/>
          <w:spacing w:val="-3"/>
          <w:position w:val="5"/>
          <w:sz w:val="32"/>
          <w:szCs w:val="32"/>
        </w:rPr>
        <w:t>Extension:</w:t>
      </w:r>
    </w:p>
    <w:p w14:paraId="714CF18D">
      <w:pPr>
        <w:pStyle w:val="2"/>
        <w:spacing w:before="300" w:line="324" w:lineRule="auto"/>
        <w:ind w:left="477" w:right="738" w:firstLine="36"/>
        <w:jc w:val="both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  <w:spacing w:val="12"/>
          <w:sz w:val="31"/>
          <w:szCs w:val="31"/>
        </w:rPr>
        <w:t>Kazakhstan is only one part of “Five Stans” tour. If you have more time, you are welcome to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join group</w:t>
      </w:r>
      <w:r>
        <w:rPr>
          <w:rFonts w:hint="default" w:ascii="Times New Roman" w:hAnsi="Times New Roman" w:cs="Times New Roman"/>
          <w:spacing w:val="-7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tours</w:t>
      </w:r>
      <w:r>
        <w:rPr>
          <w:rFonts w:hint="default" w:ascii="Times New Roman" w:hAnsi="Times New Roman" w:cs="Times New Roman"/>
          <w:spacing w:val="-6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5"/>
          <w:sz w:val="31"/>
          <w:szCs w:val="31"/>
        </w:rPr>
        <w:t>to Uzbekistan, Kyrgyzstan, Turkmenistan, and Tajikistan. More landsc</w:t>
      </w:r>
      <w:r>
        <w:rPr>
          <w:rFonts w:hint="default" w:ascii="Times New Roman" w:hAnsi="Times New Roman" w:cs="Times New Roman"/>
          <w:spacing w:val="14"/>
          <w:sz w:val="31"/>
          <w:szCs w:val="31"/>
        </w:rPr>
        <w:t>apes</w:t>
      </w:r>
      <w:r>
        <w:rPr>
          <w:rFonts w:hint="default" w:ascii="Times New Roman" w:hAnsi="Times New Roman" w:cs="Times New Roman"/>
          <w:sz w:val="31"/>
          <w:szCs w:val="31"/>
        </w:rPr>
        <w:t xml:space="preserve"> </w:t>
      </w:r>
      <w:r>
        <w:rPr>
          <w:rFonts w:hint="default" w:ascii="Times New Roman" w:hAnsi="Times New Roman" w:cs="Times New Roman"/>
          <w:spacing w:val="17"/>
          <w:sz w:val="31"/>
          <w:szCs w:val="31"/>
        </w:rPr>
        <w:t>and adventures await y</w:t>
      </w:r>
      <w:r>
        <w:rPr>
          <w:rFonts w:hint="default" w:ascii="Times New Roman" w:hAnsi="Times New Roman" w:cs="Times New Roman"/>
          <w:spacing w:val="16"/>
          <w:sz w:val="31"/>
          <w:szCs w:val="31"/>
        </w:rPr>
        <w:t>ou.</w:t>
      </w:r>
    </w:p>
    <w:p w14:paraId="7CF1A404">
      <w:pPr>
        <w:spacing w:line="338" w:lineRule="auto"/>
        <w:rPr>
          <w:rFonts w:hint="default" w:ascii="Times New Roman" w:hAnsi="Times New Roman" w:cs="Times New Roman"/>
          <w:sz w:val="21"/>
        </w:rPr>
      </w:pPr>
    </w:p>
    <w:p w14:paraId="0533DE36">
      <w:pPr>
        <w:spacing w:line="339" w:lineRule="auto"/>
        <w:rPr>
          <w:rFonts w:hint="default" w:ascii="Times New Roman" w:hAnsi="Times New Roman" w:cs="Times New Roman"/>
          <w:sz w:val="21"/>
        </w:rPr>
      </w:pPr>
    </w:p>
    <w:p w14:paraId="6E42F900">
      <w:pPr>
        <w:spacing w:before="1" w:line="4496" w:lineRule="exact"/>
        <w:ind w:firstLine="487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1552" behindDoc="0" locked="0" layoutInCell="1" allowOverlap="1">
            <wp:simplePos x="0" y="0"/>
            <wp:positionH relativeFrom="column">
              <wp:posOffset>4525645</wp:posOffset>
            </wp:positionH>
            <wp:positionV relativeFrom="paragraph">
              <wp:posOffset>0</wp:posOffset>
            </wp:positionV>
            <wp:extent cx="4027170" cy="2855595"/>
            <wp:effectExtent l="0" t="0" r="0" b="0"/>
            <wp:wrapNone/>
            <wp:docPr id="86" name="IM 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 8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position w:val="-89"/>
        </w:rPr>
        <w:drawing>
          <wp:inline distT="0" distB="0" distL="0" distR="0">
            <wp:extent cx="4027170" cy="2854960"/>
            <wp:effectExtent l="0" t="0" r="0" b="0"/>
            <wp:docPr id="88" name="IM 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 88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027294" cy="2855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A9876">
      <w:pPr>
        <w:pStyle w:val="2"/>
        <w:spacing w:before="173" w:line="422" w:lineRule="exact"/>
        <w:ind w:left="8836"/>
        <w:rPr>
          <w:rFonts w:hint="default" w:ascii="Times New Roman" w:hAnsi="Times New Roman" w:cs="Times New Roman"/>
          <w:sz w:val="31"/>
          <w:szCs w:val="31"/>
        </w:rPr>
      </w:pPr>
      <w:r>
        <w:rPr>
          <w:rFonts w:hint="default" w:ascii="Times New Roman" w:hAnsi="Times New Roman" w:cs="Times New Roman"/>
        </w:rPr>
        <w:pict>
          <v:shape id="_x0000_s1034" o:spid="_x0000_s1034" o:spt="202" type="#_x0000_t202" style="position:absolute;left:0pt;margin-left:108.45pt;margin-top:7.65pt;height:23.1pt;width:149.7pt;z-index:251673600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inset="0mm,0mm,0mm,0mm">
              <w:txbxContent>
                <w:p w14:paraId="63B8ECCB">
                  <w:pPr>
                    <w:pStyle w:val="2"/>
                    <w:spacing w:before="20" w:line="421" w:lineRule="exact"/>
                    <w:ind w:left="20"/>
                    <w:rPr>
                      <w:sz w:val="31"/>
                      <w:szCs w:val="31"/>
                    </w:rPr>
                  </w:pPr>
                  <w:r>
                    <w:rPr>
                      <w:spacing w:val="6"/>
                      <w:position w:val="6"/>
                      <w:sz w:val="31"/>
                      <w:szCs w:val="31"/>
                    </w:rPr>
                    <w:t>Kok Tobe Hill, Almaty</w:t>
                  </w:r>
                </w:p>
              </w:txbxContent>
            </v:textbox>
          </v:shape>
        </w:pict>
      </w:r>
      <w:r>
        <w:rPr>
          <w:rFonts w:hint="default" w:ascii="Times New Roman" w:hAnsi="Times New Roman" w:cs="Times New Roman"/>
          <w:spacing w:val="6"/>
          <w:position w:val="6"/>
          <w:sz w:val="31"/>
          <w:szCs w:val="31"/>
        </w:rPr>
        <w:t>Kok Tobe Hill, Almaty</w:t>
      </w:r>
    </w:p>
    <w:p w14:paraId="22BE1132">
      <w:pPr>
        <w:spacing w:line="422" w:lineRule="exact"/>
        <w:rPr>
          <w:rFonts w:hint="default" w:ascii="Times New Roman" w:hAnsi="Times New Roman" w:cs="Times New Roman"/>
          <w:sz w:val="31"/>
          <w:szCs w:val="31"/>
        </w:rPr>
        <w:sectPr>
          <w:type w:val="continuous"/>
          <w:pgSz w:w="16838" w:h="23812"/>
          <w:pgMar w:top="806" w:right="1411" w:bottom="0" w:left="1447" w:header="0" w:footer="0" w:gutter="0"/>
          <w:cols w:equalWidth="0" w:num="1">
            <w:col w:w="13979"/>
          </w:cols>
        </w:sectPr>
      </w:pPr>
    </w:p>
    <w:tbl>
      <w:tblPr>
        <w:tblStyle w:val="5"/>
        <w:tblW w:w="13968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4"/>
        <w:gridCol w:w="3729"/>
        <w:gridCol w:w="2767"/>
        <w:gridCol w:w="6208"/>
      </w:tblGrid>
      <w:tr w14:paraId="3EAB42D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3968" w:type="dxa"/>
            <w:gridSpan w:val="4"/>
            <w:tcBorders>
              <w:bottom w:val="single" w:color="FFFFFF" w:sz="8" w:space="0"/>
              <w:right w:val="single" w:color="F3F3F3" w:sz="8" w:space="0"/>
            </w:tcBorders>
            <w:vAlign w:val="top"/>
          </w:tcPr>
          <w:p w14:paraId="1B78AAD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</w:tr>
      <w:tr w14:paraId="788EC30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9" w:hRule="atLeast"/>
        </w:trPr>
        <w:tc>
          <w:tcPr>
            <w:tcW w:w="1264" w:type="dxa"/>
            <w:tcBorders>
              <w:top w:val="single" w:color="FFFFFF" w:sz="8" w:space="0"/>
            </w:tcBorders>
            <w:vAlign w:val="top"/>
          </w:tcPr>
          <w:p w14:paraId="0E31A070">
            <w:pPr>
              <w:pStyle w:val="6"/>
              <w:spacing w:line="269" w:lineRule="auto"/>
              <w:rPr>
                <w:rFonts w:hint="default" w:ascii="Times New Roman" w:hAnsi="Times New Roman" w:cs="Times New Roman"/>
              </w:rPr>
            </w:pPr>
          </w:p>
          <w:p w14:paraId="246A9D1F">
            <w:pPr>
              <w:pStyle w:val="6"/>
              <w:spacing w:line="269" w:lineRule="auto"/>
              <w:rPr>
                <w:rFonts w:hint="default" w:ascii="Times New Roman" w:hAnsi="Times New Roman" w:cs="Times New Roman"/>
              </w:rPr>
            </w:pPr>
          </w:p>
          <w:p w14:paraId="29A8D9CA">
            <w:pPr>
              <w:spacing w:line="622" w:lineRule="exact"/>
              <w:ind w:firstLine="546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2"/>
              </w:rPr>
              <w:drawing>
                <wp:inline distT="0" distB="0" distL="0" distR="0">
                  <wp:extent cx="370205" cy="394970"/>
                  <wp:effectExtent l="0" t="0" r="0" b="0"/>
                  <wp:docPr id="90" name="IM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 90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403" cy="39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9" w:type="dxa"/>
            <w:tcBorders>
              <w:top w:val="single" w:color="FFFFFF" w:sz="8" w:space="0"/>
            </w:tcBorders>
            <w:vAlign w:val="top"/>
          </w:tcPr>
          <w:p w14:paraId="04F83EF7">
            <w:pPr>
              <w:pStyle w:val="6"/>
              <w:spacing w:line="434" w:lineRule="auto"/>
              <w:rPr>
                <w:rFonts w:hint="default" w:ascii="Times New Roman" w:hAnsi="Times New Roman" w:cs="Times New Roman"/>
              </w:rPr>
            </w:pPr>
          </w:p>
          <w:p w14:paraId="223D064C">
            <w:pPr>
              <w:spacing w:before="90" w:line="422" w:lineRule="exact"/>
              <w:ind w:left="136"/>
              <w:rPr>
                <w:rFonts w:hint="default" w:ascii="Times New Roman" w:hAnsi="Times New Roman" w:eastAsia="Gill Sans MT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spacing w:val="-7"/>
                <w:position w:val="2"/>
                <w:sz w:val="31"/>
                <w:szCs w:val="31"/>
              </w:rPr>
              <w:t>Attractions</w:t>
            </w:r>
          </w:p>
          <w:p w14:paraId="15A9CB15">
            <w:pPr>
              <w:pStyle w:val="6"/>
              <w:spacing w:line="344" w:lineRule="auto"/>
              <w:rPr>
                <w:rFonts w:hint="default" w:ascii="Times New Roman" w:hAnsi="Times New Roman" w:cs="Times New Roman"/>
              </w:rPr>
            </w:pPr>
          </w:p>
          <w:p w14:paraId="07CF8FFF">
            <w:pPr>
              <w:spacing w:before="84" w:line="164" w:lineRule="auto"/>
              <w:ind w:left="156"/>
              <w:rPr>
                <w:rFonts w:hint="default" w:ascii="Times New Roman" w:hAnsi="Times New Roman" w:eastAsia="Gill Sans MT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Gill Sans MT" w:cs="Times New Roman"/>
                <w:spacing w:val="11"/>
                <w:sz w:val="29"/>
                <w:szCs w:val="29"/>
              </w:rPr>
              <w:t>none</w:t>
            </w:r>
          </w:p>
        </w:tc>
        <w:tc>
          <w:tcPr>
            <w:tcW w:w="2767" w:type="dxa"/>
            <w:tcBorders>
              <w:top w:val="single" w:color="FFFFFF" w:sz="8" w:space="0"/>
            </w:tcBorders>
            <w:vAlign w:val="top"/>
          </w:tcPr>
          <w:p w14:paraId="29678FA1">
            <w:pPr>
              <w:pStyle w:val="6"/>
              <w:spacing w:line="259" w:lineRule="auto"/>
              <w:rPr>
                <w:rFonts w:hint="default" w:ascii="Times New Roman" w:hAnsi="Times New Roman" w:cs="Times New Roman"/>
              </w:rPr>
            </w:pPr>
          </w:p>
          <w:p w14:paraId="01C1A576">
            <w:pPr>
              <w:pStyle w:val="6"/>
              <w:spacing w:line="260" w:lineRule="auto"/>
              <w:rPr>
                <w:rFonts w:hint="default" w:ascii="Times New Roman" w:hAnsi="Times New Roman" w:cs="Times New Roman"/>
              </w:rPr>
            </w:pPr>
          </w:p>
          <w:p w14:paraId="63B442DC">
            <w:pPr>
              <w:spacing w:line="661" w:lineRule="exact"/>
              <w:ind w:firstLine="2024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3"/>
              </w:rPr>
              <w:drawing>
                <wp:inline distT="0" distB="0" distL="0" distR="0">
                  <wp:extent cx="394970" cy="419735"/>
                  <wp:effectExtent l="0" t="0" r="0" b="0"/>
                  <wp:docPr id="92" name="IM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 9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5096" cy="419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8" w:type="dxa"/>
            <w:tcBorders>
              <w:top w:val="single" w:color="FFFFFF" w:sz="8" w:space="0"/>
              <w:right w:val="single" w:color="F3F3F3" w:sz="8" w:space="0"/>
            </w:tcBorders>
            <w:vAlign w:val="top"/>
          </w:tcPr>
          <w:p w14:paraId="2D4A6CC1">
            <w:pPr>
              <w:pStyle w:val="6"/>
              <w:spacing w:line="434" w:lineRule="auto"/>
              <w:rPr>
                <w:rFonts w:hint="default" w:ascii="Times New Roman" w:hAnsi="Times New Roman" w:cs="Times New Roman"/>
              </w:rPr>
            </w:pPr>
          </w:p>
          <w:p w14:paraId="43E72CA4">
            <w:pPr>
              <w:spacing w:before="90" w:line="422" w:lineRule="exact"/>
              <w:ind w:left="136"/>
              <w:rPr>
                <w:rFonts w:hint="default" w:ascii="Times New Roman" w:hAnsi="Times New Roman" w:eastAsia="Gill Sans MT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spacing w:val="-7"/>
                <w:position w:val="6"/>
                <w:sz w:val="31"/>
                <w:szCs w:val="31"/>
              </w:rPr>
              <w:t>Transportation</w:t>
            </w:r>
          </w:p>
          <w:p w14:paraId="5A09B90D">
            <w:pPr>
              <w:spacing w:before="279" w:line="394" w:lineRule="exact"/>
              <w:ind w:left="135"/>
              <w:rPr>
                <w:rFonts w:hint="default" w:ascii="Times New Roman" w:hAnsi="Times New Roman" w:eastAsia="Gill Sans MT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Gill Sans MT" w:cs="Times New Roman"/>
                <w:spacing w:val="15"/>
                <w:position w:val="2"/>
                <w:sz w:val="29"/>
                <w:szCs w:val="29"/>
              </w:rPr>
              <w:t>vehicle</w:t>
            </w:r>
          </w:p>
        </w:tc>
      </w:tr>
      <w:tr w14:paraId="0E1E027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2" w:hRule="atLeast"/>
        </w:trPr>
        <w:tc>
          <w:tcPr>
            <w:tcW w:w="1264" w:type="dxa"/>
            <w:tcBorders>
              <w:bottom w:val="single" w:color="F3F3F3" w:sz="8" w:space="0"/>
            </w:tcBorders>
            <w:vAlign w:val="top"/>
          </w:tcPr>
          <w:p w14:paraId="1F9F2FBD">
            <w:pPr>
              <w:pStyle w:val="6"/>
              <w:spacing w:line="328" w:lineRule="auto"/>
              <w:rPr>
                <w:rFonts w:hint="default" w:ascii="Times New Roman" w:hAnsi="Times New Roman" w:cs="Times New Roman"/>
              </w:rPr>
            </w:pPr>
          </w:p>
          <w:p w14:paraId="0CA6DEBC">
            <w:pPr>
              <w:spacing w:line="623" w:lineRule="exact"/>
              <w:ind w:firstLine="662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2"/>
              </w:rPr>
              <w:drawing>
                <wp:inline distT="0" distB="0" distL="0" distR="0">
                  <wp:extent cx="209550" cy="394970"/>
                  <wp:effectExtent l="0" t="0" r="0" b="0"/>
                  <wp:docPr id="94" name="IM 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 94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895" cy="3950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9" w:type="dxa"/>
            <w:tcBorders>
              <w:bottom w:val="single" w:color="F3F3F3" w:sz="8" w:space="0"/>
            </w:tcBorders>
            <w:vAlign w:val="top"/>
          </w:tcPr>
          <w:p w14:paraId="4FE6D7F6">
            <w:pPr>
              <w:pStyle w:val="6"/>
              <w:spacing w:line="322" w:lineRule="auto"/>
              <w:rPr>
                <w:rFonts w:hint="default" w:ascii="Times New Roman" w:hAnsi="Times New Roman" w:cs="Times New Roman"/>
              </w:rPr>
            </w:pPr>
          </w:p>
          <w:p w14:paraId="55566E07">
            <w:pPr>
              <w:spacing w:before="90" w:line="203" w:lineRule="auto"/>
              <w:ind w:left="155"/>
              <w:rPr>
                <w:rFonts w:hint="default" w:ascii="Times New Roman" w:hAnsi="Times New Roman" w:eastAsia="Gill Sans MT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spacing w:val="-8"/>
                <w:sz w:val="31"/>
                <w:szCs w:val="31"/>
              </w:rPr>
              <w:t>Dining</w:t>
            </w:r>
          </w:p>
          <w:p w14:paraId="4379DDEC">
            <w:pPr>
              <w:spacing w:before="299" w:line="393" w:lineRule="exact"/>
              <w:ind w:left="160"/>
              <w:rPr>
                <w:rFonts w:hint="default" w:ascii="Times New Roman" w:hAnsi="Times New Roman" w:eastAsia="Gill Sans MT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Gill Sans MT" w:cs="Times New Roman"/>
                <w:spacing w:val="17"/>
                <w:position w:val="2"/>
                <w:sz w:val="29"/>
                <w:szCs w:val="29"/>
              </w:rPr>
              <w:t>Breakfast</w:t>
            </w:r>
          </w:p>
        </w:tc>
        <w:tc>
          <w:tcPr>
            <w:tcW w:w="2767" w:type="dxa"/>
            <w:tcBorders>
              <w:bottom w:val="single" w:color="F3F3F3" w:sz="8" w:space="0"/>
            </w:tcBorders>
            <w:vAlign w:val="top"/>
          </w:tcPr>
          <w:p w14:paraId="47150FB9">
            <w:pPr>
              <w:pStyle w:val="6"/>
              <w:spacing w:line="348" w:lineRule="auto"/>
              <w:rPr>
                <w:rFonts w:hint="default" w:ascii="Times New Roman" w:hAnsi="Times New Roman" w:cs="Times New Roman"/>
              </w:rPr>
            </w:pPr>
          </w:p>
          <w:p w14:paraId="2D2104EB">
            <w:pPr>
              <w:spacing w:line="583" w:lineRule="exact"/>
              <w:ind w:firstLine="2141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position w:val="-11"/>
              </w:rPr>
              <w:drawing>
                <wp:inline distT="0" distB="0" distL="0" distR="0">
                  <wp:extent cx="246380" cy="370205"/>
                  <wp:effectExtent l="0" t="0" r="0" b="0"/>
                  <wp:docPr id="96" name="IM 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 9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935" cy="3704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08" w:type="dxa"/>
            <w:tcBorders>
              <w:bottom w:val="single" w:color="F3F3F3" w:sz="8" w:space="0"/>
              <w:right w:val="single" w:color="F3F3F3" w:sz="8" w:space="0"/>
            </w:tcBorders>
            <w:vAlign w:val="top"/>
          </w:tcPr>
          <w:p w14:paraId="72342A65">
            <w:pPr>
              <w:pStyle w:val="6"/>
              <w:spacing w:line="319" w:lineRule="auto"/>
              <w:rPr>
                <w:rFonts w:hint="default" w:ascii="Times New Roman" w:hAnsi="Times New Roman" w:cs="Times New Roman"/>
              </w:rPr>
            </w:pPr>
          </w:p>
          <w:p w14:paraId="135334A9">
            <w:pPr>
              <w:spacing w:before="90" w:line="209" w:lineRule="auto"/>
              <w:ind w:left="131"/>
              <w:rPr>
                <w:rFonts w:hint="default" w:ascii="Times New Roman" w:hAnsi="Times New Roman" w:eastAsia="Gill Sans MT" w:cs="Times New Roman"/>
                <w:sz w:val="31"/>
                <w:szCs w:val="31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spacing w:val="-6"/>
                <w:sz w:val="31"/>
                <w:szCs w:val="31"/>
              </w:rPr>
              <w:t>Accommodation</w:t>
            </w:r>
          </w:p>
          <w:p w14:paraId="53C4EB5C">
            <w:pPr>
              <w:pStyle w:val="6"/>
              <w:spacing w:line="306" w:lineRule="auto"/>
              <w:rPr>
                <w:rFonts w:hint="default" w:ascii="Times New Roman" w:hAnsi="Times New Roman" w:cs="Times New Roman"/>
              </w:rPr>
            </w:pPr>
          </w:p>
          <w:p w14:paraId="74EB7794">
            <w:pPr>
              <w:spacing w:before="84" w:line="212" w:lineRule="auto"/>
              <w:ind w:left="133"/>
              <w:rPr>
                <w:rFonts w:hint="default" w:ascii="Times New Roman" w:hAnsi="Times New Roman" w:eastAsia="Gill Sans MT" w:cs="Times New Roman"/>
                <w:sz w:val="29"/>
                <w:szCs w:val="29"/>
              </w:rPr>
            </w:pPr>
            <w:r>
              <w:rPr>
                <w:rFonts w:hint="default" w:ascii="Times New Roman" w:hAnsi="Times New Roman" w:eastAsia="Gill Sans MT" w:cs="Times New Roman"/>
                <w:spacing w:val="2"/>
                <w:w w:val="144"/>
                <w:sz w:val="29"/>
                <w:szCs w:val="29"/>
              </w:rPr>
              <w:t>/</w:t>
            </w:r>
          </w:p>
        </w:tc>
      </w:tr>
    </w:tbl>
    <w:p w14:paraId="4647B40C">
      <w:pPr>
        <w:spacing w:before="6"/>
        <w:rPr>
          <w:rFonts w:hint="default" w:ascii="Times New Roman" w:hAnsi="Times New Roman" w:cs="Times New Roman"/>
        </w:rPr>
      </w:pPr>
    </w:p>
    <w:p w14:paraId="4E92C8F4">
      <w:pPr>
        <w:spacing w:before="6"/>
        <w:rPr>
          <w:rFonts w:hint="default" w:ascii="Times New Roman" w:hAnsi="Times New Roman" w:cs="Times New Roman"/>
        </w:rPr>
      </w:pPr>
    </w:p>
    <w:p w14:paraId="76D2A598">
      <w:pPr>
        <w:spacing w:before="6"/>
        <w:rPr>
          <w:rFonts w:hint="default" w:ascii="Times New Roman" w:hAnsi="Times New Roman" w:cs="Times New Roman"/>
        </w:rPr>
      </w:pPr>
    </w:p>
    <w:p w14:paraId="4EDC15C2">
      <w:pPr>
        <w:spacing w:before="6"/>
        <w:rPr>
          <w:rFonts w:hint="default" w:ascii="Times New Roman" w:hAnsi="Times New Roman" w:cs="Times New Roman"/>
        </w:rPr>
      </w:pPr>
    </w:p>
    <w:p w14:paraId="701DD41A">
      <w:pPr>
        <w:spacing w:before="6"/>
        <w:rPr>
          <w:rFonts w:hint="default" w:ascii="Times New Roman" w:hAnsi="Times New Roman" w:cs="Times New Roman"/>
        </w:rPr>
      </w:pPr>
    </w:p>
    <w:p w14:paraId="1E728EAC">
      <w:pPr>
        <w:spacing w:before="5"/>
        <w:rPr>
          <w:rFonts w:hint="default" w:ascii="Times New Roman" w:hAnsi="Times New Roman" w:cs="Times New Roman"/>
        </w:rPr>
      </w:pPr>
    </w:p>
    <w:tbl>
      <w:tblPr>
        <w:tblStyle w:val="5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0D1510E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4" w:hRule="atLeast"/>
        </w:trPr>
        <w:tc>
          <w:tcPr>
            <w:tcW w:w="4353" w:type="dxa"/>
            <w:tcBorders>
              <w:top w:val="nil"/>
              <w:left w:val="nil"/>
            </w:tcBorders>
            <w:vAlign w:val="top"/>
          </w:tcPr>
          <w:p w14:paraId="666BF89D">
            <w:pPr>
              <w:pStyle w:val="6"/>
              <w:spacing w:line="382" w:lineRule="auto"/>
              <w:rPr>
                <w:rFonts w:hint="default" w:ascii="Times New Roman" w:hAnsi="Times New Roman" w:cs="Times New Roman"/>
              </w:rPr>
            </w:pPr>
          </w:p>
          <w:p w14:paraId="3D1EEC98">
            <w:pPr>
              <w:spacing w:before="110" w:line="206" w:lineRule="auto"/>
              <w:ind w:left="1645"/>
              <w:rPr>
                <w:rFonts w:hint="default" w:ascii="Times New Roman" w:hAnsi="Times New Roman" w:eastAsia="Gill Sans MT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eastAsia="Gill Sans MT" w:cs="Times New Roman"/>
                <w:color w:val="ABABAB"/>
                <w:spacing w:val="12"/>
                <w:sz w:val="38"/>
                <w:szCs w:val="38"/>
              </w:rPr>
              <w:t>Month</w:t>
            </w:r>
          </w:p>
          <w:p w14:paraId="257EFEDD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46C1BBC6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603F0EF0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5DC0D634">
            <w:pPr>
              <w:spacing w:before="96" w:line="202" w:lineRule="auto"/>
              <w:ind w:left="190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12"/>
                <w:sz w:val="33"/>
                <w:szCs w:val="33"/>
              </w:rPr>
              <w:t>Mar</w:t>
            </w:r>
          </w:p>
        </w:tc>
        <w:tc>
          <w:tcPr>
            <w:tcW w:w="9605" w:type="dxa"/>
            <w:tcBorders>
              <w:top w:val="nil"/>
            </w:tcBorders>
            <w:vAlign w:val="top"/>
          </w:tcPr>
          <w:p w14:paraId="0B76D0B6">
            <w:pPr>
              <w:pStyle w:val="6"/>
              <w:spacing w:line="269" w:lineRule="auto"/>
              <w:rPr>
                <w:rFonts w:hint="default" w:ascii="Times New Roman" w:hAnsi="Times New Roman" w:cs="Times New Roman"/>
              </w:rPr>
            </w:pPr>
          </w:p>
          <w:p w14:paraId="3494E726">
            <w:pPr>
              <w:spacing w:before="110" w:line="507" w:lineRule="exact"/>
              <w:ind w:left="3574"/>
              <w:rPr>
                <w:rFonts w:hint="default" w:ascii="Times New Roman" w:hAnsi="Times New Roman" w:eastAsia="Gill Sans MT" w:cs="Times New Roman"/>
                <w:sz w:val="38"/>
                <w:szCs w:val="38"/>
              </w:rPr>
            </w:pPr>
            <w:r>
              <w:rPr>
                <w:rFonts w:hint="default" w:ascii="Times New Roman" w:hAnsi="Times New Roman" w:eastAsia="Gill Sans MT" w:cs="Times New Roman"/>
                <w:color w:val="ABABAB"/>
                <w:spacing w:val="14"/>
                <w:position w:val="2"/>
                <w:sz w:val="38"/>
                <w:szCs w:val="38"/>
              </w:rPr>
              <w:t>Available Date</w:t>
            </w:r>
          </w:p>
          <w:p w14:paraId="2822A578">
            <w:pPr>
              <w:pStyle w:val="6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32B31A60">
            <w:pPr>
              <w:pStyle w:val="6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29360DCE">
            <w:pPr>
              <w:pStyle w:val="6"/>
              <w:spacing w:line="246" w:lineRule="auto"/>
              <w:rPr>
                <w:rFonts w:hint="default" w:ascii="Times New Roman" w:hAnsi="Times New Roman" w:cs="Times New Roman"/>
              </w:rPr>
            </w:pPr>
          </w:p>
          <w:p w14:paraId="35C63DE4">
            <w:pPr>
              <w:spacing w:before="95" w:line="209" w:lineRule="auto"/>
              <w:ind w:left="383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Mar</w:t>
            </w:r>
            <w:r>
              <w:rPr>
                <w:rFonts w:hint="default" w:ascii="Times New Roman" w:hAnsi="Times New Roman" w:eastAsia="Gill Sans MT" w:cs="Times New Roman"/>
                <w:spacing w:val="19"/>
                <w:sz w:val="33"/>
                <w:szCs w:val="33"/>
              </w:rPr>
              <w:t>.31, 2026</w:t>
            </w:r>
          </w:p>
        </w:tc>
      </w:tr>
      <w:tr w14:paraId="72E1E5D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5F4D2FA8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01D002B5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6429518D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5550B4C5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6DEC66B2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1B4FB955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6218ECAA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6C43DCBB">
            <w:pPr>
              <w:pStyle w:val="6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765DDDA2">
            <w:pPr>
              <w:spacing w:before="96" w:line="197" w:lineRule="auto"/>
              <w:ind w:left="190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1"/>
                <w:sz w:val="33"/>
                <w:szCs w:val="33"/>
              </w:rPr>
              <w:t>Apr</w:t>
            </w:r>
          </w:p>
        </w:tc>
        <w:tc>
          <w:tcPr>
            <w:tcW w:w="9605" w:type="dxa"/>
            <w:vAlign w:val="top"/>
          </w:tcPr>
          <w:p w14:paraId="75F77042">
            <w:pPr>
              <w:pStyle w:val="6"/>
              <w:spacing w:line="305" w:lineRule="auto"/>
              <w:rPr>
                <w:rFonts w:hint="default" w:ascii="Times New Roman" w:hAnsi="Times New Roman" w:cs="Times New Roman"/>
              </w:rPr>
            </w:pPr>
          </w:p>
          <w:p w14:paraId="0F842AF6">
            <w:pPr>
              <w:spacing w:before="96" w:line="199" w:lineRule="auto"/>
              <w:ind w:left="385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eastAsia="Gill Sans MT" w:cs="Times New Roman"/>
                <w:spacing w:val="15"/>
                <w:sz w:val="33"/>
                <w:szCs w:val="33"/>
              </w:rPr>
              <w:t>.07, 2026</w:t>
            </w:r>
          </w:p>
        </w:tc>
      </w:tr>
      <w:tr w14:paraId="036B347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571A3CA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31DC5D6A">
            <w:pPr>
              <w:pStyle w:val="6"/>
              <w:spacing w:line="307" w:lineRule="auto"/>
              <w:rPr>
                <w:rFonts w:hint="default" w:ascii="Times New Roman" w:hAnsi="Times New Roman" w:cs="Times New Roman"/>
              </w:rPr>
            </w:pPr>
          </w:p>
          <w:p w14:paraId="5907F7C6">
            <w:pPr>
              <w:spacing w:before="96" w:line="199" w:lineRule="auto"/>
              <w:ind w:left="385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eastAsia="Gill Sans MT" w:cs="Times New Roman"/>
                <w:spacing w:val="15"/>
                <w:sz w:val="33"/>
                <w:szCs w:val="33"/>
              </w:rPr>
              <w:t>.18, 2026</w:t>
            </w:r>
          </w:p>
        </w:tc>
      </w:tr>
      <w:tr w14:paraId="7F29A21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294DC6C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5984F0F2">
            <w:pPr>
              <w:pStyle w:val="6"/>
              <w:spacing w:line="309" w:lineRule="auto"/>
              <w:rPr>
                <w:rFonts w:hint="default" w:ascii="Times New Roman" w:hAnsi="Times New Roman" w:cs="Times New Roman"/>
              </w:rPr>
            </w:pPr>
          </w:p>
          <w:p w14:paraId="2680DD5F">
            <w:pPr>
              <w:spacing w:before="96" w:line="199" w:lineRule="auto"/>
              <w:ind w:left="385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eastAsia="Gill Sans MT" w:cs="Times New Roman"/>
                <w:spacing w:val="15"/>
                <w:sz w:val="33"/>
                <w:szCs w:val="33"/>
              </w:rPr>
              <w:t>.22, 2026</w:t>
            </w:r>
          </w:p>
        </w:tc>
      </w:tr>
      <w:tr w14:paraId="52BC1B8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34D9F14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286486D5">
            <w:pPr>
              <w:pStyle w:val="6"/>
              <w:spacing w:line="310" w:lineRule="auto"/>
              <w:rPr>
                <w:rFonts w:hint="default" w:ascii="Times New Roman" w:hAnsi="Times New Roman" w:cs="Times New Roman"/>
              </w:rPr>
            </w:pPr>
          </w:p>
          <w:p w14:paraId="7421821C">
            <w:pPr>
              <w:spacing w:before="96" w:line="199" w:lineRule="auto"/>
              <w:ind w:left="385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Apr</w:t>
            </w:r>
            <w:r>
              <w:rPr>
                <w:rFonts w:hint="default" w:ascii="Times New Roman" w:hAnsi="Times New Roman" w:eastAsia="Gill Sans MT" w:cs="Times New Roman"/>
                <w:spacing w:val="15"/>
                <w:sz w:val="33"/>
                <w:szCs w:val="33"/>
              </w:rPr>
              <w:t>.29, 2026</w:t>
            </w:r>
          </w:p>
        </w:tc>
      </w:tr>
      <w:tr w14:paraId="6065A0E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1766217D">
            <w:pPr>
              <w:pStyle w:val="6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5627D424">
            <w:pPr>
              <w:pStyle w:val="6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19B2B917">
            <w:pPr>
              <w:pStyle w:val="6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501B774C">
            <w:pPr>
              <w:pStyle w:val="6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498C082A">
            <w:pPr>
              <w:pStyle w:val="6"/>
              <w:spacing w:line="283" w:lineRule="auto"/>
              <w:rPr>
                <w:rFonts w:hint="default" w:ascii="Times New Roman" w:hAnsi="Times New Roman" w:cs="Times New Roman"/>
              </w:rPr>
            </w:pPr>
          </w:p>
          <w:p w14:paraId="66A0FD03">
            <w:pPr>
              <w:spacing w:before="96" w:line="199" w:lineRule="auto"/>
              <w:ind w:left="187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22"/>
                <w:sz w:val="33"/>
                <w:szCs w:val="33"/>
              </w:rPr>
              <w:t>May</w:t>
            </w:r>
          </w:p>
        </w:tc>
        <w:tc>
          <w:tcPr>
            <w:tcW w:w="9605" w:type="dxa"/>
            <w:vAlign w:val="top"/>
          </w:tcPr>
          <w:p w14:paraId="2CAEEDFF">
            <w:pPr>
              <w:pStyle w:val="6"/>
              <w:spacing w:line="311" w:lineRule="auto"/>
              <w:rPr>
                <w:rFonts w:hint="default" w:ascii="Times New Roman" w:hAnsi="Times New Roman" w:cs="Times New Roman"/>
              </w:rPr>
            </w:pPr>
          </w:p>
          <w:p w14:paraId="1192A39E">
            <w:pPr>
              <w:spacing w:before="96" w:line="201" w:lineRule="auto"/>
              <w:ind w:left="381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eastAsia="Gill Sans MT" w:cs="Times New Roman"/>
                <w:spacing w:val="22"/>
                <w:sz w:val="33"/>
                <w:szCs w:val="33"/>
              </w:rPr>
              <w:t>.10, 2026</w:t>
            </w:r>
          </w:p>
        </w:tc>
      </w:tr>
      <w:tr w14:paraId="7013C74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5F2B07A3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0E34DA7C">
            <w:pPr>
              <w:pStyle w:val="6"/>
              <w:spacing w:line="312" w:lineRule="auto"/>
              <w:rPr>
                <w:rFonts w:hint="default" w:ascii="Times New Roman" w:hAnsi="Times New Roman" w:cs="Times New Roman"/>
              </w:rPr>
            </w:pPr>
          </w:p>
          <w:p w14:paraId="3D1A9365">
            <w:pPr>
              <w:spacing w:before="96" w:line="201" w:lineRule="auto"/>
              <w:ind w:left="381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eastAsia="Gill Sans MT" w:cs="Times New Roman"/>
                <w:spacing w:val="22"/>
                <w:sz w:val="33"/>
                <w:szCs w:val="33"/>
              </w:rPr>
              <w:t>.14, 2026</w:t>
            </w:r>
          </w:p>
        </w:tc>
      </w:tr>
      <w:tr w14:paraId="24F66C8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2F82657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1BBD70FF">
            <w:pPr>
              <w:pStyle w:val="6"/>
              <w:spacing w:line="313" w:lineRule="auto"/>
              <w:rPr>
                <w:rFonts w:hint="default" w:ascii="Times New Roman" w:hAnsi="Times New Roman" w:cs="Times New Roman"/>
              </w:rPr>
            </w:pPr>
          </w:p>
          <w:p w14:paraId="416918C4">
            <w:pPr>
              <w:spacing w:before="96" w:line="201" w:lineRule="auto"/>
              <w:ind w:left="381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May</w:t>
            </w:r>
            <w:r>
              <w:rPr>
                <w:rFonts w:hint="default" w:ascii="Times New Roman" w:hAnsi="Times New Roman" w:eastAsia="Gill Sans MT" w:cs="Times New Roman"/>
                <w:spacing w:val="22"/>
                <w:sz w:val="33"/>
                <w:szCs w:val="33"/>
              </w:rPr>
              <w:t>.21, 2026</w:t>
            </w:r>
          </w:p>
        </w:tc>
      </w:tr>
      <w:tr w14:paraId="0A1E935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4A410BEA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2B28652B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763D9CE6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61ADD2C2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47C311E9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7BB53FBA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579F2FEF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57BB9E8A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39502477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5152DB0A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0885BB89">
            <w:pPr>
              <w:spacing w:before="96" w:line="248" w:lineRule="exact"/>
              <w:ind w:left="189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30"/>
                <w:w w:val="112"/>
                <w:position w:val="3"/>
                <w:sz w:val="33"/>
                <w:szCs w:val="33"/>
              </w:rPr>
              <w:t>Jun</w:t>
            </w:r>
          </w:p>
        </w:tc>
        <w:tc>
          <w:tcPr>
            <w:tcW w:w="9605" w:type="dxa"/>
            <w:vAlign w:val="top"/>
          </w:tcPr>
          <w:p w14:paraId="27ABFBAF">
            <w:pPr>
              <w:pStyle w:val="6"/>
              <w:spacing w:line="314" w:lineRule="auto"/>
              <w:rPr>
                <w:rFonts w:hint="default" w:ascii="Times New Roman" w:hAnsi="Times New Roman" w:cs="Times New Roman"/>
              </w:rPr>
            </w:pPr>
          </w:p>
          <w:p w14:paraId="7F58779C">
            <w:pPr>
              <w:spacing w:before="96" w:line="186" w:lineRule="auto"/>
              <w:ind w:left="382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.01, 2026</w:t>
            </w:r>
          </w:p>
        </w:tc>
      </w:tr>
      <w:tr w14:paraId="2DA8754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15301F3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EA8164B">
            <w:pPr>
              <w:pStyle w:val="6"/>
              <w:spacing w:line="316" w:lineRule="auto"/>
              <w:rPr>
                <w:rFonts w:hint="default" w:ascii="Times New Roman" w:hAnsi="Times New Roman" w:cs="Times New Roman"/>
              </w:rPr>
            </w:pPr>
          </w:p>
          <w:p w14:paraId="6A1C7F41">
            <w:pPr>
              <w:spacing w:before="96" w:line="186" w:lineRule="auto"/>
              <w:ind w:left="382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.05, 2026</w:t>
            </w:r>
          </w:p>
        </w:tc>
      </w:tr>
      <w:tr w14:paraId="4F61A64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14ADB97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13CF31CC">
            <w:pPr>
              <w:pStyle w:val="6"/>
              <w:spacing w:line="317" w:lineRule="auto"/>
              <w:rPr>
                <w:rFonts w:hint="default" w:ascii="Times New Roman" w:hAnsi="Times New Roman" w:cs="Times New Roman"/>
              </w:rPr>
            </w:pPr>
          </w:p>
          <w:p w14:paraId="69688473">
            <w:pPr>
              <w:spacing w:before="96" w:line="186" w:lineRule="auto"/>
              <w:ind w:left="382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.12, 2026</w:t>
            </w:r>
          </w:p>
        </w:tc>
      </w:tr>
      <w:tr w14:paraId="2B216BB6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1ED9A606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7CDCFD00">
            <w:pPr>
              <w:pStyle w:val="6"/>
              <w:spacing w:line="319" w:lineRule="auto"/>
              <w:rPr>
                <w:rFonts w:hint="default" w:ascii="Times New Roman" w:hAnsi="Times New Roman" w:cs="Times New Roman"/>
              </w:rPr>
            </w:pPr>
          </w:p>
          <w:p w14:paraId="7315E210">
            <w:pPr>
              <w:spacing w:before="96" w:line="186" w:lineRule="auto"/>
              <w:ind w:left="382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.23, 2026</w:t>
            </w:r>
          </w:p>
        </w:tc>
      </w:tr>
      <w:tr w14:paraId="1696317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1EA5CFD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10A7507">
            <w:pPr>
              <w:pStyle w:val="6"/>
              <w:spacing w:line="321" w:lineRule="auto"/>
              <w:rPr>
                <w:rFonts w:hint="default" w:ascii="Times New Roman" w:hAnsi="Times New Roman" w:cs="Times New Roman"/>
              </w:rPr>
            </w:pPr>
          </w:p>
          <w:p w14:paraId="6D95E5D5">
            <w:pPr>
              <w:spacing w:before="96" w:line="186" w:lineRule="auto"/>
              <w:ind w:left="382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Jun</w:t>
            </w:r>
            <w:r>
              <w:rPr>
                <w:rFonts w:hint="default" w:ascii="Times New Roman" w:hAnsi="Times New Roman" w:eastAsia="Gill Sans MT" w:cs="Times New Roman"/>
                <w:spacing w:val="32"/>
                <w:sz w:val="33"/>
                <w:szCs w:val="33"/>
              </w:rPr>
              <w:t>.27, 2026</w:t>
            </w:r>
          </w:p>
        </w:tc>
      </w:tr>
    </w:tbl>
    <w:p w14:paraId="2CE60F98">
      <w:pPr>
        <w:rPr>
          <w:rFonts w:hint="default" w:ascii="Times New Roman" w:hAnsi="Times New Roman" w:cs="Times New Roman"/>
          <w:sz w:val="21"/>
        </w:rPr>
      </w:pPr>
    </w:p>
    <w:p w14:paraId="189A46EE">
      <w:pPr>
        <w:rPr>
          <w:rFonts w:hint="default" w:ascii="Times New Roman" w:hAnsi="Times New Roman" w:eastAsia="Arial" w:cs="Times New Roman"/>
          <w:sz w:val="21"/>
          <w:szCs w:val="21"/>
        </w:rPr>
        <w:sectPr>
          <w:pgSz w:w="16838" w:h="23812"/>
          <w:pgMar w:top="805" w:right="1411" w:bottom="0" w:left="1447" w:header="0" w:footer="0" w:gutter="0"/>
          <w:cols w:space="720" w:num="1"/>
        </w:sectPr>
      </w:pPr>
    </w:p>
    <w:tbl>
      <w:tblPr>
        <w:tblStyle w:val="5"/>
        <w:tblW w:w="13958" w:type="dxa"/>
        <w:tblInd w:w="10" w:type="dxa"/>
        <w:tblBorders>
          <w:top w:val="single" w:color="AAAAAA" w:sz="8" w:space="0"/>
          <w:left w:val="single" w:color="AAAAAA" w:sz="8" w:space="0"/>
          <w:bottom w:val="single" w:color="AAAAAA" w:sz="8" w:space="0"/>
          <w:right w:val="single" w:color="AAAAAA" w:sz="8" w:space="0"/>
          <w:insideH w:val="single" w:color="AAAAAA" w:sz="8" w:space="0"/>
          <w:insideV w:val="single" w:color="AAAAAA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53"/>
        <w:gridCol w:w="9605"/>
      </w:tblGrid>
      <w:tr w14:paraId="00A7E75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14F61766">
            <w:pPr>
              <w:pStyle w:val="6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637D9915">
            <w:pPr>
              <w:pStyle w:val="6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28211CDE">
            <w:pPr>
              <w:pStyle w:val="6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1709D5DA">
            <w:pPr>
              <w:pStyle w:val="6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200F2013">
            <w:pPr>
              <w:pStyle w:val="6"/>
              <w:spacing w:line="243" w:lineRule="auto"/>
              <w:rPr>
                <w:rFonts w:hint="default" w:ascii="Times New Roman" w:hAnsi="Times New Roman" w:cs="Times New Roman"/>
              </w:rPr>
            </w:pPr>
          </w:p>
          <w:p w14:paraId="057E3D0A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7E41FA29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3C647A1C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734A0625">
            <w:pPr>
              <w:spacing w:before="95" w:line="164" w:lineRule="auto"/>
              <w:ind w:left="194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30"/>
                <w:w w:val="111"/>
                <w:sz w:val="33"/>
                <w:szCs w:val="33"/>
              </w:rPr>
              <w:t>Jul</w:t>
            </w:r>
          </w:p>
        </w:tc>
        <w:tc>
          <w:tcPr>
            <w:tcW w:w="9605" w:type="dxa"/>
            <w:vAlign w:val="top"/>
          </w:tcPr>
          <w:p w14:paraId="2C276E99">
            <w:pPr>
              <w:pStyle w:val="6"/>
              <w:spacing w:line="303" w:lineRule="auto"/>
              <w:rPr>
                <w:rFonts w:hint="default" w:ascii="Times New Roman" w:hAnsi="Times New Roman" w:cs="Times New Roman"/>
              </w:rPr>
            </w:pPr>
          </w:p>
          <w:p w14:paraId="266C26EE">
            <w:pPr>
              <w:spacing w:before="95" w:line="192" w:lineRule="auto"/>
              <w:ind w:left="387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eastAsia="Gill Sans MT" w:cs="Times New Roman"/>
                <w:spacing w:val="31"/>
                <w:sz w:val="33"/>
                <w:szCs w:val="33"/>
              </w:rPr>
              <w:t>.04, 2026</w:t>
            </w:r>
          </w:p>
        </w:tc>
      </w:tr>
      <w:tr w14:paraId="3ACD745B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4C6CDFB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660B5143">
            <w:pPr>
              <w:pStyle w:val="6"/>
              <w:spacing w:line="294" w:lineRule="auto"/>
              <w:rPr>
                <w:rFonts w:hint="default" w:ascii="Times New Roman" w:hAnsi="Times New Roman" w:cs="Times New Roman"/>
              </w:rPr>
            </w:pPr>
          </w:p>
          <w:p w14:paraId="29E3031E">
            <w:pPr>
              <w:spacing w:before="95" w:line="192" w:lineRule="auto"/>
              <w:ind w:left="387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eastAsia="Gill Sans MT" w:cs="Times New Roman"/>
                <w:spacing w:val="31"/>
                <w:sz w:val="33"/>
                <w:szCs w:val="33"/>
              </w:rPr>
              <w:t>.15, 2026</w:t>
            </w:r>
          </w:p>
        </w:tc>
      </w:tr>
      <w:tr w14:paraId="4161AE0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4175EC1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57DBDB54">
            <w:pPr>
              <w:pStyle w:val="6"/>
              <w:spacing w:line="295" w:lineRule="auto"/>
              <w:rPr>
                <w:rFonts w:hint="default" w:ascii="Times New Roman" w:hAnsi="Times New Roman" w:cs="Times New Roman"/>
              </w:rPr>
            </w:pPr>
          </w:p>
          <w:p w14:paraId="7C3BE990">
            <w:pPr>
              <w:spacing w:before="95" w:line="192" w:lineRule="auto"/>
              <w:ind w:left="387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eastAsia="Gill Sans MT" w:cs="Times New Roman"/>
                <w:spacing w:val="31"/>
                <w:sz w:val="33"/>
                <w:szCs w:val="33"/>
              </w:rPr>
              <w:t>.19, 2026</w:t>
            </w:r>
          </w:p>
        </w:tc>
      </w:tr>
      <w:tr w14:paraId="61A040E2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13BFC32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50E81C17">
            <w:pPr>
              <w:pStyle w:val="6"/>
              <w:spacing w:line="296" w:lineRule="auto"/>
              <w:rPr>
                <w:rFonts w:hint="default" w:ascii="Times New Roman" w:hAnsi="Times New Roman" w:cs="Times New Roman"/>
              </w:rPr>
            </w:pPr>
          </w:p>
          <w:p w14:paraId="0A94787A">
            <w:pPr>
              <w:spacing w:before="95" w:line="192" w:lineRule="auto"/>
              <w:ind w:left="387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Jul</w:t>
            </w:r>
            <w:r>
              <w:rPr>
                <w:rFonts w:hint="default" w:ascii="Times New Roman" w:hAnsi="Times New Roman" w:eastAsia="Gill Sans MT" w:cs="Times New Roman"/>
                <w:spacing w:val="31"/>
                <w:sz w:val="33"/>
                <w:szCs w:val="33"/>
              </w:rPr>
              <w:t>.26, 2026</w:t>
            </w:r>
          </w:p>
        </w:tc>
      </w:tr>
      <w:tr w14:paraId="66E45C6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554165DB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6010B8C7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54A93737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1397E916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622503C9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0A75F793">
            <w:pPr>
              <w:pStyle w:val="6"/>
              <w:spacing w:line="244" w:lineRule="auto"/>
              <w:rPr>
                <w:rFonts w:hint="default" w:ascii="Times New Roman" w:hAnsi="Times New Roman" w:cs="Times New Roman"/>
              </w:rPr>
            </w:pPr>
          </w:p>
          <w:p w14:paraId="46A9BC91">
            <w:pPr>
              <w:pStyle w:val="6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1FAE6DA2">
            <w:pPr>
              <w:pStyle w:val="6"/>
              <w:spacing w:line="245" w:lineRule="auto"/>
              <w:rPr>
                <w:rFonts w:hint="default" w:ascii="Times New Roman" w:hAnsi="Times New Roman" w:cs="Times New Roman"/>
              </w:rPr>
            </w:pPr>
          </w:p>
          <w:p w14:paraId="76989A7D">
            <w:pPr>
              <w:spacing w:before="96" w:line="198" w:lineRule="auto"/>
              <w:ind w:left="187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22"/>
                <w:sz w:val="33"/>
                <w:szCs w:val="33"/>
              </w:rPr>
              <w:t>Aug</w:t>
            </w:r>
          </w:p>
        </w:tc>
        <w:tc>
          <w:tcPr>
            <w:tcW w:w="9605" w:type="dxa"/>
            <w:vAlign w:val="top"/>
          </w:tcPr>
          <w:p w14:paraId="35164A63">
            <w:pPr>
              <w:pStyle w:val="6"/>
              <w:spacing w:line="307" w:lineRule="auto"/>
              <w:rPr>
                <w:rFonts w:hint="default" w:ascii="Times New Roman" w:hAnsi="Times New Roman" w:cs="Times New Roman"/>
              </w:rPr>
            </w:pPr>
          </w:p>
          <w:p w14:paraId="0EE47146">
            <w:pPr>
              <w:spacing w:before="95" w:line="200" w:lineRule="auto"/>
              <w:ind w:left="380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eastAsia="Gill Sans MT" w:cs="Times New Roman"/>
                <w:spacing w:val="24"/>
                <w:sz w:val="33"/>
                <w:szCs w:val="33"/>
              </w:rPr>
              <w:t>.06, 2026</w:t>
            </w:r>
          </w:p>
        </w:tc>
      </w:tr>
      <w:tr w14:paraId="2D514A31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7B43AE7F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09397C8F">
            <w:pPr>
              <w:pStyle w:val="6"/>
              <w:spacing w:line="308" w:lineRule="auto"/>
              <w:rPr>
                <w:rFonts w:hint="default" w:ascii="Times New Roman" w:hAnsi="Times New Roman" w:cs="Times New Roman"/>
              </w:rPr>
            </w:pPr>
          </w:p>
          <w:p w14:paraId="4F2CC9B6">
            <w:pPr>
              <w:spacing w:before="96" w:line="200" w:lineRule="auto"/>
              <w:ind w:left="380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eastAsia="Gill Sans MT" w:cs="Times New Roman"/>
                <w:spacing w:val="24"/>
                <w:sz w:val="33"/>
                <w:szCs w:val="33"/>
              </w:rPr>
              <w:t>.10, 2026</w:t>
            </w:r>
          </w:p>
        </w:tc>
      </w:tr>
      <w:tr w14:paraId="299A4294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0232E00D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00FB79C8">
            <w:pPr>
              <w:pStyle w:val="6"/>
              <w:spacing w:line="309" w:lineRule="auto"/>
              <w:rPr>
                <w:rFonts w:hint="default" w:ascii="Times New Roman" w:hAnsi="Times New Roman" w:cs="Times New Roman"/>
              </w:rPr>
            </w:pPr>
          </w:p>
          <w:p w14:paraId="57ACD72E">
            <w:pPr>
              <w:spacing w:before="96" w:line="200" w:lineRule="auto"/>
              <w:ind w:left="380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eastAsia="Gill Sans MT" w:cs="Times New Roman"/>
                <w:spacing w:val="24"/>
                <w:sz w:val="33"/>
                <w:szCs w:val="33"/>
              </w:rPr>
              <w:t>.17, 2026</w:t>
            </w:r>
          </w:p>
        </w:tc>
      </w:tr>
      <w:tr w14:paraId="6847786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3CE2E945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1F8432F0">
            <w:pPr>
              <w:pStyle w:val="6"/>
              <w:spacing w:line="310" w:lineRule="auto"/>
              <w:rPr>
                <w:rFonts w:hint="default" w:ascii="Times New Roman" w:hAnsi="Times New Roman" w:cs="Times New Roman"/>
              </w:rPr>
            </w:pPr>
          </w:p>
          <w:p w14:paraId="3BFE1CB2">
            <w:pPr>
              <w:spacing w:before="96" w:line="200" w:lineRule="auto"/>
              <w:ind w:left="380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Aug</w:t>
            </w:r>
            <w:r>
              <w:rPr>
                <w:rFonts w:hint="default" w:ascii="Times New Roman" w:hAnsi="Times New Roman" w:eastAsia="Gill Sans MT" w:cs="Times New Roman"/>
                <w:spacing w:val="24"/>
                <w:sz w:val="33"/>
                <w:szCs w:val="33"/>
              </w:rPr>
              <w:t>.28, 2026</w:t>
            </w:r>
          </w:p>
        </w:tc>
      </w:tr>
      <w:tr w14:paraId="126B7D80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09FEC74B">
            <w:pPr>
              <w:pStyle w:val="6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411D4240">
            <w:pPr>
              <w:pStyle w:val="6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2FF9914F">
            <w:pPr>
              <w:pStyle w:val="6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4DD156CD">
            <w:pPr>
              <w:pStyle w:val="6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2D7549CC">
            <w:pPr>
              <w:pStyle w:val="6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48A68499">
            <w:pPr>
              <w:pStyle w:val="6"/>
              <w:spacing w:line="250" w:lineRule="auto"/>
              <w:rPr>
                <w:rFonts w:hint="default" w:ascii="Times New Roman" w:hAnsi="Times New Roman" w:cs="Times New Roman"/>
              </w:rPr>
            </w:pPr>
          </w:p>
          <w:p w14:paraId="757DDE6A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61F15FF4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482B9A51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1C353A2A">
            <w:pPr>
              <w:pStyle w:val="6"/>
              <w:spacing w:line="251" w:lineRule="auto"/>
              <w:rPr>
                <w:rFonts w:hint="default" w:ascii="Times New Roman" w:hAnsi="Times New Roman" w:cs="Times New Roman"/>
              </w:rPr>
            </w:pPr>
          </w:p>
          <w:p w14:paraId="5958E6DC">
            <w:pPr>
              <w:spacing w:before="95" w:line="199" w:lineRule="auto"/>
              <w:ind w:left="1891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27"/>
                <w:sz w:val="33"/>
                <w:szCs w:val="33"/>
              </w:rPr>
              <w:t>Sep</w:t>
            </w:r>
          </w:p>
        </w:tc>
        <w:tc>
          <w:tcPr>
            <w:tcW w:w="9605" w:type="dxa"/>
            <w:vAlign w:val="top"/>
          </w:tcPr>
          <w:p w14:paraId="115BC2A7">
            <w:pPr>
              <w:pStyle w:val="6"/>
              <w:spacing w:line="311" w:lineRule="auto"/>
              <w:rPr>
                <w:rFonts w:hint="default" w:ascii="Times New Roman" w:hAnsi="Times New Roman" w:cs="Times New Roman"/>
              </w:rPr>
            </w:pPr>
          </w:p>
          <w:p w14:paraId="5C9FB248">
            <w:pPr>
              <w:spacing w:before="96" w:line="199" w:lineRule="auto"/>
              <w:ind w:left="382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.01, 2026</w:t>
            </w:r>
          </w:p>
        </w:tc>
      </w:tr>
      <w:tr w14:paraId="0AB132B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1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DAE128C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2B31723E">
            <w:pPr>
              <w:pStyle w:val="6"/>
              <w:spacing w:line="312" w:lineRule="auto"/>
              <w:rPr>
                <w:rFonts w:hint="default" w:ascii="Times New Roman" w:hAnsi="Times New Roman" w:cs="Times New Roman"/>
              </w:rPr>
            </w:pPr>
          </w:p>
          <w:p w14:paraId="1DFF175D">
            <w:pPr>
              <w:spacing w:before="96" w:line="199" w:lineRule="auto"/>
              <w:ind w:left="382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.08, 2026</w:t>
            </w:r>
          </w:p>
        </w:tc>
      </w:tr>
      <w:tr w14:paraId="006542AC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67FA2EA2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00CA162D">
            <w:pPr>
              <w:pStyle w:val="6"/>
              <w:spacing w:line="314" w:lineRule="auto"/>
              <w:rPr>
                <w:rFonts w:hint="default" w:ascii="Times New Roman" w:hAnsi="Times New Roman" w:cs="Times New Roman"/>
              </w:rPr>
            </w:pPr>
          </w:p>
          <w:p w14:paraId="0C1CA9D6">
            <w:pPr>
              <w:spacing w:before="96" w:line="199" w:lineRule="auto"/>
              <w:ind w:left="382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.19, 2026</w:t>
            </w:r>
          </w:p>
        </w:tc>
      </w:tr>
      <w:tr w14:paraId="3ADE388A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3AD7CAE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1C7B9D01">
            <w:pPr>
              <w:pStyle w:val="6"/>
              <w:spacing w:line="315" w:lineRule="auto"/>
              <w:rPr>
                <w:rFonts w:hint="default" w:ascii="Times New Roman" w:hAnsi="Times New Roman" w:cs="Times New Roman"/>
              </w:rPr>
            </w:pPr>
          </w:p>
          <w:p w14:paraId="1D08C26A">
            <w:pPr>
              <w:spacing w:before="96" w:line="199" w:lineRule="auto"/>
              <w:ind w:left="382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.23, 2026</w:t>
            </w:r>
          </w:p>
        </w:tc>
      </w:tr>
      <w:tr w14:paraId="3238738E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519B1B00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4D3718AF">
            <w:pPr>
              <w:pStyle w:val="6"/>
              <w:spacing w:line="316" w:lineRule="auto"/>
              <w:rPr>
                <w:rFonts w:hint="default" w:ascii="Times New Roman" w:hAnsi="Times New Roman" w:cs="Times New Roman"/>
              </w:rPr>
            </w:pPr>
          </w:p>
          <w:p w14:paraId="1F9AAA25">
            <w:pPr>
              <w:spacing w:before="96" w:line="199" w:lineRule="auto"/>
              <w:ind w:left="382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Sep</w:t>
            </w:r>
            <w:r>
              <w:rPr>
                <w:rFonts w:hint="default" w:ascii="Times New Roman" w:hAnsi="Times New Roman" w:eastAsia="Gill Sans MT" w:cs="Times New Roman"/>
                <w:spacing w:val="26"/>
                <w:sz w:val="33"/>
                <w:szCs w:val="33"/>
              </w:rPr>
              <w:t>.30, 2026</w:t>
            </w:r>
          </w:p>
        </w:tc>
      </w:tr>
      <w:tr w14:paraId="6D218FFD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restart"/>
            <w:tcBorders>
              <w:bottom w:val="nil"/>
            </w:tcBorders>
            <w:vAlign w:val="top"/>
          </w:tcPr>
          <w:p w14:paraId="7CA74F56">
            <w:pPr>
              <w:pStyle w:val="6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0A0B0DF5">
            <w:pPr>
              <w:pStyle w:val="6"/>
              <w:spacing w:line="282" w:lineRule="auto"/>
              <w:rPr>
                <w:rFonts w:hint="default" w:ascii="Times New Roman" w:hAnsi="Times New Roman" w:cs="Times New Roman"/>
              </w:rPr>
            </w:pPr>
          </w:p>
          <w:p w14:paraId="71C1746F">
            <w:pPr>
              <w:pStyle w:val="6"/>
              <w:spacing w:line="283" w:lineRule="auto"/>
              <w:rPr>
                <w:rFonts w:hint="default" w:ascii="Times New Roman" w:hAnsi="Times New Roman" w:cs="Times New Roman"/>
              </w:rPr>
            </w:pPr>
          </w:p>
          <w:p w14:paraId="13EF09EF">
            <w:pPr>
              <w:pStyle w:val="6"/>
              <w:spacing w:line="283" w:lineRule="auto"/>
              <w:rPr>
                <w:rFonts w:hint="default" w:ascii="Times New Roman" w:hAnsi="Times New Roman" w:cs="Times New Roman"/>
              </w:rPr>
            </w:pPr>
          </w:p>
          <w:p w14:paraId="20BE65F8">
            <w:pPr>
              <w:pStyle w:val="6"/>
              <w:spacing w:line="283" w:lineRule="auto"/>
              <w:rPr>
                <w:rFonts w:hint="default" w:ascii="Times New Roman" w:hAnsi="Times New Roman" w:cs="Times New Roman"/>
              </w:rPr>
            </w:pPr>
          </w:p>
          <w:p w14:paraId="2DF674AA">
            <w:pPr>
              <w:spacing w:before="96" w:line="204" w:lineRule="auto"/>
              <w:ind w:left="192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-7"/>
                <w:sz w:val="33"/>
                <w:szCs w:val="33"/>
              </w:rPr>
              <w:t>Oct</w:t>
            </w:r>
          </w:p>
        </w:tc>
        <w:tc>
          <w:tcPr>
            <w:tcW w:w="9605" w:type="dxa"/>
            <w:vAlign w:val="top"/>
          </w:tcPr>
          <w:p w14:paraId="22631502">
            <w:pPr>
              <w:pStyle w:val="6"/>
              <w:spacing w:line="317" w:lineRule="auto"/>
              <w:rPr>
                <w:rFonts w:hint="default" w:ascii="Times New Roman" w:hAnsi="Times New Roman" w:cs="Times New Roman"/>
              </w:rPr>
            </w:pPr>
          </w:p>
          <w:p w14:paraId="6626797D">
            <w:pPr>
              <w:spacing w:before="96" w:line="209" w:lineRule="auto"/>
              <w:ind w:left="3857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eastAsia="Gill Sans MT" w:cs="Times New Roman"/>
                <w:spacing w:val="14"/>
                <w:sz w:val="33"/>
                <w:szCs w:val="33"/>
              </w:rPr>
              <w:t>.11, 2026</w:t>
            </w:r>
          </w:p>
        </w:tc>
      </w:tr>
      <w:tr w14:paraId="47288653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  <w:bottom w:val="nil"/>
            </w:tcBorders>
            <w:vAlign w:val="top"/>
          </w:tcPr>
          <w:p w14:paraId="1BBC2F3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081E81BE">
            <w:pPr>
              <w:pStyle w:val="6"/>
              <w:spacing w:line="318" w:lineRule="auto"/>
              <w:rPr>
                <w:rFonts w:hint="default" w:ascii="Times New Roman" w:hAnsi="Times New Roman" w:cs="Times New Roman"/>
              </w:rPr>
            </w:pPr>
          </w:p>
          <w:p w14:paraId="2F567E6C">
            <w:pPr>
              <w:spacing w:before="96" w:line="209" w:lineRule="auto"/>
              <w:ind w:left="3857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eastAsia="Gill Sans MT" w:cs="Times New Roman"/>
                <w:spacing w:val="14"/>
                <w:sz w:val="33"/>
                <w:szCs w:val="33"/>
              </w:rPr>
              <w:t>.15, 2026</w:t>
            </w:r>
          </w:p>
        </w:tc>
      </w:tr>
      <w:tr w14:paraId="3C0ED897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2" w:hRule="atLeast"/>
        </w:trPr>
        <w:tc>
          <w:tcPr>
            <w:tcW w:w="4353" w:type="dxa"/>
            <w:vMerge w:val="continue"/>
            <w:tcBorders>
              <w:top w:val="nil"/>
            </w:tcBorders>
            <w:vAlign w:val="top"/>
          </w:tcPr>
          <w:p w14:paraId="1F115138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605" w:type="dxa"/>
            <w:vAlign w:val="top"/>
          </w:tcPr>
          <w:p w14:paraId="1A05FC5F">
            <w:pPr>
              <w:pStyle w:val="6"/>
              <w:spacing w:line="319" w:lineRule="auto"/>
              <w:rPr>
                <w:rFonts w:hint="default" w:ascii="Times New Roman" w:hAnsi="Times New Roman" w:cs="Times New Roman"/>
              </w:rPr>
            </w:pPr>
          </w:p>
          <w:p w14:paraId="090FE5C0">
            <w:pPr>
              <w:spacing w:before="96" w:line="209" w:lineRule="auto"/>
              <w:ind w:left="3857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Oct</w:t>
            </w:r>
            <w:r>
              <w:rPr>
                <w:rFonts w:hint="default" w:ascii="Times New Roman" w:hAnsi="Times New Roman" w:eastAsia="Gill Sans MT" w:cs="Times New Roman"/>
                <w:spacing w:val="14"/>
                <w:sz w:val="33"/>
                <w:szCs w:val="33"/>
              </w:rPr>
              <w:t>.22, 2026</w:t>
            </w:r>
          </w:p>
        </w:tc>
      </w:tr>
      <w:tr w14:paraId="4B0D4AF8">
        <w:tblPrEx>
          <w:tblBorders>
            <w:top w:val="single" w:color="AAAAAA" w:sz="8" w:space="0"/>
            <w:left w:val="single" w:color="AAAAAA" w:sz="8" w:space="0"/>
            <w:bottom w:val="single" w:color="AAAAAA" w:sz="8" w:space="0"/>
            <w:right w:val="single" w:color="AAAAAA" w:sz="8" w:space="0"/>
            <w:insideH w:val="single" w:color="AAAAAA" w:sz="8" w:space="0"/>
            <w:insideV w:val="single" w:color="AAAAAA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4353" w:type="dxa"/>
            <w:vAlign w:val="top"/>
          </w:tcPr>
          <w:p w14:paraId="7A03EA54">
            <w:pPr>
              <w:pStyle w:val="6"/>
              <w:spacing w:line="323" w:lineRule="auto"/>
              <w:rPr>
                <w:rFonts w:hint="default" w:ascii="Times New Roman" w:hAnsi="Times New Roman" w:cs="Times New Roman"/>
              </w:rPr>
            </w:pPr>
          </w:p>
          <w:p w14:paraId="1E16FF26">
            <w:pPr>
              <w:spacing w:before="96" w:line="202" w:lineRule="auto"/>
              <w:ind w:left="189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pacing w:val="-6"/>
                <w:sz w:val="33"/>
                <w:szCs w:val="33"/>
              </w:rPr>
              <w:t>Nov</w:t>
            </w:r>
          </w:p>
        </w:tc>
        <w:tc>
          <w:tcPr>
            <w:tcW w:w="9605" w:type="dxa"/>
            <w:vAlign w:val="top"/>
          </w:tcPr>
          <w:p w14:paraId="7B0B32AC">
            <w:pPr>
              <w:pStyle w:val="6"/>
              <w:spacing w:line="320" w:lineRule="auto"/>
              <w:rPr>
                <w:rFonts w:hint="default" w:ascii="Times New Roman" w:hAnsi="Times New Roman" w:cs="Times New Roman"/>
              </w:rPr>
            </w:pPr>
          </w:p>
          <w:p w14:paraId="3CA2CC52">
            <w:pPr>
              <w:spacing w:before="96" w:line="209" w:lineRule="auto"/>
              <w:ind w:left="383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sz w:val="33"/>
                <w:szCs w:val="33"/>
              </w:rPr>
              <w:t>Nov</w:t>
            </w:r>
            <w:r>
              <w:rPr>
                <w:rFonts w:hint="default" w:ascii="Times New Roman" w:hAnsi="Times New Roman" w:eastAsia="Gill Sans MT" w:cs="Times New Roman"/>
                <w:spacing w:val="13"/>
                <w:sz w:val="33"/>
                <w:szCs w:val="33"/>
              </w:rPr>
              <w:t>.02, 2026</w:t>
            </w:r>
          </w:p>
        </w:tc>
      </w:tr>
    </w:tbl>
    <w:p w14:paraId="22D3B4F0">
      <w:pPr>
        <w:spacing w:line="291" w:lineRule="auto"/>
        <w:rPr>
          <w:rFonts w:hint="default" w:ascii="Times New Roman" w:hAnsi="Times New Roman" w:cs="Times New Roman"/>
          <w:sz w:val="21"/>
        </w:rPr>
      </w:pPr>
    </w:p>
    <w:p w14:paraId="66157DC4">
      <w:pPr>
        <w:spacing w:line="291" w:lineRule="auto"/>
        <w:rPr>
          <w:rFonts w:hint="default" w:ascii="Times New Roman" w:hAnsi="Times New Roman" w:cs="Times New Roman"/>
          <w:sz w:val="21"/>
        </w:rPr>
      </w:pPr>
    </w:p>
    <w:p w14:paraId="07BE2E55">
      <w:pPr>
        <w:spacing w:line="292" w:lineRule="auto"/>
        <w:rPr>
          <w:rFonts w:hint="default" w:ascii="Times New Roman" w:hAnsi="Times New Roman" w:cs="Times New Roman"/>
          <w:sz w:val="21"/>
        </w:rPr>
      </w:pPr>
    </w:p>
    <w:p w14:paraId="77A7B843">
      <w:pPr>
        <w:pStyle w:val="2"/>
        <w:spacing w:before="133" w:line="619" w:lineRule="exact"/>
        <w:ind w:left="29"/>
        <w:outlineLvl w:val="1"/>
        <w:rPr>
          <w:rFonts w:hint="default" w:ascii="Times New Roman" w:hAnsi="Times New Roman" w:cs="Times New Roman"/>
          <w:sz w:val="46"/>
          <w:szCs w:val="46"/>
        </w:rPr>
      </w:pP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Price:</w:t>
      </w:r>
      <w:r>
        <w:rPr>
          <w:rFonts w:hint="default" w:ascii="Times New Roman" w:hAnsi="Times New Roman" w:cs="Times New Roman"/>
          <w:b/>
          <w:bCs/>
          <w:spacing w:val="56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What’s</w:t>
      </w:r>
      <w:r>
        <w:rPr>
          <w:rFonts w:hint="default" w:ascii="Times New Roman" w:hAnsi="Times New Roman" w:cs="Times New Roman"/>
          <w:b/>
          <w:bCs/>
          <w:spacing w:val="65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Included</w:t>
      </w:r>
      <w:r>
        <w:rPr>
          <w:rFonts w:hint="default" w:ascii="Times New Roman" w:hAnsi="Times New Roman" w:cs="Times New Roman"/>
          <w:b/>
          <w:bCs/>
          <w:spacing w:val="48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&amp;</w:t>
      </w:r>
      <w:r>
        <w:rPr>
          <w:rFonts w:hint="default" w:ascii="Times New Roman" w:hAnsi="Times New Roman" w:cs="Times New Roman"/>
          <w:b/>
          <w:bCs/>
          <w:spacing w:val="38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What’s</w:t>
      </w:r>
      <w:r>
        <w:rPr>
          <w:rFonts w:hint="default" w:ascii="Times New Roman" w:hAnsi="Times New Roman" w:cs="Times New Roman"/>
          <w:b/>
          <w:bCs/>
          <w:spacing w:val="61"/>
          <w:position w:val="3"/>
          <w:sz w:val="46"/>
          <w:szCs w:val="46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"/>
          <w:position w:val="3"/>
          <w:sz w:val="46"/>
          <w:szCs w:val="46"/>
        </w:rPr>
        <w:t>Excluded</w:t>
      </w:r>
    </w:p>
    <w:p w14:paraId="10D1E343">
      <w:pPr>
        <w:spacing w:line="446" w:lineRule="auto"/>
        <w:rPr>
          <w:rFonts w:hint="default" w:ascii="Times New Roman" w:hAnsi="Times New Roman" w:cs="Times New Roman"/>
          <w:sz w:val="21"/>
        </w:rPr>
      </w:pPr>
    </w:p>
    <w:p w14:paraId="45FA812E">
      <w:pPr>
        <w:pStyle w:val="2"/>
        <w:spacing w:before="105" w:line="478" w:lineRule="exact"/>
        <w:ind w:left="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-13"/>
          <w:position w:val="2"/>
        </w:rPr>
        <w:t>What's Included:</w:t>
      </w:r>
    </w:p>
    <w:p w14:paraId="04E60ADD">
      <w:pPr>
        <w:spacing w:line="478" w:lineRule="exact"/>
        <w:rPr>
          <w:rFonts w:hint="default" w:ascii="Times New Roman" w:hAnsi="Times New Roman" w:cs="Times New Roman"/>
        </w:rPr>
        <w:sectPr>
          <w:pgSz w:w="16838" w:h="23812"/>
          <w:pgMar w:top="805" w:right="1411" w:bottom="0" w:left="1447" w:header="0" w:footer="0" w:gutter="0"/>
          <w:cols w:space="720" w:num="1"/>
        </w:sectPr>
      </w:pPr>
    </w:p>
    <w:p w14:paraId="7EAA4062">
      <w:pPr>
        <w:pStyle w:val="2"/>
        <w:numPr>
          <w:ilvl w:val="0"/>
          <w:numId w:val="1"/>
        </w:numPr>
        <w:spacing w:before="101" w:line="508" w:lineRule="exact"/>
        <w:ind w:left="420" w:leftChars="0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11"/>
          <w:position w:val="5"/>
        </w:rPr>
        <w:t>Guide Service</w:t>
      </w:r>
      <w:r>
        <w:rPr>
          <w:rFonts w:hint="default" w:ascii="Times New Roman" w:hAnsi="Times New Roman" w:cs="Times New Roman"/>
          <w:spacing w:val="11"/>
          <w:position w:val="5"/>
        </w:rPr>
        <w:t>: Professional English-speaking t</w:t>
      </w:r>
      <w:r>
        <w:rPr>
          <w:rFonts w:hint="default" w:ascii="Times New Roman" w:hAnsi="Times New Roman" w:cs="Times New Roman"/>
          <w:spacing w:val="10"/>
          <w:position w:val="5"/>
        </w:rPr>
        <w:t>our guide.</w:t>
      </w:r>
    </w:p>
    <w:p w14:paraId="7EBF3570">
      <w:pPr>
        <w:pStyle w:val="2"/>
        <w:numPr>
          <w:ilvl w:val="0"/>
          <w:numId w:val="1"/>
        </w:numPr>
        <w:spacing w:before="255" w:line="508" w:lineRule="exact"/>
        <w:ind w:left="420" w:leftChars="0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5"/>
          <w:position w:val="5"/>
        </w:rPr>
        <w:t>Attraction Tickets</w:t>
      </w:r>
      <w:r>
        <w:rPr>
          <w:rFonts w:hint="default" w:ascii="Times New Roman" w:hAnsi="Times New Roman" w:cs="Times New Roman"/>
          <w:spacing w:val="5"/>
          <w:position w:val="5"/>
        </w:rPr>
        <w:t>: Entrance fees for all sites listed in the itinerary.</w:t>
      </w:r>
    </w:p>
    <w:p w14:paraId="70037276">
      <w:pPr>
        <w:pStyle w:val="2"/>
        <w:numPr>
          <w:ilvl w:val="0"/>
          <w:numId w:val="1"/>
        </w:numPr>
        <w:spacing w:before="234" w:line="508" w:lineRule="exact"/>
        <w:ind w:left="420" w:leftChars="0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-11"/>
          <w:position w:val="5"/>
        </w:rPr>
        <w:t>Transportation</w:t>
      </w:r>
      <w:r>
        <w:rPr>
          <w:rFonts w:hint="default" w:ascii="Times New Roman" w:hAnsi="Times New Roman" w:cs="Times New Roman"/>
          <w:spacing w:val="-11"/>
          <w:position w:val="5"/>
        </w:rPr>
        <w:t>:</w:t>
      </w:r>
    </w:p>
    <w:p w14:paraId="01992BF4">
      <w:pPr>
        <w:pStyle w:val="2"/>
        <w:numPr>
          <w:ilvl w:val="0"/>
          <w:numId w:val="0"/>
        </w:numPr>
        <w:spacing w:before="43" w:line="478" w:lineRule="exact"/>
        <w:ind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9"/>
          <w:position w:val="6"/>
        </w:rPr>
        <w:t>- Airport transfers upon arriva</w:t>
      </w:r>
      <w:r>
        <w:rPr>
          <w:rFonts w:hint="default" w:ascii="Times New Roman" w:hAnsi="Times New Roman" w:cs="Times New Roman"/>
          <w:spacing w:val="8"/>
          <w:position w:val="6"/>
        </w:rPr>
        <w:t>l and departure.</w:t>
      </w:r>
    </w:p>
    <w:p w14:paraId="48C60A4F">
      <w:pPr>
        <w:pStyle w:val="2"/>
        <w:numPr>
          <w:ilvl w:val="0"/>
          <w:numId w:val="0"/>
        </w:numPr>
        <w:spacing w:before="52" w:line="478" w:lineRule="exact"/>
        <w:ind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2"/>
          <w:position w:val="6"/>
        </w:rPr>
        <w:t>- Private</w:t>
      </w:r>
      <w:r>
        <w:rPr>
          <w:rFonts w:hint="default" w:ascii="Times New Roman" w:hAnsi="Times New Roman" w:cs="Times New Roman"/>
          <w:spacing w:val="-10"/>
          <w:position w:val="6"/>
        </w:rPr>
        <w:t xml:space="preserve"> </w:t>
      </w:r>
      <w:r>
        <w:rPr>
          <w:rFonts w:hint="default" w:ascii="Times New Roman" w:hAnsi="Times New Roman" w:cs="Times New Roman"/>
          <w:spacing w:val="12"/>
          <w:position w:val="6"/>
        </w:rPr>
        <w:t xml:space="preserve">tourist vehicle </w:t>
      </w:r>
      <w:r>
        <w:rPr>
          <w:rFonts w:hint="default" w:ascii="Times New Roman" w:hAnsi="Times New Roman" w:cs="Times New Roman"/>
          <w:spacing w:val="11"/>
          <w:position w:val="6"/>
        </w:rPr>
        <w:t>for all city sightseeing tours and overland travel.</w:t>
      </w:r>
    </w:p>
    <w:p w14:paraId="296EA67E">
      <w:pPr>
        <w:pStyle w:val="2"/>
        <w:numPr>
          <w:ilvl w:val="0"/>
          <w:numId w:val="0"/>
        </w:numPr>
        <w:spacing w:before="73" w:line="313" w:lineRule="auto"/>
        <w:ind w:leftChars="0" w:right="483" w:righ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3"/>
        </w:rPr>
        <w:t>- All flights and overland border crossings between co</w:t>
      </w:r>
      <w:r>
        <w:rPr>
          <w:rFonts w:hint="default" w:ascii="Times New Roman" w:hAnsi="Times New Roman" w:cs="Times New Roman"/>
          <w:spacing w:val="12"/>
        </w:rPr>
        <w:t>untries, as well as all local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5"/>
        </w:rPr>
        <w:t>transfers within</w:t>
      </w:r>
      <w:r>
        <w:rPr>
          <w:rFonts w:hint="default" w:ascii="Times New Roman" w:hAnsi="Times New Roman" w:cs="Times New Roman"/>
          <w:spacing w:val="-9"/>
        </w:rPr>
        <w:t xml:space="preserve"> </w:t>
      </w:r>
      <w:r>
        <w:rPr>
          <w:rFonts w:hint="default" w:ascii="Times New Roman" w:hAnsi="Times New Roman" w:cs="Times New Roman"/>
          <w:spacing w:val="15"/>
        </w:rPr>
        <w:t>the Five St</w:t>
      </w:r>
      <w:r>
        <w:rPr>
          <w:rFonts w:hint="default" w:ascii="Times New Roman" w:hAnsi="Times New Roman" w:cs="Times New Roman"/>
          <w:spacing w:val="14"/>
        </w:rPr>
        <w:t>ans.</w:t>
      </w:r>
    </w:p>
    <w:p w14:paraId="52882960">
      <w:pPr>
        <w:pStyle w:val="2"/>
        <w:numPr>
          <w:ilvl w:val="0"/>
          <w:numId w:val="1"/>
        </w:numPr>
        <w:spacing w:before="226"/>
        <w:ind w:left="420" w:leftChars="0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-11"/>
        </w:rPr>
        <w:t>Accommodation</w:t>
      </w:r>
      <w:r>
        <w:rPr>
          <w:rFonts w:hint="default" w:ascii="Times New Roman" w:hAnsi="Times New Roman" w:cs="Times New Roman"/>
          <w:spacing w:val="-11"/>
        </w:rPr>
        <w:t>:</w:t>
      </w:r>
    </w:p>
    <w:p w14:paraId="14AB323C">
      <w:pPr>
        <w:pStyle w:val="2"/>
        <w:numPr>
          <w:ilvl w:val="0"/>
          <w:numId w:val="0"/>
        </w:numPr>
        <w:spacing w:before="22" w:line="478" w:lineRule="exact"/>
        <w:ind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  <w:position w:val="6"/>
        </w:rPr>
        <w:t>- Hotels as listed in the itinerary (primarily 4-star standard).</w:t>
      </w:r>
    </w:p>
    <w:p w14:paraId="5E27538D">
      <w:pPr>
        <w:pStyle w:val="2"/>
        <w:numPr>
          <w:ilvl w:val="0"/>
          <w:numId w:val="0"/>
        </w:numPr>
        <w:spacing w:before="73" w:line="290" w:lineRule="auto"/>
        <w:ind w:leftChars="0" w:right="359" w:righ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1"/>
        </w:rPr>
        <w:t>- In remote areas (e.g., Darvaza G</w:t>
      </w:r>
      <w:r>
        <w:rPr>
          <w:rFonts w:hint="default" w:ascii="Times New Roman" w:hAnsi="Times New Roman" w:cs="Times New Roman"/>
          <w:spacing w:val="10"/>
        </w:rPr>
        <w:t>as Crater), accommodation will be in traditional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7"/>
        </w:rPr>
        <w:t>guesthouses or yurt cam</w:t>
      </w:r>
      <w:r>
        <w:rPr>
          <w:rFonts w:hint="default" w:ascii="Times New Roman" w:hAnsi="Times New Roman" w:cs="Times New Roman"/>
          <w:spacing w:val="16"/>
        </w:rPr>
        <w:t>ps.</w:t>
      </w:r>
    </w:p>
    <w:p w14:paraId="59613E16">
      <w:pPr>
        <w:pStyle w:val="2"/>
        <w:numPr>
          <w:ilvl w:val="0"/>
          <w:numId w:val="1"/>
        </w:numPr>
        <w:spacing w:before="305" w:line="511" w:lineRule="exact"/>
        <w:ind w:left="420" w:leftChars="0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position w:val="3"/>
        </w:rPr>
        <w:t>Meals</w:t>
      </w:r>
      <w:r>
        <w:rPr>
          <w:rFonts w:hint="default" w:ascii="Times New Roman" w:hAnsi="Times New Roman" w:cs="Times New Roman"/>
          <w:spacing w:val="9"/>
          <w:position w:val="3"/>
        </w:rPr>
        <w:t>:</w:t>
      </w:r>
    </w:p>
    <w:p w14:paraId="66584648">
      <w:pPr>
        <w:pStyle w:val="2"/>
        <w:numPr>
          <w:ilvl w:val="0"/>
          <w:numId w:val="0"/>
        </w:numPr>
        <w:spacing w:line="478" w:lineRule="exact"/>
        <w:ind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9"/>
          <w:position w:val="6"/>
        </w:rPr>
        <w:t>- Daily breakfast at the hotel.</w:t>
      </w:r>
    </w:p>
    <w:p w14:paraId="306714BE">
      <w:pPr>
        <w:pStyle w:val="2"/>
        <w:numPr>
          <w:ilvl w:val="0"/>
          <w:numId w:val="0"/>
        </w:numPr>
        <w:spacing w:before="73" w:line="478" w:lineRule="exact"/>
        <w:ind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  <w:position w:val="6"/>
        </w:rPr>
        <w:t>- Lunch and Dinner where specifically listed in the day-by-day itinerary.</w:t>
      </w:r>
    </w:p>
    <w:p w14:paraId="2597C504">
      <w:pPr>
        <w:pStyle w:val="2"/>
        <w:numPr>
          <w:ilvl w:val="0"/>
          <w:numId w:val="0"/>
        </w:numPr>
        <w:spacing w:before="52" w:line="478" w:lineRule="exact"/>
        <w:ind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  <w:position w:val="6"/>
        </w:rPr>
        <w:t>- Special Meal Arrangements (One featured dining experience per co</w:t>
      </w:r>
      <w:r>
        <w:rPr>
          <w:rFonts w:hint="default" w:ascii="Times New Roman" w:hAnsi="Times New Roman" w:cs="Times New Roman"/>
          <w:spacing w:val="9"/>
          <w:position w:val="6"/>
        </w:rPr>
        <w:t>untry):</w:t>
      </w:r>
    </w:p>
    <w:p w14:paraId="3DC19FE9">
      <w:pPr>
        <w:pStyle w:val="2"/>
        <w:numPr>
          <w:ilvl w:val="0"/>
          <w:numId w:val="0"/>
        </w:numPr>
        <w:spacing w:before="74" w:line="478" w:lineRule="exact"/>
        <w:ind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2"/>
          <w:position w:val="6"/>
        </w:rPr>
        <w:t>- Tashkent: Dinner featuring traditional dance and live mus</w:t>
      </w:r>
      <w:r>
        <w:rPr>
          <w:rFonts w:hint="default" w:ascii="Times New Roman" w:hAnsi="Times New Roman" w:cs="Times New Roman"/>
          <w:spacing w:val="11"/>
          <w:position w:val="6"/>
        </w:rPr>
        <w:t>ic.</w:t>
      </w:r>
    </w:p>
    <w:p w14:paraId="2C13805A">
      <w:pPr>
        <w:pStyle w:val="2"/>
        <w:numPr>
          <w:ilvl w:val="0"/>
          <w:numId w:val="0"/>
        </w:numPr>
        <w:spacing w:before="52" w:line="292" w:lineRule="auto"/>
        <w:ind w:leftChars="0" w:right="459" w:righ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1"/>
        </w:rPr>
        <w:t>- Darvaza (Turkmenistan): Desert Barbecue Dinner with views of the</w:t>
      </w:r>
      <w:r>
        <w:rPr>
          <w:rFonts w:hint="default" w:ascii="Times New Roman" w:hAnsi="Times New Roman" w:cs="Times New Roman"/>
          <w:spacing w:val="10"/>
        </w:rPr>
        <w:t xml:space="preserve"> burning gas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crater.</w:t>
      </w:r>
    </w:p>
    <w:p w14:paraId="5F1ED517">
      <w:pPr>
        <w:pStyle w:val="2"/>
        <w:numPr>
          <w:ilvl w:val="0"/>
          <w:numId w:val="0"/>
        </w:numPr>
        <w:spacing w:before="66" w:line="478" w:lineRule="exact"/>
        <w:ind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9"/>
          <w:position w:val="6"/>
        </w:rPr>
        <w:t xml:space="preserve">- Ashgabat: Dinner at the TV Tower restaurant </w:t>
      </w:r>
      <w:r>
        <w:rPr>
          <w:rFonts w:hint="default" w:ascii="Times New Roman" w:hAnsi="Times New Roman" w:cs="Times New Roman"/>
          <w:spacing w:val="8"/>
          <w:position w:val="6"/>
        </w:rPr>
        <w:t>with city night views.</w:t>
      </w:r>
    </w:p>
    <w:p w14:paraId="2BB621D5">
      <w:pPr>
        <w:pStyle w:val="2"/>
        <w:numPr>
          <w:ilvl w:val="0"/>
          <w:numId w:val="0"/>
        </w:numPr>
        <w:spacing w:before="74" w:line="478" w:lineRule="exact"/>
        <w:ind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0"/>
          <w:position w:val="6"/>
        </w:rPr>
        <w:t>- Bishkek or Issyk-Kul (Kyrgyz</w:t>
      </w:r>
      <w:r>
        <w:rPr>
          <w:rFonts w:hint="default" w:ascii="Times New Roman" w:hAnsi="Times New Roman" w:cs="Times New Roman"/>
          <w:spacing w:val="9"/>
          <w:position w:val="6"/>
        </w:rPr>
        <w:t>stan) dinner</w:t>
      </w:r>
    </w:p>
    <w:p w14:paraId="2BC5DC73">
      <w:pPr>
        <w:pStyle w:val="2"/>
        <w:numPr>
          <w:ilvl w:val="0"/>
          <w:numId w:val="0"/>
        </w:numPr>
        <w:spacing w:before="52" w:line="478" w:lineRule="exact"/>
        <w:ind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3"/>
          <w:position w:val="6"/>
        </w:rPr>
        <w:t>- Charyn Canyon (Kazakhstan): Picnic Lunch after hiking.</w:t>
      </w:r>
    </w:p>
    <w:p w14:paraId="53328A79">
      <w:pPr>
        <w:pStyle w:val="2"/>
        <w:numPr>
          <w:ilvl w:val="0"/>
          <w:numId w:val="0"/>
        </w:numPr>
        <w:spacing w:before="73" w:line="478" w:lineRule="exact"/>
        <w:ind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5"/>
          <w:position w:val="6"/>
        </w:rPr>
        <w:t>- Almaty: Featured Dinner featuring Kazakh cu</w:t>
      </w:r>
      <w:r>
        <w:rPr>
          <w:rFonts w:hint="default" w:ascii="Times New Roman" w:hAnsi="Times New Roman" w:cs="Times New Roman"/>
          <w:spacing w:val="14"/>
          <w:position w:val="6"/>
        </w:rPr>
        <w:t>isine and music/dance.</w:t>
      </w:r>
    </w:p>
    <w:p w14:paraId="5C8BA2BC">
      <w:pPr>
        <w:pStyle w:val="2"/>
        <w:numPr>
          <w:ilvl w:val="0"/>
          <w:numId w:val="1"/>
        </w:numPr>
        <w:spacing w:before="285"/>
        <w:ind w:left="420" w:leftChars="0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-7"/>
        </w:rPr>
        <w:t>Logistics &amp; Support</w:t>
      </w:r>
      <w:r>
        <w:rPr>
          <w:rFonts w:hint="default" w:ascii="Times New Roman" w:hAnsi="Times New Roman" w:cs="Times New Roman"/>
          <w:spacing w:val="-7"/>
        </w:rPr>
        <w:t>:</w:t>
      </w:r>
    </w:p>
    <w:p w14:paraId="58826317">
      <w:pPr>
        <w:pStyle w:val="2"/>
        <w:numPr>
          <w:ilvl w:val="0"/>
          <w:numId w:val="0"/>
        </w:numPr>
        <w:spacing w:before="43" w:line="478" w:lineRule="exact"/>
        <w:ind w:lef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14"/>
          <w:position w:val="6"/>
        </w:rPr>
        <w:t>- Cross-Border Assistance: Guide as</w:t>
      </w:r>
      <w:r>
        <w:rPr>
          <w:rFonts w:hint="default" w:ascii="Times New Roman" w:hAnsi="Times New Roman" w:cs="Times New Roman"/>
          <w:spacing w:val="13"/>
          <w:position w:val="6"/>
        </w:rPr>
        <w:t>sistance for land border crossings.</w:t>
      </w:r>
    </w:p>
    <w:p w14:paraId="06A159A6">
      <w:pPr>
        <w:pStyle w:val="2"/>
        <w:numPr>
          <w:ilvl w:val="0"/>
          <w:numId w:val="0"/>
        </w:numPr>
        <w:spacing w:before="53" w:line="319" w:lineRule="auto"/>
        <w:ind w:leftChars="0" w:right="778" w:right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spacing w:val="8"/>
        </w:rPr>
        <w:t xml:space="preserve">- Turkmenistan LOI: Includes the fee for the Letter of </w:t>
      </w:r>
      <w:r>
        <w:rPr>
          <w:rFonts w:hint="default" w:ascii="Times New Roman" w:hAnsi="Times New Roman" w:cs="Times New Roman"/>
          <w:spacing w:val="7"/>
        </w:rPr>
        <w:t>Invitation required for the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6"/>
        </w:rPr>
        <w:t>Turkmenistan visa.</w:t>
      </w:r>
    </w:p>
    <w:p w14:paraId="475A214B">
      <w:pPr>
        <w:pStyle w:val="2"/>
        <w:numPr>
          <w:ilvl w:val="0"/>
          <w:numId w:val="1"/>
        </w:numPr>
        <w:spacing w:before="184" w:line="508" w:lineRule="exact"/>
        <w:ind w:left="420" w:leftChars="0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12"/>
          <w:position w:val="5"/>
        </w:rPr>
        <w:t>Service Fees</w:t>
      </w:r>
      <w:r>
        <w:rPr>
          <w:rFonts w:hint="default" w:ascii="Times New Roman" w:hAnsi="Times New Roman" w:cs="Times New Roman"/>
          <w:spacing w:val="12"/>
          <w:position w:val="5"/>
        </w:rPr>
        <w:t>: All planning, handling, operational, and communication charges.</w:t>
      </w:r>
    </w:p>
    <w:p w14:paraId="4B218CCA">
      <w:pPr>
        <w:spacing w:line="243" w:lineRule="auto"/>
        <w:rPr>
          <w:rFonts w:hint="default" w:ascii="Times New Roman" w:hAnsi="Times New Roman" w:cs="Times New Roman"/>
          <w:sz w:val="21"/>
        </w:rPr>
      </w:pPr>
    </w:p>
    <w:p w14:paraId="7A0E77EB">
      <w:pPr>
        <w:spacing w:line="244" w:lineRule="auto"/>
        <w:rPr>
          <w:rFonts w:hint="default" w:ascii="Times New Roman" w:hAnsi="Times New Roman" w:cs="Times New Roman"/>
          <w:sz w:val="21"/>
        </w:rPr>
      </w:pPr>
    </w:p>
    <w:p w14:paraId="154B111A">
      <w:pPr>
        <w:pStyle w:val="2"/>
        <w:spacing w:before="105" w:line="478" w:lineRule="exact"/>
        <w:ind w:left="6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-14"/>
          <w:position w:val="2"/>
        </w:rPr>
        <w:t>What's Excluded:</w:t>
      </w:r>
    </w:p>
    <w:p w14:paraId="0DE87824">
      <w:pPr>
        <w:pStyle w:val="2"/>
        <w:numPr>
          <w:ilvl w:val="0"/>
          <w:numId w:val="2"/>
        </w:numPr>
        <w:spacing w:before="306" w:line="509" w:lineRule="exact"/>
        <w:ind w:left="420" w:leftChars="0" w:hanging="420" w:firstLineChars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9"/>
          <w:position w:val="5"/>
        </w:rPr>
        <w:t>Visa Fees</w:t>
      </w:r>
      <w:r>
        <w:rPr>
          <w:rFonts w:hint="default" w:ascii="Times New Roman" w:hAnsi="Times New Roman" w:cs="Times New Roman"/>
          <w:spacing w:val="9"/>
          <w:position w:val="5"/>
        </w:rPr>
        <w:t>: Cost of tourist visas (if required), depending on the traveler’s na</w:t>
      </w:r>
      <w:r>
        <w:rPr>
          <w:rFonts w:hint="default" w:ascii="Times New Roman" w:hAnsi="Times New Roman" w:cs="Times New Roman"/>
          <w:spacing w:val="8"/>
          <w:position w:val="5"/>
        </w:rPr>
        <w:t>tionality.</w:t>
      </w:r>
    </w:p>
    <w:p w14:paraId="47FEFF50">
      <w:pPr>
        <w:pStyle w:val="2"/>
        <w:numPr>
          <w:ilvl w:val="0"/>
          <w:numId w:val="2"/>
        </w:numPr>
        <w:spacing w:before="233" w:line="299" w:lineRule="auto"/>
        <w:ind w:left="420" w:leftChars="0" w:right="439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8"/>
        </w:rPr>
        <w:t>Travel Insurance</w:t>
      </w:r>
      <w:r>
        <w:rPr>
          <w:rFonts w:hint="default" w:ascii="Times New Roman" w:hAnsi="Times New Roman" w:cs="Times New Roman"/>
          <w:spacing w:val="8"/>
        </w:rPr>
        <w:t>: Comprehensive travel insurance is not in</w:t>
      </w:r>
      <w:r>
        <w:rPr>
          <w:rFonts w:hint="default" w:ascii="Times New Roman" w:hAnsi="Times New Roman" w:cs="Times New Roman"/>
          <w:spacing w:val="7"/>
        </w:rPr>
        <w:t>cluded but is strongly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  <w:spacing w:val="16"/>
        </w:rPr>
        <w:t>recommended.</w:t>
      </w:r>
    </w:p>
    <w:p w14:paraId="4EC4C22F">
      <w:pPr>
        <w:pStyle w:val="2"/>
        <w:numPr>
          <w:ilvl w:val="0"/>
          <w:numId w:val="2"/>
        </w:numPr>
        <w:spacing w:before="184" w:line="270" w:lineRule="auto"/>
        <w:ind w:left="420" w:leftChars="0" w:right="252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5"/>
        </w:rPr>
        <w:t>Optional Tours</w:t>
      </w:r>
      <w:r>
        <w:rPr>
          <w:rFonts w:hint="default" w:ascii="Times New Roman" w:hAnsi="Times New Roman" w:cs="Times New Roman"/>
          <w:spacing w:val="5"/>
        </w:rPr>
        <w:t>: Costs for any optional activities or tours not explicitly listed in t</w:t>
      </w:r>
      <w:r>
        <w:rPr>
          <w:rFonts w:hint="default" w:ascii="Times New Roman" w:hAnsi="Times New Roman" w:cs="Times New Roman"/>
          <w:spacing w:val="4"/>
        </w:rPr>
        <w:t>he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3"/>
        </w:rPr>
        <w:t>itinerary.</w:t>
      </w:r>
    </w:p>
    <w:p w14:paraId="06B86B54">
      <w:pPr>
        <w:pStyle w:val="2"/>
        <w:numPr>
          <w:ilvl w:val="0"/>
          <w:numId w:val="2"/>
        </w:numPr>
        <w:spacing w:before="284" w:line="276" w:lineRule="auto"/>
        <w:ind w:left="420" w:leftChars="0" w:right="231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9"/>
        </w:rPr>
        <w:t>Unlisted Meals</w:t>
      </w:r>
      <w:r>
        <w:rPr>
          <w:rFonts w:hint="default" w:ascii="Times New Roman" w:hAnsi="Times New Roman" w:cs="Times New Roman"/>
          <w:spacing w:val="9"/>
        </w:rPr>
        <w:t>: Lunches and dinners not specified in the itinerary (your guide can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  <w:spacing w:val="13"/>
        </w:rPr>
        <w:t>provide recommendations for local restaurants).</w:t>
      </w:r>
    </w:p>
    <w:p w14:paraId="485F9C80">
      <w:pPr>
        <w:spacing w:line="276" w:lineRule="auto"/>
        <w:rPr>
          <w:rFonts w:hint="default" w:ascii="Times New Roman" w:hAnsi="Times New Roman" w:cs="Times New Roman"/>
        </w:rPr>
        <w:sectPr>
          <w:pgSz w:w="16838" w:h="23812"/>
          <w:pgMar w:top="1023" w:right="1505" w:bottom="0" w:left="1447" w:header="0" w:footer="0" w:gutter="0"/>
          <w:cols w:space="720" w:num="1"/>
        </w:sectPr>
      </w:pPr>
    </w:p>
    <w:p w14:paraId="70D8A507">
      <w:pPr>
        <w:pStyle w:val="2"/>
        <w:numPr>
          <w:ilvl w:val="0"/>
          <w:numId w:val="2"/>
        </w:numPr>
        <w:spacing w:before="101" w:line="508" w:lineRule="exact"/>
        <w:ind w:left="420" w:leftChars="0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7"/>
          <w:position w:val="5"/>
        </w:rPr>
        <w:t>Single Supplement</w:t>
      </w:r>
      <w:r>
        <w:rPr>
          <w:rFonts w:hint="default" w:ascii="Times New Roman" w:hAnsi="Times New Roman" w:cs="Times New Roman"/>
          <w:spacing w:val="7"/>
          <w:position w:val="5"/>
        </w:rPr>
        <w:t>: Additional charge for travelers requesting a private roo</w:t>
      </w:r>
      <w:r>
        <w:rPr>
          <w:rFonts w:hint="default" w:ascii="Times New Roman" w:hAnsi="Times New Roman" w:cs="Times New Roman"/>
          <w:spacing w:val="6"/>
          <w:position w:val="5"/>
        </w:rPr>
        <w:t>m.</w:t>
      </w:r>
    </w:p>
    <w:p w14:paraId="0621B5E1">
      <w:pPr>
        <w:pStyle w:val="2"/>
        <w:numPr>
          <w:ilvl w:val="0"/>
          <w:numId w:val="2"/>
        </w:numPr>
        <w:spacing w:before="254" w:line="293" w:lineRule="auto"/>
        <w:ind w:left="420" w:leftChars="0" w:right="574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</w:rPr>
        <w:t>Tips</w:t>
      </w:r>
      <w:r>
        <w:rPr>
          <w:rFonts w:hint="default" w:ascii="Times New Roman" w:hAnsi="Times New Roman" w:cs="Times New Roman"/>
          <w:b/>
          <w:bCs/>
          <w:spacing w:val="28"/>
        </w:rPr>
        <w:t xml:space="preserve"> &amp; </w:t>
      </w:r>
      <w:r>
        <w:rPr>
          <w:rFonts w:hint="default" w:ascii="Times New Roman" w:hAnsi="Times New Roman" w:cs="Times New Roman"/>
          <w:b/>
          <w:bCs/>
        </w:rPr>
        <w:t>Gratuities</w:t>
      </w:r>
      <w:r>
        <w:rPr>
          <w:rFonts w:hint="default" w:ascii="Times New Roman" w:hAnsi="Times New Roman" w:cs="Times New Roman"/>
          <w:spacing w:val="28"/>
        </w:rPr>
        <w:t xml:space="preserve">: </w:t>
      </w:r>
      <w:r>
        <w:rPr>
          <w:rFonts w:hint="default" w:ascii="Times New Roman" w:hAnsi="Times New Roman" w:cs="Times New Roman"/>
        </w:rPr>
        <w:t>Gratuities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for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tour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guides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and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drivers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are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optional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and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>at</w:t>
      </w:r>
      <w:r>
        <w:rPr>
          <w:rFonts w:hint="default" w:ascii="Times New Roman" w:hAnsi="Times New Roman" w:cs="Times New Roman"/>
          <w:spacing w:val="28"/>
        </w:rPr>
        <w:t xml:space="preserve"> </w:t>
      </w:r>
      <w:r>
        <w:rPr>
          <w:rFonts w:hint="default" w:ascii="Times New Roman" w:hAnsi="Times New Roman" w:cs="Times New Roman"/>
        </w:rPr>
        <w:t xml:space="preserve">the </w:t>
      </w:r>
      <w:r>
        <w:rPr>
          <w:rFonts w:hint="default" w:ascii="Times New Roman" w:hAnsi="Times New Roman" w:cs="Times New Roman"/>
          <w:spacing w:val="9"/>
        </w:rPr>
        <w:t>traveler’s discretion.</w:t>
      </w:r>
    </w:p>
    <w:p w14:paraId="6A7940B1">
      <w:pPr>
        <w:pStyle w:val="2"/>
        <w:numPr>
          <w:ilvl w:val="0"/>
          <w:numId w:val="2"/>
        </w:numPr>
        <w:spacing w:before="204" w:line="270" w:lineRule="auto"/>
        <w:ind w:left="420" w:leftChars="0" w:right="771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8"/>
        </w:rPr>
        <w:t>Overtime Service Fees</w:t>
      </w:r>
      <w:r>
        <w:rPr>
          <w:rFonts w:hint="default" w:ascii="Times New Roman" w:hAnsi="Times New Roman" w:cs="Times New Roman"/>
          <w:spacing w:val="8"/>
        </w:rPr>
        <w:t>: Additional charg</w:t>
      </w:r>
      <w:r>
        <w:rPr>
          <w:rFonts w:hint="default" w:ascii="Times New Roman" w:hAnsi="Times New Roman" w:cs="Times New Roman"/>
          <w:spacing w:val="7"/>
        </w:rPr>
        <w:t>es may apply for services requested</w:t>
      </w:r>
      <w:r>
        <w:rPr>
          <w:rFonts w:hint="default" w:ascii="Times New Roman" w:hAnsi="Times New Roman" w:cs="Times New Roman"/>
          <w:spacing w:val="1"/>
        </w:rPr>
        <w:t xml:space="preserve"> </w:t>
      </w:r>
      <w:r>
        <w:rPr>
          <w:rFonts w:hint="default" w:ascii="Times New Roman" w:hAnsi="Times New Roman" w:cs="Times New Roman"/>
          <w:spacing w:val="12"/>
        </w:rPr>
        <w:t>beyond scheduled itinera</w:t>
      </w:r>
      <w:r>
        <w:rPr>
          <w:rFonts w:hint="default" w:ascii="Times New Roman" w:hAnsi="Times New Roman" w:cs="Times New Roman"/>
          <w:spacing w:val="11"/>
        </w:rPr>
        <w:t>ry hours.</w:t>
      </w:r>
    </w:p>
    <w:p w14:paraId="095D3963">
      <w:pPr>
        <w:pStyle w:val="2"/>
        <w:numPr>
          <w:ilvl w:val="0"/>
          <w:numId w:val="2"/>
        </w:numPr>
        <w:spacing w:before="284" w:line="270" w:lineRule="auto"/>
        <w:ind w:left="420" w:leftChars="0" w:right="827" w:hanging="420" w:firstLineChars="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  <w:b/>
          <w:bCs/>
          <w:spacing w:val="10"/>
        </w:rPr>
        <w:t>Personal Expenses</w:t>
      </w:r>
      <w:r>
        <w:rPr>
          <w:rFonts w:hint="default" w:ascii="Times New Roman" w:hAnsi="Times New Roman" w:cs="Times New Roman"/>
          <w:spacing w:val="10"/>
        </w:rPr>
        <w:t>: Shopping, alcohol, snacks, laundry, and other beverages</w:t>
      </w:r>
      <w:r>
        <w:rPr>
          <w:rFonts w:hint="default" w:ascii="Times New Roman" w:hAnsi="Times New Roman" w:cs="Times New Roman"/>
        </w:rPr>
        <w:t xml:space="preserve"> </w:t>
      </w:r>
      <w:r>
        <w:rPr>
          <w:rFonts w:hint="default" w:ascii="Times New Roman" w:hAnsi="Times New Roman" w:cs="Times New Roman"/>
          <w:spacing w:val="12"/>
        </w:rPr>
        <w:t>outside of</w:t>
      </w:r>
      <w:r>
        <w:rPr>
          <w:rFonts w:hint="default" w:ascii="Times New Roman" w:hAnsi="Times New Roman" w:cs="Times New Roman"/>
          <w:spacing w:val="-10"/>
        </w:rPr>
        <w:t xml:space="preserve"> </w:t>
      </w:r>
      <w:r>
        <w:rPr>
          <w:rFonts w:hint="default" w:ascii="Times New Roman" w:hAnsi="Times New Roman" w:cs="Times New Roman"/>
          <w:spacing w:val="12"/>
        </w:rPr>
        <w:t>those specified in</w:t>
      </w:r>
      <w:r>
        <w:rPr>
          <w:rFonts w:hint="default" w:ascii="Times New Roman" w:hAnsi="Times New Roman" w:cs="Times New Roman"/>
          <w:spacing w:val="11"/>
        </w:rPr>
        <w:t xml:space="preserve"> the itinerary.</w:t>
      </w:r>
    </w:p>
    <w:p w14:paraId="0C96DF35">
      <w:pPr>
        <w:rPr>
          <w:rFonts w:hint="default" w:ascii="Times New Roman" w:hAnsi="Times New Roman" w:cs="Times New Roman"/>
          <w:sz w:val="21"/>
        </w:rPr>
      </w:pPr>
    </w:p>
    <w:p w14:paraId="38DBC1F6">
      <w:pPr>
        <w:rPr>
          <w:rFonts w:hint="default" w:ascii="Times New Roman" w:hAnsi="Times New Roman" w:cs="Times New Roman"/>
          <w:sz w:val="21"/>
        </w:rPr>
      </w:pPr>
    </w:p>
    <w:p w14:paraId="05745ED2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058EF2F6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70CCF482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4709CB6C">
      <w:pPr>
        <w:spacing w:line="241" w:lineRule="auto"/>
        <w:rPr>
          <w:rFonts w:hint="default" w:ascii="Times New Roman" w:hAnsi="Times New Roman" w:cs="Times New Roman"/>
          <w:sz w:val="21"/>
        </w:rPr>
      </w:pPr>
    </w:p>
    <w:p w14:paraId="43CF366B">
      <w:pPr>
        <w:pStyle w:val="2"/>
        <w:spacing w:before="122" w:line="291" w:lineRule="auto"/>
        <w:ind w:left="1426" w:right="911" w:hanging="26"/>
        <w:outlineLvl w:val="1"/>
        <w:rPr>
          <w:rFonts w:hint="default" w:ascii="Times New Roman" w:hAnsi="Times New Roman" w:cs="Times New Roman"/>
          <w:sz w:val="42"/>
          <w:szCs w:val="42"/>
        </w:rPr>
      </w:pPr>
      <w:r>
        <w:rPr>
          <w:rFonts w:hint="default" w:ascii="Times New Roman" w:hAnsi="Times New Roman" w:cs="Times New Roman"/>
        </w:rPr>
        <w:drawing>
          <wp:anchor distT="0" distB="0" distL="0" distR="0" simplePos="0" relativeHeight="251675648" behindDoc="0" locked="0" layoutInCell="1" allowOverlap="1">
            <wp:simplePos x="0" y="0"/>
            <wp:positionH relativeFrom="column">
              <wp:posOffset>269240</wp:posOffset>
            </wp:positionH>
            <wp:positionV relativeFrom="paragraph">
              <wp:posOffset>240665</wp:posOffset>
            </wp:positionV>
            <wp:extent cx="390525" cy="444500"/>
            <wp:effectExtent l="0" t="0" r="0" b="0"/>
            <wp:wrapNone/>
            <wp:docPr id="126" name="IM 1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 126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90607" cy="444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cs="Times New Roman"/>
          <w:b/>
          <w:bCs/>
          <w:spacing w:val="-17"/>
          <w:sz w:val="42"/>
          <w:szCs w:val="42"/>
        </w:rPr>
        <w:t>Your Central Asia Group Tour Experien</w:t>
      </w:r>
      <w:r>
        <w:rPr>
          <w:rFonts w:hint="default" w:ascii="Times New Roman" w:hAnsi="Times New Roman" w:cs="Times New Roman"/>
          <w:b/>
          <w:bCs/>
          <w:spacing w:val="-18"/>
          <w:sz w:val="42"/>
          <w:szCs w:val="42"/>
        </w:rPr>
        <w:t>ce: What You Need to</w:t>
      </w:r>
      <w:r>
        <w:rPr>
          <w:rFonts w:hint="default" w:ascii="Times New Roman" w:hAnsi="Times New Roman" w:cs="Times New Roman"/>
          <w:b/>
          <w:bCs/>
          <w:sz w:val="42"/>
          <w:szCs w:val="42"/>
        </w:rPr>
        <w:t xml:space="preserve"> </w:t>
      </w:r>
      <w:r>
        <w:rPr>
          <w:rFonts w:hint="default" w:ascii="Times New Roman" w:hAnsi="Times New Roman" w:cs="Times New Roman"/>
          <w:b/>
          <w:bCs/>
          <w:spacing w:val="-17"/>
          <w:sz w:val="42"/>
          <w:szCs w:val="42"/>
        </w:rPr>
        <w:t>Know</w:t>
      </w:r>
    </w:p>
    <w:p w14:paraId="2CF6F7C0">
      <w:pPr>
        <w:spacing w:before="31"/>
        <w:rPr>
          <w:rFonts w:hint="default" w:ascii="Times New Roman" w:hAnsi="Times New Roman" w:cs="Times New Roman"/>
        </w:rPr>
      </w:pPr>
    </w:p>
    <w:p w14:paraId="42F7052D">
      <w:pPr>
        <w:spacing w:before="30"/>
        <w:rPr>
          <w:rFonts w:hint="default" w:ascii="Times New Roman" w:hAnsi="Times New Roman" w:cs="Times New Roman"/>
        </w:rPr>
      </w:pPr>
    </w:p>
    <w:p w14:paraId="4656361C">
      <w:pPr>
        <w:spacing w:before="30"/>
        <w:rPr>
          <w:rFonts w:hint="default" w:ascii="Times New Roman" w:hAnsi="Times New Roman" w:cs="Times New Roman"/>
        </w:rPr>
      </w:pPr>
    </w:p>
    <w:tbl>
      <w:tblPr>
        <w:tblStyle w:val="5"/>
        <w:tblW w:w="13341" w:type="dxa"/>
        <w:tblInd w:w="31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1B254A7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3" w:hRule="atLeast"/>
        </w:trPr>
        <w:tc>
          <w:tcPr>
            <w:tcW w:w="1049" w:type="dxa"/>
            <w:tcBorders>
              <w:bottom w:val="single" w:color="BFBFBF" w:sz="8" w:space="0"/>
              <w:right w:val="dashed" w:color="BFBFBF" w:sz="8" w:space="0"/>
            </w:tcBorders>
            <w:vAlign w:val="top"/>
          </w:tcPr>
          <w:p w14:paraId="06E02BD8">
            <w:pPr>
              <w:pStyle w:val="6"/>
              <w:spacing w:line="272" w:lineRule="auto"/>
              <w:rPr>
                <w:rFonts w:hint="default" w:ascii="Times New Roman" w:hAnsi="Times New Roman" w:cs="Times New Roman"/>
              </w:rPr>
            </w:pPr>
          </w:p>
          <w:p w14:paraId="077F2C84">
            <w:pPr>
              <w:pStyle w:val="6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08B2E51D">
            <w:pPr>
              <w:pStyle w:val="6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4EC83919">
            <w:pPr>
              <w:pStyle w:val="6"/>
              <w:spacing w:line="273" w:lineRule="auto"/>
              <w:rPr>
                <w:rFonts w:hint="default" w:ascii="Times New Roman" w:hAnsi="Times New Roman" w:cs="Times New Roman"/>
              </w:rPr>
            </w:pPr>
          </w:p>
          <w:p w14:paraId="1646D8E5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01</w:t>
            </w:r>
          </w:p>
        </w:tc>
        <w:tc>
          <w:tcPr>
            <w:tcW w:w="12292" w:type="dxa"/>
            <w:tcBorders>
              <w:left w:val="dashed" w:color="BFBFBF" w:sz="8" w:space="0"/>
              <w:bottom w:val="single" w:color="BFBFBF" w:sz="8" w:space="0"/>
            </w:tcBorders>
            <w:vAlign w:val="top"/>
          </w:tcPr>
          <w:p w14:paraId="58F111E4">
            <w:pPr>
              <w:spacing w:before="320" w:line="450" w:lineRule="exact"/>
              <w:ind w:left="25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2"/>
                <w:position w:val="6"/>
                <w:sz w:val="33"/>
                <w:szCs w:val="33"/>
              </w:rPr>
              <w:t>Small Group Size (1–16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4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2"/>
                <w:position w:val="6"/>
                <w:sz w:val="33"/>
                <w:szCs w:val="33"/>
              </w:rPr>
              <w:t>Pa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3"/>
                <w:position w:val="6"/>
                <w:sz w:val="33"/>
                <w:szCs w:val="33"/>
              </w:rPr>
              <w:t>x)</w:t>
            </w:r>
          </w:p>
          <w:p w14:paraId="01AC3EA1">
            <w:pPr>
              <w:spacing w:before="60" w:line="322" w:lineRule="auto"/>
              <w:ind w:left="254" w:right="201" w:firstLine="1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 xml:space="preserve">Our small group tours welcome 1–16 travelers, ensuring comfort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and a friendly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atmosphere. Departures are guaranteed even with one traveler. Th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3"/>
                <w:sz w:val="33"/>
                <w:szCs w:val="33"/>
              </w:rPr>
              <w:t>e group size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2"/>
                <w:sz w:val="33"/>
                <w:szCs w:val="33"/>
              </w:rPr>
              <w:t>will not exceed 16.</w:t>
            </w:r>
          </w:p>
        </w:tc>
      </w:tr>
      <w:tr w14:paraId="066A6DF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16EFB18C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75B4F564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4E1BAA37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50C213EF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02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4821EE04">
            <w:pPr>
              <w:spacing w:before="311" w:line="450" w:lineRule="exact"/>
              <w:ind w:left="25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9"/>
                <w:position w:val="2"/>
                <w:sz w:val="33"/>
                <w:szCs w:val="33"/>
              </w:rPr>
              <w:t>Solo Travelers Welcome</w:t>
            </w:r>
          </w:p>
          <w:p w14:paraId="33CD2D2E">
            <w:pPr>
              <w:spacing w:before="58" w:line="301" w:lineRule="auto"/>
              <w:ind w:left="262" w:right="590" w:hanging="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We accept individual bookings. O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3"/>
                <w:sz w:val="33"/>
                <w:szCs w:val="33"/>
              </w:rPr>
              <w:t>ne person can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18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3"/>
                <w:sz w:val="33"/>
                <w:szCs w:val="33"/>
              </w:rPr>
              <w:t>join freely—just confirm your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sz w:val="33"/>
                <w:szCs w:val="33"/>
              </w:rPr>
              <w:t>date with our Central Asia travel experts.</w:t>
            </w:r>
          </w:p>
        </w:tc>
      </w:tr>
      <w:tr w14:paraId="512BB6C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2DAD8BF9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0E263AC5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21D753D8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74E9DED3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03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35E6A617">
            <w:pPr>
              <w:pStyle w:val="6"/>
              <w:spacing w:line="313" w:lineRule="auto"/>
              <w:rPr>
                <w:rFonts w:hint="default" w:ascii="Times New Roman" w:hAnsi="Times New Roman" w:cs="Times New Roman"/>
              </w:rPr>
            </w:pPr>
          </w:p>
          <w:p w14:paraId="750E5801">
            <w:pPr>
              <w:spacing w:before="96" w:line="206" w:lineRule="auto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sz w:val="33"/>
                <w:szCs w:val="33"/>
              </w:rPr>
              <w:t>Rooming &amp; Single Supplement</w:t>
            </w:r>
          </w:p>
          <w:p w14:paraId="1BA637A7">
            <w:pPr>
              <w:spacing w:before="79" w:line="301" w:lineRule="auto"/>
              <w:ind w:left="270" w:right="584" w:firstLine="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Prices are based on double occupancy. Solo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travelers or guests requesting a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8"/>
                <w:sz w:val="33"/>
                <w:szCs w:val="33"/>
              </w:rPr>
              <w:t xml:space="preserve">private room must pay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a single supplement.</w:t>
            </w:r>
          </w:p>
        </w:tc>
      </w:tr>
      <w:tr w14:paraId="0A75449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dotted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34F3BBA2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16CAF232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5A8EC692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42A96262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04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0A0395D2">
            <w:pPr>
              <w:pStyle w:val="6"/>
              <w:spacing w:line="314" w:lineRule="auto"/>
              <w:rPr>
                <w:rFonts w:hint="default" w:ascii="Times New Roman" w:hAnsi="Times New Roman" w:cs="Times New Roman"/>
              </w:rPr>
            </w:pPr>
          </w:p>
          <w:p w14:paraId="745CEB6A">
            <w:pPr>
              <w:spacing w:before="96" w:line="207" w:lineRule="auto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6"/>
                <w:sz w:val="33"/>
                <w:szCs w:val="33"/>
              </w:rPr>
              <w:t>Booking &amp; Payment</w:t>
            </w:r>
          </w:p>
          <w:p w14:paraId="05B08CBD">
            <w:pPr>
              <w:spacing w:before="78" w:line="301" w:lineRule="auto"/>
              <w:ind w:left="248" w:right="199" w:firstLine="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A deposit is required to secure your seat. The remaining balance is due no later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than 30 days before departure.</w:t>
            </w:r>
          </w:p>
        </w:tc>
      </w:tr>
      <w:tr w14:paraId="51146E8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7603A898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31EBA303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4069B702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56B1CD2D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05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0E8FDE2D">
            <w:pPr>
              <w:spacing w:before="311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2"/>
                <w:sz w:val="33"/>
                <w:szCs w:val="33"/>
              </w:rPr>
              <w:t>Best Travel Season</w:t>
            </w:r>
          </w:p>
          <w:p w14:paraId="441F30A1">
            <w:pPr>
              <w:spacing w:before="58" w:line="301" w:lineRule="auto"/>
              <w:ind w:left="275" w:right="228" w:hanging="2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2"/>
                <w:sz w:val="33"/>
                <w:szCs w:val="33"/>
              </w:rPr>
              <w:t>Tours operate from late March to early November. The ideal months to visit the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9"/>
                <w:sz w:val="33"/>
                <w:szCs w:val="33"/>
              </w:rPr>
              <w:t>Five Stans are spring and au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8"/>
                <w:sz w:val="33"/>
                <w:szCs w:val="33"/>
              </w:rPr>
              <w:t>tumn.</w:t>
            </w:r>
          </w:p>
        </w:tc>
      </w:tr>
      <w:tr w14:paraId="56E803E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4" w:hRule="atLeast"/>
        </w:trPr>
        <w:tc>
          <w:tcPr>
            <w:tcW w:w="1049" w:type="dxa"/>
            <w:tcBorders>
              <w:top w:val="single" w:color="BFBFBF" w:sz="8" w:space="0"/>
              <w:right w:val="dashed" w:color="BFBFBF" w:sz="8" w:space="0"/>
            </w:tcBorders>
            <w:vAlign w:val="top"/>
          </w:tcPr>
          <w:p w14:paraId="038BEB60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7DD47F41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0C264012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0214AD52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21A18F51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73620C93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281EFA3C">
            <w:pPr>
              <w:pStyle w:val="6"/>
              <w:spacing w:line="263" w:lineRule="auto"/>
              <w:rPr>
                <w:rFonts w:hint="default" w:ascii="Times New Roman" w:hAnsi="Times New Roman" w:cs="Times New Roman"/>
              </w:rPr>
            </w:pPr>
          </w:p>
          <w:p w14:paraId="4792E374">
            <w:pPr>
              <w:spacing w:before="95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06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</w:tcBorders>
            <w:vAlign w:val="top"/>
          </w:tcPr>
          <w:p w14:paraId="24E39546">
            <w:pPr>
              <w:pStyle w:val="6"/>
              <w:spacing w:line="313" w:lineRule="auto"/>
              <w:rPr>
                <w:rFonts w:hint="default" w:ascii="Times New Roman" w:hAnsi="Times New Roman" w:cs="Times New Roman"/>
              </w:rPr>
            </w:pPr>
          </w:p>
          <w:p w14:paraId="1C108876">
            <w:pPr>
              <w:spacing w:before="96" w:line="210" w:lineRule="auto"/>
              <w:ind w:left="24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5"/>
                <w:sz w:val="33"/>
                <w:szCs w:val="33"/>
              </w:rPr>
              <w:t>About Visa</w:t>
            </w:r>
          </w:p>
          <w:p w14:paraId="1CFDA1CE">
            <w:pPr>
              <w:spacing w:before="74" w:line="450" w:lineRule="exact"/>
              <w:ind w:left="25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Visa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required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.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We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will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need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to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apply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your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Letter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of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Invitation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 (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LOI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1"/>
                <w:position w:val="6"/>
                <w:sz w:val="33"/>
                <w:szCs w:val="33"/>
              </w:rPr>
              <w:t xml:space="preserve">) </w:t>
            </w:r>
            <w:r>
              <w:rPr>
                <w:rFonts w:hint="default" w:ascii="Times New Roman" w:hAnsi="Times New Roman" w:eastAsia="Gill Sans MT" w:cs="Times New Roman"/>
                <w:color w:val="010101"/>
                <w:position w:val="6"/>
                <w:sz w:val="33"/>
                <w:szCs w:val="33"/>
              </w:rPr>
              <w:t>in</w:t>
            </w:r>
          </w:p>
          <w:p w14:paraId="1BFAA49D">
            <w:pPr>
              <w:spacing w:before="61" w:line="312" w:lineRule="auto"/>
              <w:ind w:left="262" w:right="762" w:firstLine="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advance. The Turkmenistan visa can be obtained at the border upon 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rrival,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based on the approved LOI. P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3"/>
                <w:sz w:val="33"/>
                <w:szCs w:val="33"/>
              </w:rPr>
              <w:t>CR test and Visa on arrival Fee need to pay on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spot.</w:t>
            </w:r>
          </w:p>
        </w:tc>
      </w:tr>
    </w:tbl>
    <w:p w14:paraId="391C1CA1">
      <w:pPr>
        <w:rPr>
          <w:rFonts w:hint="default" w:ascii="Times New Roman" w:hAnsi="Times New Roman" w:cs="Times New Roman"/>
          <w:sz w:val="21"/>
        </w:rPr>
      </w:pPr>
    </w:p>
    <w:p w14:paraId="391E8591">
      <w:pPr>
        <w:rPr>
          <w:rFonts w:hint="default" w:ascii="Times New Roman" w:hAnsi="Times New Roman" w:eastAsia="Arial" w:cs="Times New Roman"/>
          <w:sz w:val="21"/>
          <w:szCs w:val="21"/>
        </w:rPr>
        <w:sectPr>
          <w:pgSz w:w="16838" w:h="23812"/>
          <w:pgMar w:top="705" w:right="1729" w:bottom="0" w:left="1447" w:header="0" w:footer="0" w:gutter="0"/>
          <w:cols w:space="720" w:num="1"/>
        </w:sectPr>
      </w:pPr>
    </w:p>
    <w:tbl>
      <w:tblPr>
        <w:tblStyle w:val="5"/>
        <w:tblW w:w="13341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9"/>
        <w:gridCol w:w="12292"/>
      </w:tblGrid>
      <w:tr w14:paraId="76BEDD8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7" w:hRule="atLeast"/>
        </w:trPr>
        <w:tc>
          <w:tcPr>
            <w:tcW w:w="1049" w:type="dxa"/>
            <w:tcBorders>
              <w:bottom w:val="dotted" w:color="BFBFBF" w:sz="8" w:space="0"/>
              <w:right w:val="dashed" w:color="BFBFBF" w:sz="8" w:space="0"/>
            </w:tcBorders>
            <w:vAlign w:val="top"/>
          </w:tcPr>
          <w:p w14:paraId="42BD2154">
            <w:pPr>
              <w:pStyle w:val="6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292" w:type="dxa"/>
            <w:tcBorders>
              <w:left w:val="dashed" w:color="BFBFBF" w:sz="8" w:space="0"/>
              <w:bottom w:val="dotted" w:color="BFBFBF" w:sz="8" w:space="0"/>
            </w:tcBorders>
            <w:vAlign w:val="top"/>
          </w:tcPr>
          <w:p w14:paraId="4C2A6476">
            <w:pPr>
              <w:pStyle w:val="6"/>
              <w:spacing w:line="413" w:lineRule="auto"/>
              <w:rPr>
                <w:rFonts w:hint="default" w:ascii="Times New Roman" w:hAnsi="Times New Roman" w:cs="Times New Roman"/>
              </w:rPr>
            </w:pPr>
          </w:p>
          <w:p w14:paraId="4E9176D8">
            <w:pPr>
              <w:spacing w:before="95" w:line="450" w:lineRule="exact"/>
              <w:ind w:left="25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0"/>
                <w:position w:val="6"/>
                <w:sz w:val="33"/>
                <w:szCs w:val="33"/>
              </w:rPr>
              <w:t xml:space="preserve">- If you need to obtain a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0"/>
                <w:position w:val="6"/>
                <w:sz w:val="33"/>
                <w:szCs w:val="33"/>
              </w:rPr>
              <w:t>Uzbekistan visa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0"/>
                <w:position w:val="6"/>
                <w:sz w:val="33"/>
                <w:szCs w:val="33"/>
              </w:rPr>
              <w:t xml:space="preserve">, it should be a multiple-entry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9"/>
                <w:position w:val="6"/>
                <w:sz w:val="33"/>
                <w:szCs w:val="33"/>
              </w:rPr>
              <w:t>e-visa.</w:t>
            </w:r>
          </w:p>
        </w:tc>
      </w:tr>
      <w:tr w14:paraId="709AC00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4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43A41A8D">
            <w:pPr>
              <w:pStyle w:val="6"/>
              <w:spacing w:line="270" w:lineRule="auto"/>
              <w:rPr>
                <w:rFonts w:hint="default" w:ascii="Times New Roman" w:hAnsi="Times New Roman" w:cs="Times New Roman"/>
              </w:rPr>
            </w:pPr>
          </w:p>
          <w:p w14:paraId="4CCB95D1">
            <w:pPr>
              <w:pStyle w:val="6"/>
              <w:spacing w:line="270" w:lineRule="auto"/>
              <w:rPr>
                <w:rFonts w:hint="default" w:ascii="Times New Roman" w:hAnsi="Times New Roman" w:cs="Times New Roman"/>
              </w:rPr>
            </w:pPr>
          </w:p>
          <w:p w14:paraId="7DFA5FB2">
            <w:pPr>
              <w:pStyle w:val="6"/>
              <w:spacing w:line="270" w:lineRule="auto"/>
              <w:rPr>
                <w:rFonts w:hint="default" w:ascii="Times New Roman" w:hAnsi="Times New Roman" w:cs="Times New Roman"/>
              </w:rPr>
            </w:pPr>
          </w:p>
          <w:p w14:paraId="060D27B4">
            <w:pPr>
              <w:pStyle w:val="6"/>
              <w:spacing w:line="271" w:lineRule="auto"/>
              <w:rPr>
                <w:rFonts w:hint="default" w:ascii="Times New Roman" w:hAnsi="Times New Roman" w:cs="Times New Roman"/>
              </w:rPr>
            </w:pPr>
          </w:p>
          <w:p w14:paraId="78BD64A8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07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3E00C883">
            <w:pPr>
              <w:spacing w:before="310" w:line="450" w:lineRule="exact"/>
              <w:ind w:left="24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2"/>
                <w:sz w:val="33"/>
                <w:szCs w:val="33"/>
              </w:rPr>
              <w:t>Accommodation Standards</w:t>
            </w:r>
          </w:p>
          <w:p w14:paraId="2F48D90C">
            <w:pPr>
              <w:spacing w:before="59" w:line="450" w:lineRule="exact"/>
              <w:ind w:left="275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position w:val="6"/>
                <w:sz w:val="33"/>
                <w:szCs w:val="33"/>
              </w:rPr>
              <w:t xml:space="preserve">Enjoy comfortable 4-star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position w:val="6"/>
                <w:sz w:val="33"/>
                <w:szCs w:val="33"/>
              </w:rPr>
              <w:t>hotels in major cities.</w:t>
            </w:r>
          </w:p>
          <w:p w14:paraId="7DE3E318">
            <w:pPr>
              <w:spacing w:before="58" w:line="301" w:lineRule="auto"/>
              <w:ind w:left="248" w:right="789" w:firstLine="26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1"/>
                <w:sz w:val="33"/>
                <w:szCs w:val="33"/>
              </w:rPr>
              <w:t>Note: At the Darvaza Gas Crater, conditions are basic—private yurts, shared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toilets, no showers, and limited water supply.</w:t>
            </w:r>
          </w:p>
        </w:tc>
      </w:tr>
      <w:tr w14:paraId="7CB67FF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54E3C952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725D1218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3DF8A802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79B869C6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08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2E99CB3F">
            <w:pPr>
              <w:spacing w:before="310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6"/>
                <w:sz w:val="33"/>
                <w:szCs w:val="33"/>
              </w:rPr>
              <w:t>Border Crossings</w:t>
            </w:r>
          </w:p>
          <w:p w14:paraId="08497D36">
            <w:pPr>
              <w:spacing w:before="58" w:line="301" w:lineRule="auto"/>
              <w:ind w:left="270" w:right="840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 xml:space="preserve">Usually require 1–2 hours. Your local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guide will assist with forms and entry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procedures.</w:t>
            </w:r>
          </w:p>
        </w:tc>
      </w:tr>
      <w:tr w14:paraId="400009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top w:val="dotted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2842540D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3D76C9F9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6AD1AE4C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64D3E644">
            <w:pPr>
              <w:spacing w:before="96" w:line="204" w:lineRule="auto"/>
              <w:ind w:left="34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5"/>
                <w:sz w:val="33"/>
                <w:szCs w:val="33"/>
              </w:rPr>
              <w:t>09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1235C42D">
            <w:pPr>
              <w:spacing w:before="310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Luggage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10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position w:val="6"/>
                <w:sz w:val="33"/>
                <w:szCs w:val="33"/>
              </w:rPr>
              <w:t>Policy</w:t>
            </w:r>
          </w:p>
          <w:p w14:paraId="6A2F093C">
            <w:pPr>
              <w:spacing w:before="58" w:line="301" w:lineRule="auto"/>
              <w:ind w:left="275" w:right="89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Each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traveler may bring 1 suitcase (max 26 inches) + 1 ca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rry-on backpack.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21"/>
                <w:sz w:val="33"/>
                <w:szCs w:val="33"/>
              </w:rPr>
              <w:t>Excess luggage may affect comfort during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21"/>
                <w:sz w:val="33"/>
                <w:szCs w:val="33"/>
              </w:rPr>
              <w:t>transfers.</w:t>
            </w:r>
          </w:p>
        </w:tc>
      </w:tr>
      <w:tr w14:paraId="750EAF1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4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09AE0D29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2E9842DC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7D7A5102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400BEFDF">
            <w:pPr>
              <w:spacing w:before="96" w:line="204" w:lineRule="auto"/>
              <w:ind w:left="35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1"/>
                <w:sz w:val="33"/>
                <w:szCs w:val="33"/>
              </w:rPr>
              <w:t>10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02700983">
            <w:pPr>
              <w:spacing w:before="311" w:line="450" w:lineRule="exact"/>
              <w:ind w:left="25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5"/>
                <w:position w:val="2"/>
                <w:sz w:val="33"/>
                <w:szCs w:val="33"/>
              </w:rPr>
              <w:t>Travel Insurance</w:t>
            </w:r>
          </w:p>
          <w:p w14:paraId="7A232C82">
            <w:pPr>
              <w:spacing w:before="58" w:line="324" w:lineRule="auto"/>
              <w:ind w:left="269" w:right="150" w:hanging="3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Comprehensive insurance (medical, accident, cancellation, property) is strongly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5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9"/>
                <w:sz w:val="33"/>
                <w:szCs w:val="33"/>
              </w:rPr>
              <w:t>recommended.</w:t>
            </w:r>
          </w:p>
        </w:tc>
      </w:tr>
      <w:tr w14:paraId="6FC981C4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single" w:color="BFBFBF" w:sz="8" w:space="0"/>
              <w:right w:val="dashed" w:color="BFBFBF" w:sz="8" w:space="0"/>
            </w:tcBorders>
            <w:vAlign w:val="top"/>
          </w:tcPr>
          <w:p w14:paraId="20E1AFA3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1E76A360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026B90EC">
            <w:pPr>
              <w:pStyle w:val="6"/>
              <w:spacing w:line="278" w:lineRule="auto"/>
              <w:rPr>
                <w:rFonts w:hint="default" w:ascii="Times New Roman" w:hAnsi="Times New Roman" w:cs="Times New Roman"/>
              </w:rPr>
            </w:pPr>
          </w:p>
          <w:p w14:paraId="366539BA">
            <w:pPr>
              <w:spacing w:before="96" w:line="202" w:lineRule="auto"/>
              <w:ind w:left="35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1"/>
                <w:sz w:val="33"/>
                <w:szCs w:val="33"/>
              </w:rPr>
              <w:t>11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single" w:color="BFBFBF" w:sz="8" w:space="0"/>
            </w:tcBorders>
            <w:vAlign w:val="top"/>
          </w:tcPr>
          <w:p w14:paraId="3D43977B">
            <w:pPr>
              <w:spacing w:before="312" w:line="450" w:lineRule="exact"/>
              <w:ind w:left="26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3"/>
                <w:position w:val="6"/>
                <w:sz w:val="33"/>
                <w:szCs w:val="33"/>
              </w:rPr>
              <w:t>Non-Participation P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4"/>
                <w:position w:val="6"/>
                <w:sz w:val="33"/>
                <w:szCs w:val="33"/>
              </w:rPr>
              <w:t>olicy</w:t>
            </w:r>
          </w:p>
          <w:p w14:paraId="0D823D44">
            <w:pPr>
              <w:spacing w:before="58" w:line="301" w:lineRule="auto"/>
              <w:ind w:left="269" w:right="339" w:hanging="9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Skipping any activity is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 xml:space="preserve"> considered voluntary abandonment. No refunds will be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provided for unused servic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es.</w:t>
            </w:r>
          </w:p>
        </w:tc>
      </w:tr>
      <w:tr w14:paraId="5304FC4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single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4B3EE6F6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3EE3E575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0D27AAB6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00CCC9A0">
            <w:pPr>
              <w:spacing w:before="96" w:line="203" w:lineRule="auto"/>
              <w:ind w:left="35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1"/>
                <w:sz w:val="33"/>
                <w:szCs w:val="33"/>
              </w:rPr>
              <w:t>12</w:t>
            </w:r>
          </w:p>
        </w:tc>
        <w:tc>
          <w:tcPr>
            <w:tcW w:w="12292" w:type="dxa"/>
            <w:tcBorders>
              <w:top w:val="single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6137AA1E">
            <w:pPr>
              <w:spacing w:before="311" w:line="450" w:lineRule="exact"/>
              <w:ind w:left="248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6"/>
                <w:position w:val="6"/>
                <w:sz w:val="33"/>
                <w:szCs w:val="33"/>
              </w:rPr>
              <w:t>Amendments After Booking</w:t>
            </w:r>
          </w:p>
          <w:p w14:paraId="7C58EFC4">
            <w:pPr>
              <w:spacing w:before="58" w:line="301" w:lineRule="auto"/>
              <w:ind w:left="265" w:right="1414" w:firstLine="1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9"/>
                <w:sz w:val="33"/>
                <w:szCs w:val="33"/>
              </w:rPr>
              <w:t>Changes after confirmation ma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8"/>
                <w:sz w:val="33"/>
                <w:szCs w:val="33"/>
              </w:rPr>
              <w:t>y incur amendment fees and depend on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7"/>
                <w:sz w:val="33"/>
                <w:szCs w:val="33"/>
              </w:rPr>
              <w:t>availability and supplier conditions.</w:t>
            </w:r>
          </w:p>
        </w:tc>
      </w:tr>
      <w:tr w14:paraId="3DDFE0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1049" w:type="dxa"/>
            <w:tcBorders>
              <w:top w:val="dotted" w:color="BFBFBF" w:sz="8" w:space="0"/>
              <w:bottom w:val="dotted" w:color="BFBFBF" w:sz="8" w:space="0"/>
              <w:right w:val="dashed" w:color="BFBFBF" w:sz="8" w:space="0"/>
            </w:tcBorders>
            <w:vAlign w:val="top"/>
          </w:tcPr>
          <w:p w14:paraId="5244BCC6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348AA24D">
            <w:pPr>
              <w:pStyle w:val="6"/>
              <w:spacing w:line="276" w:lineRule="auto"/>
              <w:rPr>
                <w:rFonts w:hint="default" w:ascii="Times New Roman" w:hAnsi="Times New Roman" w:cs="Times New Roman"/>
              </w:rPr>
            </w:pPr>
          </w:p>
          <w:p w14:paraId="1A4F5263">
            <w:pPr>
              <w:pStyle w:val="6"/>
              <w:spacing w:line="277" w:lineRule="auto"/>
              <w:rPr>
                <w:rFonts w:hint="default" w:ascii="Times New Roman" w:hAnsi="Times New Roman" w:cs="Times New Roman"/>
              </w:rPr>
            </w:pPr>
          </w:p>
          <w:p w14:paraId="7F8A3B00">
            <w:pPr>
              <w:spacing w:before="96" w:line="204" w:lineRule="auto"/>
              <w:ind w:left="35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1"/>
                <w:sz w:val="33"/>
                <w:szCs w:val="33"/>
              </w:rPr>
              <w:t>13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  <w:bottom w:val="dotted" w:color="BFBFBF" w:sz="8" w:space="0"/>
            </w:tcBorders>
            <w:vAlign w:val="top"/>
          </w:tcPr>
          <w:p w14:paraId="3ECA8893">
            <w:pPr>
              <w:spacing w:before="311" w:line="450" w:lineRule="exact"/>
              <w:ind w:left="271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0"/>
                <w:position w:val="6"/>
                <w:sz w:val="33"/>
                <w:szCs w:val="33"/>
              </w:rPr>
              <w:t>Itinerary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26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0"/>
                <w:position w:val="6"/>
                <w:sz w:val="33"/>
                <w:szCs w:val="33"/>
              </w:rPr>
              <w:t>Integrity</w:t>
            </w:r>
          </w:p>
          <w:p w14:paraId="5FA4FA72">
            <w:pPr>
              <w:spacing w:before="58" w:line="301" w:lineRule="auto"/>
              <w:ind w:left="270" w:right="1115" w:firstLine="4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For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6"/>
                <w:sz w:val="33"/>
                <w:szCs w:val="33"/>
              </w:rPr>
              <w:t>the safety and c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onvenience of all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travelers, deviations from the group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itinerary cannot be accommodated during the tour.</w:t>
            </w:r>
          </w:p>
        </w:tc>
      </w:tr>
      <w:tr w14:paraId="567BA84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2" w:hRule="atLeast"/>
        </w:trPr>
        <w:tc>
          <w:tcPr>
            <w:tcW w:w="1049" w:type="dxa"/>
            <w:tcBorders>
              <w:top w:val="dotted" w:color="BFBFBF" w:sz="8" w:space="0"/>
              <w:right w:val="dashed" w:color="BFBFBF" w:sz="8" w:space="0"/>
            </w:tcBorders>
            <w:vAlign w:val="top"/>
          </w:tcPr>
          <w:p w14:paraId="574126A5">
            <w:pPr>
              <w:pStyle w:val="6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1B859672">
            <w:pPr>
              <w:pStyle w:val="6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6C9A5428">
            <w:pPr>
              <w:pStyle w:val="6"/>
              <w:spacing w:line="267" w:lineRule="auto"/>
              <w:rPr>
                <w:rFonts w:hint="default" w:ascii="Times New Roman" w:hAnsi="Times New Roman" w:cs="Times New Roman"/>
              </w:rPr>
            </w:pPr>
          </w:p>
          <w:p w14:paraId="67972021">
            <w:pPr>
              <w:pStyle w:val="6"/>
              <w:spacing w:line="268" w:lineRule="auto"/>
              <w:rPr>
                <w:rFonts w:hint="default" w:ascii="Times New Roman" w:hAnsi="Times New Roman" w:cs="Times New Roman"/>
              </w:rPr>
            </w:pPr>
          </w:p>
          <w:p w14:paraId="3E09F768">
            <w:pPr>
              <w:pStyle w:val="6"/>
              <w:spacing w:line="268" w:lineRule="auto"/>
              <w:rPr>
                <w:rFonts w:hint="default" w:ascii="Times New Roman" w:hAnsi="Times New Roman" w:cs="Times New Roman"/>
              </w:rPr>
            </w:pPr>
          </w:p>
          <w:p w14:paraId="080FBAB5">
            <w:pPr>
              <w:spacing w:before="96" w:line="202" w:lineRule="auto"/>
              <w:ind w:left="35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B80000"/>
                <w:spacing w:val="11"/>
                <w:sz w:val="33"/>
                <w:szCs w:val="33"/>
              </w:rPr>
              <w:t>14</w:t>
            </w:r>
          </w:p>
        </w:tc>
        <w:tc>
          <w:tcPr>
            <w:tcW w:w="12292" w:type="dxa"/>
            <w:tcBorders>
              <w:top w:val="dotted" w:color="BFBFBF" w:sz="8" w:space="0"/>
              <w:left w:val="dashed" w:color="BFBFBF" w:sz="8" w:space="0"/>
            </w:tcBorders>
            <w:vAlign w:val="top"/>
          </w:tcPr>
          <w:p w14:paraId="6E1BFA9C">
            <w:pPr>
              <w:spacing w:before="311" w:line="450" w:lineRule="exact"/>
              <w:ind w:left="261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b/>
                <w:bCs/>
                <w:color w:val="010101"/>
                <w:spacing w:val="-1"/>
                <w:position w:val="6"/>
                <w:sz w:val="33"/>
                <w:szCs w:val="33"/>
              </w:rPr>
              <w:t>Cancellation &amp; Rescheduling Policy</w:t>
            </w:r>
          </w:p>
          <w:p w14:paraId="314666E3">
            <w:pPr>
              <w:spacing w:before="59" w:line="450" w:lineRule="exact"/>
              <w:ind w:left="262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position w:val="6"/>
                <w:sz w:val="33"/>
                <w:szCs w:val="33"/>
              </w:rPr>
              <w:t>30–60 days before departure: 10% of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2"/>
                <w:position w:val="6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position w:val="6"/>
                <w:sz w:val="33"/>
                <w:szCs w:val="33"/>
              </w:rPr>
              <w:t>the tour fee</w:t>
            </w:r>
          </w:p>
          <w:p w14:paraId="1F2A1B63">
            <w:pPr>
              <w:spacing w:before="59" w:line="307" w:lineRule="auto"/>
              <w:ind w:left="265" w:right="4659" w:firstLine="9"/>
              <w:jc w:val="both"/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15–29 days before departure: 30% of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the tour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 xml:space="preserve"> fee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8–14 days before departure: 80% of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the tou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r fee</w:t>
            </w:r>
            <w:r>
              <w:rPr>
                <w:rFonts w:hint="default" w:ascii="Times New Roman" w:hAnsi="Times New Roman" w:eastAsia="Gill Sans MT" w:cs="Times New Roman"/>
                <w:color w:val="010101"/>
                <w:sz w:val="33"/>
                <w:szCs w:val="33"/>
              </w:rPr>
              <w:t xml:space="preserve"> </w:t>
            </w:r>
          </w:p>
          <w:p w14:paraId="2A7F06BB">
            <w:pPr>
              <w:spacing w:before="59" w:line="307" w:lineRule="auto"/>
              <w:ind w:left="265" w:right="4659" w:firstLine="9"/>
              <w:jc w:val="both"/>
              <w:rPr>
                <w:rFonts w:hint="default" w:ascii="Times New Roman" w:hAnsi="Times New Roman" w:eastAsia="Gill Sans MT" w:cs="Times New Roman"/>
                <w:sz w:val="33"/>
                <w:szCs w:val="33"/>
              </w:rPr>
            </w:pP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0–7 days before departure: 100% of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-7"/>
                <w:sz w:val="33"/>
                <w:szCs w:val="33"/>
              </w:rPr>
              <w:t xml:space="preserve"> 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5"/>
                <w:sz w:val="33"/>
                <w:szCs w:val="33"/>
              </w:rPr>
              <w:t>the tou</w:t>
            </w:r>
            <w:r>
              <w:rPr>
                <w:rFonts w:hint="default" w:ascii="Times New Roman" w:hAnsi="Times New Roman" w:eastAsia="Gill Sans MT" w:cs="Times New Roman"/>
                <w:color w:val="010101"/>
                <w:spacing w:val="14"/>
                <w:sz w:val="33"/>
                <w:szCs w:val="33"/>
              </w:rPr>
              <w:t>r fee</w:t>
            </w:r>
          </w:p>
        </w:tc>
      </w:tr>
    </w:tbl>
    <w:p w14:paraId="31BB4425">
      <w:pPr>
        <w:rPr>
          <w:rFonts w:hint="default" w:ascii="Times New Roman" w:hAnsi="Times New Roman" w:cs="Times New Roman"/>
          <w:sz w:val="21"/>
        </w:rPr>
      </w:pPr>
    </w:p>
    <w:sectPr>
      <w:pgSz w:w="16838" w:h="23812"/>
      <w:pgMar w:top="805" w:right="1227" w:bottom="0" w:left="176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ill Sans MT">
    <w:panose1 w:val="020B0502020104020203"/>
    <w:charset w:val="00"/>
    <w:family w:val="auto"/>
    <w:pitch w:val="default"/>
    <w:sig w:usb0="00000003" w:usb1="00000000" w:usb2="00000000" w:usb3="00000000" w:csb0="2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64px;height:64px" o:bullet="t">
        <v:imagedata r:id="rId1" o:title=""/>
      </v:shape>
    </w:pict>
  </w:numPicBullet>
  <w:abstractNum w:abstractNumId="0">
    <w:nsid w:val="0235186B"/>
    <w:multiLevelType w:val="singleLevel"/>
    <w:tmpl w:val="0235186B"/>
    <w:lvl w:ilvl="0" w:tentative="0">
      <w:start w:val="1"/>
      <w:numFmt w:val="bullet"/>
      <w:lvlText w:val="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54E7B9CB"/>
    <w:multiLevelType w:val="singleLevel"/>
    <w:tmpl w:val="54E7B9CB"/>
    <w:lvl w:ilvl="0" w:tentative="0">
      <w:start w:val="1"/>
      <w:numFmt w:val="bullet"/>
      <w:lvlText w:val=""/>
      <w:lvlPicBulletId w:val="0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1251454"/>
    <w:rsid w:val="24410909"/>
    <w:rsid w:val="29813B13"/>
    <w:rsid w:val="3D351E2B"/>
    <w:rsid w:val="567E095F"/>
    <w:rsid w:val="695B5C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Gill Sans MT" w:hAnsi="Gill Sans MT" w:eastAsia="Gill Sans MT" w:cs="Gill Sans MT"/>
      <w:sz w:val="36"/>
      <w:szCs w:val="3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1" Type="http://schemas.openxmlformats.org/officeDocument/2006/relationships/fontTable" Target="fontTable.xml"/><Relationship Id="rId40" Type="http://schemas.openxmlformats.org/officeDocument/2006/relationships/numbering" Target="numbering.xml"/><Relationship Id="rId4" Type="http://schemas.openxmlformats.org/officeDocument/2006/relationships/endnotes" Target="endnotes.xml"/><Relationship Id="rId39" Type="http://schemas.openxmlformats.org/officeDocument/2006/relationships/customXml" Target="../customXml/item1.xml"/><Relationship Id="rId38" Type="http://schemas.openxmlformats.org/officeDocument/2006/relationships/image" Target="media/image33.png"/><Relationship Id="rId37" Type="http://schemas.openxmlformats.org/officeDocument/2006/relationships/image" Target="media/image32.png"/><Relationship Id="rId36" Type="http://schemas.openxmlformats.org/officeDocument/2006/relationships/image" Target="media/image31.jpeg"/><Relationship Id="rId35" Type="http://schemas.openxmlformats.org/officeDocument/2006/relationships/image" Target="media/image30.jpeg"/><Relationship Id="rId34" Type="http://schemas.openxmlformats.org/officeDocument/2006/relationships/image" Target="media/image29.png"/><Relationship Id="rId33" Type="http://schemas.openxmlformats.org/officeDocument/2006/relationships/image" Target="media/image28.jpeg"/><Relationship Id="rId32" Type="http://schemas.openxmlformats.org/officeDocument/2006/relationships/image" Target="media/image27.png"/><Relationship Id="rId31" Type="http://schemas.openxmlformats.org/officeDocument/2006/relationships/image" Target="media/image26.jpeg"/><Relationship Id="rId30" Type="http://schemas.openxmlformats.org/officeDocument/2006/relationships/image" Target="media/image25.jpeg"/><Relationship Id="rId3" Type="http://schemas.openxmlformats.org/officeDocument/2006/relationships/footnotes" Target="footnotes.xml"/><Relationship Id="rId29" Type="http://schemas.openxmlformats.org/officeDocument/2006/relationships/image" Target="media/image24.png"/><Relationship Id="rId28" Type="http://schemas.openxmlformats.org/officeDocument/2006/relationships/image" Target="media/image23.jpeg"/><Relationship Id="rId27" Type="http://schemas.openxmlformats.org/officeDocument/2006/relationships/image" Target="media/image22.jpeg"/><Relationship Id="rId26" Type="http://schemas.openxmlformats.org/officeDocument/2006/relationships/image" Target="media/image21.jpe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34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11</Pages>
  <Words>2392</Words>
  <Characters>13053</Characters>
  <TotalTime>3</TotalTime>
  <ScaleCrop>false</ScaleCrop>
  <LinksUpToDate>false</LinksUpToDate>
  <CharactersWithSpaces>15277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2025-12-17T13:44:00Z</dcterms:created>
  <dc:creator>naomi</dc:creator>
  <cp:lastModifiedBy>Naomi 亚洲奥德赛同业部</cp:lastModifiedBy>
  <dcterms:modified xsi:type="dcterms:W3CDTF">2025-12-22T08:27:52Z</dcterms:modified>
  <dc:title>4 Days Kazakhstan Group Tour: Almaty &amp; Charyn Canyon Hiking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2025-12-17T13:45:02Z</vt:filetime>
  </property>
  <property fmtid="{D5CDD505-2E9C-101B-9397-08002B2CF9AE}" pid="4" name="KSOTemplateDocerSaveRecord">
    <vt:lpwstr>eyJoZGlkIjoiZWI3MzZhMTVhM2Q5YzdlMmE0ODdhNmNhMWJlNThhOGIiLCJ1c2VySWQiOiIxNjg2MTE3ODQ2In0=</vt:lpwstr>
  </property>
  <property fmtid="{D5CDD505-2E9C-101B-9397-08002B2CF9AE}" pid="5" name="KSOProductBuildVer">
    <vt:lpwstr>2052-12.1.0.24034</vt:lpwstr>
  </property>
  <property fmtid="{D5CDD505-2E9C-101B-9397-08002B2CF9AE}" pid="6" name="ICV">
    <vt:lpwstr>0106F366215045808B01089652DE7E4E_12</vt:lpwstr>
  </property>
</Properties>
</file>