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17E61">
      <w:pPr>
        <w:spacing w:before="138" w:line="298" w:lineRule="auto"/>
        <w:ind w:left="39" w:right="76" w:firstLine="10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19-Day Grand Central Asia Group Tour:</w:t>
      </w:r>
      <w:r>
        <w:rPr>
          <w:rFonts w:hint="default" w:ascii="Times New Roman" w:hAnsi="Times New Roman" w:eastAsia="Times New Roman" w:cs="Times New Roman"/>
          <w:b/>
          <w:bCs/>
          <w:spacing w:val="2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5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 xml:space="preserve"> Stans, Silk Road, Desert Flames</w:t>
      </w:r>
      <w:r>
        <w:rPr>
          <w:rFonts w:hint="default" w:ascii="Times New Roman" w:hAnsi="Times New Roman" w:eastAsia="Times New Roman" w:cs="Times New Roman"/>
          <w:b/>
          <w:bCs/>
          <w:spacing w:val="33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&amp;</w:t>
      </w:r>
    </w:p>
    <w:p w14:paraId="49098432">
      <w:pPr>
        <w:spacing w:before="121" w:line="189" w:lineRule="auto"/>
        <w:ind w:left="15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Mountain</w:t>
      </w:r>
      <w:r>
        <w:rPr>
          <w:rFonts w:hint="default" w:ascii="Times New Roman" w:hAnsi="Times New Roman" w:eastAsia="Times New Roman" w:cs="Times New Roman"/>
          <w:b/>
          <w:bCs/>
          <w:spacing w:val="7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Lakes</w:t>
      </w:r>
    </w:p>
    <w:p w14:paraId="497F44B5">
      <w:pPr>
        <w:spacing w:line="269" w:lineRule="auto"/>
        <w:rPr>
          <w:rFonts w:hint="default" w:ascii="Times New Roman" w:hAnsi="Times New Roman" w:cs="Times New Roman"/>
          <w:sz w:val="21"/>
        </w:rPr>
      </w:pPr>
    </w:p>
    <w:p w14:paraId="61EA0FDD">
      <w:pPr>
        <w:spacing w:line="269" w:lineRule="auto"/>
        <w:rPr>
          <w:rFonts w:hint="default" w:ascii="Times New Roman" w:hAnsi="Times New Roman" w:cs="Times New Roman"/>
          <w:sz w:val="21"/>
        </w:rPr>
      </w:pPr>
    </w:p>
    <w:p w14:paraId="2D3BE101">
      <w:pPr>
        <w:spacing w:line="269" w:lineRule="auto"/>
        <w:rPr>
          <w:rFonts w:hint="default" w:ascii="Times New Roman" w:hAnsi="Times New Roman" w:cs="Times New Roman"/>
          <w:sz w:val="21"/>
        </w:rPr>
      </w:pPr>
    </w:p>
    <w:p w14:paraId="7185A9CC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32BDE3A9">
      <w:pPr>
        <w:pStyle w:val="2"/>
        <w:spacing w:before="154" w:line="170" w:lineRule="auto"/>
        <w:ind w:left="9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8"/>
          <w:sz w:val="36"/>
          <w:szCs w:val="36"/>
        </w:rPr>
        <w:t>Tour Code:</w:t>
      </w:r>
      <w:r>
        <w:rPr>
          <w:rFonts w:hint="default" w:ascii="Times New Roman" w:hAnsi="Times New Roman" w:cs="Times New Roman"/>
          <w:spacing w:val="-18"/>
        </w:rPr>
        <w:t>CAGT-09</w:t>
      </w:r>
    </w:p>
    <w:p w14:paraId="396ADF2A">
      <w:pPr>
        <w:pStyle w:val="2"/>
        <w:spacing w:before="90" w:line="182" w:lineRule="auto"/>
        <w:ind w:left="955" w:right="1453" w:hanging="1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Travel Route: </w:t>
      </w:r>
      <w:r>
        <w:rPr>
          <w:rFonts w:hint="default" w:ascii="Times New Roman" w:hAnsi="Times New Roman" w:cs="Times New Roman"/>
          <w:spacing w:val="-8"/>
        </w:rPr>
        <w:t>Uzbekistan (Tashkent一</w:t>
      </w:r>
      <w:r>
        <w:rPr>
          <w:rFonts w:hint="default" w:ascii="Times New Roman" w:hAnsi="Times New Roman" w:cs="Times New Roman"/>
          <w:spacing w:val="-9"/>
        </w:rPr>
        <w:t xml:space="preserve">Khiva) </w:t>
      </w:r>
      <w:r>
        <w:rPr>
          <w:rFonts w:hint="default" w:ascii="Times New Roman" w:hAnsi="Times New Roman" w:eastAsia="Arial" w:cs="Times New Roman"/>
          <w:spacing w:val="-9"/>
        </w:rPr>
        <w:t xml:space="preserve">→ </w:t>
      </w:r>
      <w:r>
        <w:rPr>
          <w:rFonts w:hint="default" w:ascii="Times New Roman" w:hAnsi="Times New Roman" w:cs="Times New Roman"/>
          <w:spacing w:val="-9"/>
        </w:rPr>
        <w:t xml:space="preserve">Turkmenistan </w:t>
      </w:r>
      <w:r>
        <w:rPr>
          <w:rFonts w:hint="default" w:ascii="Times New Roman" w:hAnsi="Times New Roman" w:eastAsia="Arial" w:cs="Times New Roman"/>
          <w:spacing w:val="-9"/>
        </w:rPr>
        <w:t xml:space="preserve">→ </w:t>
      </w:r>
      <w:r>
        <w:rPr>
          <w:rFonts w:hint="default" w:ascii="Times New Roman" w:hAnsi="Times New Roman" w:cs="Times New Roman"/>
          <w:spacing w:val="-9"/>
        </w:rPr>
        <w:t>Uzbekistan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-8"/>
        </w:rPr>
        <w:t xml:space="preserve">(Bukhara一Samarkand) </w:t>
      </w:r>
      <w:r>
        <w:rPr>
          <w:rFonts w:hint="default" w:ascii="Times New Roman" w:hAnsi="Times New Roman" w:eastAsia="Arial" w:cs="Times New Roman"/>
          <w:spacing w:val="-8"/>
        </w:rPr>
        <w:t xml:space="preserve">→ </w:t>
      </w:r>
      <w:r>
        <w:rPr>
          <w:rFonts w:hint="default" w:ascii="Times New Roman" w:hAnsi="Times New Roman" w:cs="Times New Roman"/>
          <w:spacing w:val="-8"/>
        </w:rPr>
        <w:t xml:space="preserve">Tajikistan </w:t>
      </w:r>
      <w:r>
        <w:rPr>
          <w:rFonts w:hint="default" w:ascii="Times New Roman" w:hAnsi="Times New Roman" w:eastAsia="Arial" w:cs="Times New Roman"/>
          <w:spacing w:val="-8"/>
        </w:rPr>
        <w:t xml:space="preserve">→ </w:t>
      </w:r>
      <w:r>
        <w:rPr>
          <w:rFonts w:hint="default" w:ascii="Times New Roman" w:hAnsi="Times New Roman" w:cs="Times New Roman"/>
          <w:spacing w:val="-8"/>
        </w:rPr>
        <w:t>Uzbekistan (Samarkand一Tashken</w:t>
      </w:r>
      <w:r>
        <w:rPr>
          <w:rFonts w:hint="default" w:ascii="Times New Roman" w:hAnsi="Times New Roman" w:cs="Times New Roman"/>
          <w:spacing w:val="-9"/>
        </w:rPr>
        <w:t xml:space="preserve">t) </w:t>
      </w:r>
      <w:r>
        <w:rPr>
          <w:rFonts w:hint="default" w:ascii="Times New Roman" w:hAnsi="Times New Roman" w:eastAsia="Arial" w:cs="Times New Roman"/>
          <w:spacing w:val="-9"/>
        </w:rPr>
        <w:t>→</w:t>
      </w:r>
      <w:r>
        <w:rPr>
          <w:rFonts w:hint="default" w:ascii="Times New Roman" w:hAnsi="Times New Roman" w:eastAsia="Arial" w:cs="Times New Roman"/>
        </w:rPr>
        <w:t xml:space="preserve"> </w:t>
      </w:r>
      <w:r>
        <w:rPr>
          <w:rFonts w:hint="default" w:ascii="Times New Roman" w:hAnsi="Times New Roman" w:cs="Times New Roman"/>
          <w:spacing w:val="-6"/>
        </w:rPr>
        <w:t xml:space="preserve">Kyrgyzstan </w:t>
      </w:r>
      <w:r>
        <w:rPr>
          <w:rFonts w:hint="default" w:ascii="Times New Roman" w:hAnsi="Times New Roman" w:eastAsia="Arial" w:cs="Times New Roman"/>
          <w:spacing w:val="-6"/>
        </w:rPr>
        <w:t>→</w:t>
      </w:r>
      <w:r>
        <w:rPr>
          <w:rFonts w:hint="default" w:ascii="Times New Roman" w:hAnsi="Times New Roman" w:eastAsia="Arial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  <w:spacing w:val="-6"/>
        </w:rPr>
        <w:t>Kazakhstan</w:t>
      </w:r>
    </w:p>
    <w:p w14:paraId="1BF2A1DB">
      <w:pPr>
        <w:pStyle w:val="2"/>
        <w:spacing w:before="94" w:line="187" w:lineRule="auto"/>
        <w:ind w:left="937" w:right="860" w:firstLine="2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Features: </w:t>
      </w:r>
      <w:r>
        <w:rPr>
          <w:rFonts w:hint="default" w:ascii="Times New Roman" w:hAnsi="Times New Roman" w:cs="Times New Roman"/>
          <w:spacing w:val="-6"/>
        </w:rPr>
        <w:t>siIk road, UNESCO sites, capitaIs,</w:t>
      </w:r>
      <w:r>
        <w:rPr>
          <w:rFonts w:hint="default" w:ascii="Times New Roman" w:hAnsi="Times New Roman" w:cs="Times New Roman"/>
          <w:spacing w:val="-7"/>
        </w:rPr>
        <w:t xml:space="preserve"> mosques, paIaces, bazaars,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-7"/>
        </w:rPr>
        <w:t>IocaI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-7"/>
        </w:rPr>
        <w:t>Iife,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8"/>
        </w:rPr>
        <w:t>yurt camp, hikes, ancient towns, dersert, gorges, Iakes</w:t>
      </w:r>
    </w:p>
    <w:p w14:paraId="3CF0CABB">
      <w:pPr>
        <w:pStyle w:val="2"/>
        <w:spacing w:before="75" w:line="204" w:lineRule="auto"/>
        <w:ind w:left="9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0"/>
          <w:sz w:val="36"/>
          <w:szCs w:val="36"/>
        </w:rPr>
        <w:t xml:space="preserve">Tour Type: </w:t>
      </w:r>
      <w:r>
        <w:rPr>
          <w:rFonts w:hint="default" w:ascii="Times New Roman" w:hAnsi="Times New Roman" w:cs="Times New Roman"/>
          <w:spacing w:val="-10"/>
        </w:rPr>
        <w:t>SmaII Group of maximum 16 traveIe</w:t>
      </w:r>
      <w:r>
        <w:rPr>
          <w:rFonts w:hint="default" w:ascii="Times New Roman" w:hAnsi="Times New Roman" w:cs="Times New Roman"/>
          <w:spacing w:val="-11"/>
        </w:rPr>
        <w:t>rs, guaranteed departures;</w:t>
      </w:r>
    </w:p>
    <w:p w14:paraId="61C4870A">
      <w:pPr>
        <w:pStyle w:val="2"/>
        <w:spacing w:before="111" w:line="203" w:lineRule="auto"/>
        <w:ind w:left="938" w:right="1276" w:firstLine="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2"/>
          <w:sz w:val="36"/>
          <w:szCs w:val="36"/>
        </w:rPr>
        <w:t xml:space="preserve">Guide &amp; Driver: </w:t>
      </w:r>
      <w:r>
        <w:rPr>
          <w:rFonts w:hint="default" w:ascii="Times New Roman" w:hAnsi="Times New Roman" w:cs="Times New Roman"/>
          <w:spacing w:val="-12"/>
        </w:rPr>
        <w:t>EngIish-speaking guide, experience</w:t>
      </w:r>
      <w:r>
        <w:rPr>
          <w:rFonts w:hint="default" w:ascii="Times New Roman" w:hAnsi="Times New Roman" w:cs="Times New Roman"/>
          <w:spacing w:val="-13"/>
        </w:rPr>
        <w:t>d driver with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-13"/>
        </w:rPr>
        <w:t>reguIar tourist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8"/>
        </w:rPr>
        <w:t>vehicIe</w:t>
      </w:r>
    </w:p>
    <w:p w14:paraId="71DAC7A7">
      <w:pPr>
        <w:pStyle w:val="2"/>
        <w:spacing w:before="80" w:line="166" w:lineRule="auto"/>
        <w:ind w:left="9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 xml:space="preserve">Accommodation: </w:t>
      </w:r>
      <w:r>
        <w:rPr>
          <w:rFonts w:hint="default" w:ascii="Times New Roman" w:hAnsi="Times New Roman" w:cs="Times New Roman"/>
          <w:spacing w:val="-13"/>
        </w:rPr>
        <w:t>18 Nights at 4-Star HoteI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-13"/>
        </w:rPr>
        <w:t>&amp;</w:t>
      </w:r>
      <w:r>
        <w:rPr>
          <w:rFonts w:hint="default" w:ascii="Times New Roman" w:hAnsi="Times New Roman" w:cs="Times New Roman"/>
          <w:spacing w:val="6"/>
        </w:rPr>
        <w:t xml:space="preserve"> </w:t>
      </w:r>
      <w:r>
        <w:rPr>
          <w:rFonts w:hint="default" w:ascii="Times New Roman" w:hAnsi="Times New Roman" w:cs="Times New Roman"/>
          <w:spacing w:val="-13"/>
        </w:rPr>
        <w:t>Guest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-13"/>
        </w:rPr>
        <w:t>House</w:t>
      </w:r>
    </w:p>
    <w:p w14:paraId="1E32724D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3ABD451A">
      <w:pPr>
        <w:spacing w:line="336" w:lineRule="auto"/>
        <w:rPr>
          <w:rFonts w:hint="default" w:ascii="Times New Roman" w:hAnsi="Times New Roman" w:cs="Times New Roman"/>
          <w:sz w:val="21"/>
        </w:rPr>
      </w:pPr>
    </w:p>
    <w:p w14:paraId="55705BB1">
      <w:pPr>
        <w:spacing w:line="42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8876030" cy="266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2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BF172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4EA6D714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59FB8417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7644D7F0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3E067F74">
      <w:pPr>
        <w:spacing w:before="161" w:line="731" w:lineRule="exact"/>
        <w:ind w:left="40"/>
        <w:outlineLvl w:val="0"/>
        <w:rPr>
          <w:rFonts w:hint="default" w:ascii="Times New Roman" w:hAnsi="Times New Roman" w:eastAsia="Gill Sans MT" w:cs="Times New Roman"/>
          <w:sz w:val="55"/>
          <w:szCs w:val="55"/>
        </w:rPr>
      </w:pPr>
      <w:r>
        <w:rPr>
          <w:rFonts w:hint="default" w:ascii="Times New Roman" w:hAnsi="Times New Roman" w:eastAsia="Gill Sans MT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eastAsia="Gill Sans MT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eastAsia="Gill Sans MT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eastAsia="Gill Sans MT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position w:val="9"/>
          <w:sz w:val="55"/>
          <w:szCs w:val="55"/>
        </w:rPr>
        <w:t>Glance</w:t>
      </w:r>
    </w:p>
    <w:p w14:paraId="6AB6EC46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64C8E60B">
      <w:pPr>
        <w:pStyle w:val="2"/>
        <w:spacing w:before="163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0"/>
          <w:sz w:val="38"/>
          <w:szCs w:val="38"/>
        </w:rPr>
        <w:t>Tashkent, Uzbekistan (2 Days)</w:t>
      </w:r>
    </w:p>
    <w:p w14:paraId="55824A5D">
      <w:pPr>
        <w:pStyle w:val="2"/>
        <w:spacing w:before="100" w:line="210" w:lineRule="auto"/>
        <w:ind w:left="700" w:right="402" w:firstLine="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9"/>
          <w:sz w:val="36"/>
          <w:szCs w:val="36"/>
        </w:rPr>
        <w:t>Khast-Imam CompIex (with the worId’s oIdest Quran), Chorsu B</w:t>
      </w:r>
      <w:r>
        <w:rPr>
          <w:rFonts w:hint="default" w:ascii="Times New Roman" w:hAnsi="Times New Roman" w:cs="Times New Roman"/>
          <w:spacing w:val="-20"/>
          <w:sz w:val="36"/>
          <w:szCs w:val="36"/>
        </w:rPr>
        <w:t>azaar,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0"/>
          <w:sz w:val="36"/>
          <w:szCs w:val="36"/>
        </w:rPr>
        <w:t>Museum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0"/>
          <w:sz w:val="36"/>
          <w:szCs w:val="36"/>
        </w:rPr>
        <w:t>of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AppIied Arts, Soviet-era metro, Amir Timur Squar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e, and surrounding Iandmarks.</w:t>
      </w:r>
    </w:p>
    <w:p w14:paraId="02F334E9">
      <w:pPr>
        <w:pStyle w:val="2"/>
        <w:spacing w:line="639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9"/>
          <w:position w:val="5"/>
          <w:sz w:val="36"/>
          <w:szCs w:val="36"/>
        </w:rPr>
        <w:t>WeIcome Dinner.</w:t>
      </w:r>
    </w:p>
    <w:p w14:paraId="6F0A64FF">
      <w:pPr>
        <w:pStyle w:val="2"/>
        <w:spacing w:before="306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Khiva, Uzbekistan (1</w:t>
      </w:r>
      <w:r>
        <w:rPr>
          <w:rFonts w:hint="default" w:ascii="Times New Roman" w:hAnsi="Times New Roman" w:cs="Times New Roman"/>
          <w:spacing w:val="10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D</w:t>
      </w:r>
      <w:r>
        <w:rPr>
          <w:rFonts w:hint="default" w:ascii="Times New Roman" w:hAnsi="Times New Roman" w:cs="Times New Roman"/>
          <w:spacing w:val="-13"/>
          <w:sz w:val="38"/>
          <w:szCs w:val="38"/>
        </w:rPr>
        <w:t>ay)</w:t>
      </w:r>
    </w:p>
    <w:p w14:paraId="4783228A">
      <w:pPr>
        <w:pStyle w:val="2"/>
        <w:spacing w:before="97" w:line="211" w:lineRule="auto"/>
        <w:ind w:left="724" w:right="68" w:hanging="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6"/>
          <w:sz w:val="36"/>
          <w:szCs w:val="36"/>
        </w:rPr>
        <w:t>StroII through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Ichan KaIa, the UNESCO-Iisted inner town: KaIta Minor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Minar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et, Juma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Mosque, madrassahs, and paIaces.</w:t>
      </w:r>
    </w:p>
    <w:p w14:paraId="45ADD58E">
      <w:pPr>
        <w:pStyle w:val="2"/>
        <w:spacing w:before="391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6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9"/>
          <w:sz w:val="38"/>
          <w:szCs w:val="38"/>
        </w:rPr>
        <w:t>Shavat–Dashoguz, Border C</w:t>
      </w:r>
      <w:r>
        <w:rPr>
          <w:rFonts w:hint="default" w:ascii="Times New Roman" w:hAnsi="Times New Roman" w:cs="Times New Roman"/>
          <w:spacing w:val="-10"/>
          <w:sz w:val="38"/>
          <w:szCs w:val="38"/>
        </w:rPr>
        <w:t>rossing (0.5 Day)</w:t>
      </w:r>
    </w:p>
    <w:p w14:paraId="5BF7B41D">
      <w:pPr>
        <w:pStyle w:val="2"/>
        <w:spacing w:before="97" w:line="215" w:lineRule="auto"/>
        <w:ind w:left="71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>Cross via Shavat一Dashoguz border; drive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 xml:space="preserve"> into the Karakum Desert.</w:t>
      </w:r>
    </w:p>
    <w:p w14:paraId="0E7FCB4E">
      <w:pPr>
        <w:pStyle w:val="2"/>
        <w:spacing w:before="372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Darvaza Gas Crater, Turkmenistan (0.5 Day)</w:t>
      </w:r>
    </w:p>
    <w:p w14:paraId="7E75EB94">
      <w:pPr>
        <w:pStyle w:val="2"/>
        <w:spacing w:before="101" w:line="214" w:lineRule="auto"/>
        <w:ind w:left="696" w:right="160" w:firstLine="1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1"/>
          <w:sz w:val="36"/>
          <w:szCs w:val="36"/>
        </w:rPr>
        <w:t>Overnight camping near the“Door to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1"/>
          <w:sz w:val="36"/>
          <w:szCs w:val="36"/>
        </w:rPr>
        <w:t>HeII,”with barbecu</w:t>
      </w:r>
      <w:r>
        <w:rPr>
          <w:rFonts w:hint="default" w:ascii="Times New Roman" w:hAnsi="Times New Roman" w:cs="Times New Roman"/>
          <w:spacing w:val="-22"/>
          <w:sz w:val="36"/>
          <w:szCs w:val="36"/>
        </w:rPr>
        <w:t>e dinner and night views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2"/>
          <w:sz w:val="36"/>
          <w:szCs w:val="36"/>
        </w:rPr>
        <w:t>of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the fiery crater.</w:t>
      </w:r>
    </w:p>
    <w:p w14:paraId="0B09C5C9">
      <w:pPr>
        <w:spacing w:line="214" w:lineRule="auto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1818" w:right="1411" w:bottom="0" w:left="1447" w:header="0" w:footer="0" w:gutter="0"/>
          <w:cols w:space="720" w:num="1"/>
        </w:sectPr>
      </w:pPr>
    </w:p>
    <w:p w14:paraId="0543A80E">
      <w:pPr>
        <w:pStyle w:val="2"/>
        <w:spacing w:before="103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1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 xml:space="preserve">Ashgabat, Turkmenistan (1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Day)</w:t>
      </w:r>
    </w:p>
    <w:p w14:paraId="0E8C69C2">
      <w:pPr>
        <w:pStyle w:val="2"/>
        <w:spacing w:before="97" w:line="223" w:lineRule="auto"/>
        <w:ind w:left="616" w:right="1390" w:firstLine="10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Ertugrul Gazi Mosque, Ahal-Teke horse stables, Gulistan Bazaar,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Neutrality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8"/>
          <w:sz w:val="36"/>
          <w:szCs w:val="36"/>
        </w:rPr>
        <w:t>Monument, National History Museum, and</w:t>
      </w:r>
      <w:r>
        <w:rPr>
          <w:rFonts w:hint="default" w:ascii="Times New Roman" w:hAnsi="Times New Roman" w:cs="Times New Roman"/>
          <w:spacing w:val="2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8"/>
          <w:sz w:val="36"/>
          <w:szCs w:val="36"/>
        </w:rPr>
        <w:t>Independence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8"/>
          <w:sz w:val="36"/>
          <w:szCs w:val="36"/>
        </w:rPr>
        <w:t>Park, and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8"/>
          <w:sz w:val="36"/>
          <w:szCs w:val="36"/>
        </w:rPr>
        <w:t>other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architectural landmarks</w:t>
      </w:r>
    </w:p>
    <w:p w14:paraId="574290C4">
      <w:pPr>
        <w:pStyle w:val="2"/>
        <w:spacing w:before="305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6"/>
          <w:sz w:val="38"/>
          <w:szCs w:val="38"/>
        </w:rPr>
        <w:t>Mary &amp; Ancient Merv, Turkmenistan (1 Day)</w:t>
      </w:r>
    </w:p>
    <w:p w14:paraId="5A75F0C2">
      <w:pPr>
        <w:pStyle w:val="2"/>
        <w:spacing w:before="100" w:line="218" w:lineRule="auto"/>
        <w:ind w:left="607" w:firstLine="1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 xml:space="preserve">Day trip from Mary to Merv archaeological site: Sultan Sanjar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Mausoleum,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Kyz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Kala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0"/>
          <w:sz w:val="36"/>
          <w:szCs w:val="36"/>
        </w:rPr>
        <w:t>fortresses, and Silk Road ruins.</w:t>
      </w:r>
    </w:p>
    <w:p w14:paraId="67E16668">
      <w:pPr>
        <w:pStyle w:val="2"/>
        <w:spacing w:before="352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Farap, Border Crossing: Turkmenistan - Bukhara, Uzbekistan (0.5 Day)</w:t>
      </w:r>
    </w:p>
    <w:p w14:paraId="0657AE81">
      <w:pPr>
        <w:pStyle w:val="2"/>
        <w:spacing w:before="98" w:line="640" w:lineRule="exact"/>
        <w:ind w:left="60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position w:val="5"/>
          <w:sz w:val="36"/>
          <w:szCs w:val="36"/>
        </w:rPr>
        <w:t>Travel across the Turkmen-Uzbek border to arrive in Bukhara.</w:t>
      </w:r>
    </w:p>
    <w:p w14:paraId="3ACB5EA4">
      <w:pPr>
        <w:pStyle w:val="2"/>
        <w:spacing w:before="284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2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Bukhara, Uzbekistan (1.5 Day)</w:t>
      </w:r>
    </w:p>
    <w:p w14:paraId="5E4648F2">
      <w:pPr>
        <w:pStyle w:val="2"/>
        <w:spacing w:before="101" w:line="214" w:lineRule="auto"/>
        <w:ind w:left="613" w:right="85" w:firstLine="1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>Lyabi-Hauz Ensemble, Kukeldash Madrassah, Na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dir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Divan-Begi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Madrassah, trading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domes, Poi-Kalyan Complex (Kalyan Minaret, Mosqu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e,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Miri Arab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Madrassah)</w:t>
      </w:r>
    </w:p>
    <w:p w14:paraId="521D63DB">
      <w:pPr>
        <w:pStyle w:val="2"/>
        <w:spacing w:before="372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0"/>
          <w:sz w:val="38"/>
          <w:szCs w:val="38"/>
        </w:rPr>
        <w:t>Samarkand, Uzbekistan (1.5 Day)</w:t>
      </w:r>
    </w:p>
    <w:p w14:paraId="3E7120C7">
      <w:pPr>
        <w:pStyle w:val="2"/>
        <w:spacing w:before="98" w:line="215" w:lineRule="auto"/>
        <w:ind w:left="626" w:right="23" w:hanging="8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9"/>
          <w:sz w:val="36"/>
          <w:szCs w:val="36"/>
        </w:rPr>
        <w:t>Gur Emir Mausoleum (Timur’s Tomb), Registan Square,</w:t>
      </w:r>
      <w:r>
        <w:rPr>
          <w:rFonts w:hint="default" w:ascii="Times New Roman" w:hAnsi="Times New Roman" w:cs="Times New Roman"/>
          <w:spacing w:val="2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9"/>
          <w:sz w:val="36"/>
          <w:szCs w:val="36"/>
        </w:rPr>
        <w:t>Bibi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9"/>
          <w:sz w:val="36"/>
          <w:szCs w:val="36"/>
        </w:rPr>
        <w:t>Khanim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9"/>
          <w:sz w:val="36"/>
          <w:szCs w:val="36"/>
        </w:rPr>
        <w:t>Mosque,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9"/>
          <w:sz w:val="36"/>
          <w:szCs w:val="36"/>
        </w:rPr>
        <w:t>Siyab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Bazaar, Shahi Zinda Necropolis</w:t>
      </w:r>
    </w:p>
    <w:p w14:paraId="50A9E950">
      <w:pPr>
        <w:pStyle w:val="2"/>
        <w:spacing w:before="369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8"/>
          <w:sz w:val="38"/>
          <w:szCs w:val="38"/>
        </w:rPr>
        <w:t>Jartepa, Border Crossing (0.5 Day)</w:t>
      </w:r>
    </w:p>
    <w:p w14:paraId="18796913">
      <w:pPr>
        <w:pStyle w:val="2"/>
        <w:spacing w:before="98" w:line="215" w:lineRule="auto"/>
        <w:ind w:left="627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Enter into Tajikistan</w:t>
      </w:r>
    </w:p>
    <w:p w14:paraId="240CE2E7">
      <w:pPr>
        <w:pStyle w:val="2"/>
        <w:spacing w:before="393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1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Penjikent, Tajikistan (1 Day)</w:t>
      </w:r>
    </w:p>
    <w:p w14:paraId="04798AAC">
      <w:pPr>
        <w:pStyle w:val="2"/>
        <w:spacing w:before="100" w:line="210" w:lineRule="auto"/>
        <w:ind w:left="627" w:right="107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>Drive through the Seven Lakes with short hike and picnic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; Rudaki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Museum,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ancient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Penjikent ruins.</w:t>
      </w:r>
    </w:p>
    <w:p w14:paraId="65F66536">
      <w:pPr>
        <w:pStyle w:val="2"/>
        <w:spacing w:before="393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8"/>
          <w:sz w:val="38"/>
          <w:szCs w:val="38"/>
        </w:rPr>
        <w:t>Jartepa, Border Crossing (0.5 Day)</w:t>
      </w:r>
    </w:p>
    <w:p w14:paraId="43E3462E">
      <w:pPr>
        <w:pStyle w:val="2"/>
        <w:spacing w:before="206" w:line="170" w:lineRule="auto"/>
        <w:ind w:left="62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6"/>
          <w:sz w:val="36"/>
          <w:szCs w:val="36"/>
        </w:rPr>
        <w:t>Return to Samarkand.</w:t>
      </w:r>
    </w:p>
    <w:p w14:paraId="7DF509F8">
      <w:pPr>
        <w:pStyle w:val="2"/>
        <w:spacing w:before="381" w:line="231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7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2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Samarkand, Uzbekistan</w:t>
      </w:r>
    </w:p>
    <w:p w14:paraId="6C45410B">
      <w:pPr>
        <w:pStyle w:val="2"/>
        <w:spacing w:before="58" w:line="640" w:lineRule="exact"/>
        <w:ind w:left="60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position w:val="5"/>
          <w:sz w:val="36"/>
          <w:szCs w:val="36"/>
        </w:rPr>
        <w:t>Train to</w:t>
      </w:r>
      <w:r>
        <w:rPr>
          <w:rFonts w:hint="default" w:ascii="Times New Roman" w:hAnsi="Times New Roman" w:cs="Times New Roman"/>
          <w:spacing w:val="-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position w:val="5"/>
          <w:sz w:val="36"/>
          <w:szCs w:val="36"/>
        </w:rPr>
        <w:t>Tashkent</w:t>
      </w:r>
    </w:p>
    <w:p w14:paraId="6905EC8F">
      <w:pPr>
        <w:pStyle w:val="2"/>
        <w:spacing w:before="305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0"/>
          <w:sz w:val="38"/>
          <w:szCs w:val="38"/>
        </w:rPr>
        <w:t>Tashkent, Uzbekistan (0.5 Day)</w:t>
      </w:r>
    </w:p>
    <w:p w14:paraId="0B1679ED">
      <w:pPr>
        <w:pStyle w:val="2"/>
        <w:spacing w:before="100" w:line="215" w:lineRule="auto"/>
        <w:ind w:left="618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Chorsu bazaar, metro experien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ce</w:t>
      </w:r>
    </w:p>
    <w:p w14:paraId="00D3C676">
      <w:pPr>
        <w:pStyle w:val="2"/>
        <w:spacing w:before="370" w:line="217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Bishkek, Kyrgyzstan (1</w:t>
      </w:r>
      <w:r>
        <w:rPr>
          <w:rFonts w:hint="default" w:ascii="Times New Roman" w:hAnsi="Times New Roman" w:cs="Times New Roman"/>
          <w:spacing w:val="10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Day)</w:t>
      </w:r>
    </w:p>
    <w:p w14:paraId="39ABC5AA">
      <w:pPr>
        <w:pStyle w:val="2"/>
        <w:spacing w:before="99" w:line="215" w:lineRule="auto"/>
        <w:ind w:left="602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 xml:space="preserve">Ala-Too Square, Oak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Park, State Historical Museum,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Osh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Bazaar</w:t>
      </w:r>
    </w:p>
    <w:p w14:paraId="01251D79">
      <w:pPr>
        <w:spacing w:line="215" w:lineRule="auto"/>
        <w:rPr>
          <w:rFonts w:hint="default" w:ascii="Times New Roman" w:hAnsi="Times New Roman" w:cs="Times New Roman"/>
          <w:sz w:val="36"/>
          <w:szCs w:val="36"/>
        </w:rPr>
        <w:sectPr>
          <w:footerReference r:id="rId5" w:type="default"/>
          <w:pgSz w:w="16838" w:h="23812"/>
          <w:pgMar w:top="778" w:right="1510" w:bottom="1819" w:left="1546" w:header="0" w:footer="1226" w:gutter="0"/>
          <w:cols w:space="720" w:num="1"/>
        </w:sectPr>
      </w:pPr>
    </w:p>
    <w:p w14:paraId="4EDE3B42">
      <w:pPr>
        <w:pStyle w:val="2"/>
        <w:spacing w:before="2" w:line="214" w:lineRule="auto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0"/>
          <w:sz w:val="38"/>
          <w:szCs w:val="38"/>
        </w:rPr>
        <w:drawing>
          <wp:inline distT="0" distB="0" distL="0" distR="0">
            <wp:extent cx="211455" cy="323215"/>
            <wp:effectExtent l="0" t="0" r="1905" b="1206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2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1"/>
          <w:sz w:val="38"/>
          <w:szCs w:val="38"/>
        </w:rPr>
        <w:t>Cholpon-Ata (Issyk-Kul Lake), Kyrgyzsta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n (1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Day)</w:t>
      </w:r>
    </w:p>
    <w:p w14:paraId="3C6E7574">
      <w:pPr>
        <w:pStyle w:val="2"/>
        <w:spacing w:before="94" w:line="215" w:lineRule="auto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Enjoy Issyk-Kul Lake with free time. Petrogl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yphs Museum</w:t>
      </w:r>
    </w:p>
    <w:p w14:paraId="2FD3044E">
      <w:pPr>
        <w:pStyle w:val="2"/>
        <w:spacing w:before="392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3"/>
          <w:sz w:val="38"/>
          <w:szCs w:val="38"/>
        </w:rPr>
        <w:t>Burana Tower (0.5 Day)</w:t>
      </w:r>
    </w:p>
    <w:p w14:paraId="2ACCC4AF">
      <w:pPr>
        <w:pStyle w:val="2"/>
        <w:spacing w:before="97" w:line="215" w:lineRule="auto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Drive back to Bishkek, visit Burana Tower o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n the way;</w:t>
      </w:r>
    </w:p>
    <w:p w14:paraId="6E4C1AA2">
      <w:pPr>
        <w:pStyle w:val="2"/>
        <w:spacing w:before="371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6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9"/>
          <w:sz w:val="38"/>
          <w:szCs w:val="38"/>
        </w:rPr>
        <w:t>Bishkek, Kyrgyzstan (0.5 Day)</w:t>
      </w:r>
    </w:p>
    <w:p w14:paraId="3A5C5EF2">
      <w:pPr>
        <w:pStyle w:val="2"/>
        <w:spacing w:before="97" w:line="215" w:lineRule="auto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Fly from Bishkek to Almaty</w:t>
      </w:r>
    </w:p>
    <w:p w14:paraId="202C46BA">
      <w:pPr>
        <w:pStyle w:val="2"/>
        <w:spacing w:before="393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9"/>
          <w:sz w:val="38"/>
          <w:szCs w:val="38"/>
        </w:rPr>
        <w:t>Almaty, Kazakhstan (1.5 Days)</w:t>
      </w:r>
    </w:p>
    <w:p w14:paraId="172473F0">
      <w:pPr>
        <w:pStyle w:val="2"/>
        <w:spacing w:before="99" w:line="216" w:lineRule="auto"/>
        <w:ind w:left="724" w:right="878" w:hanging="1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28 Panfilov Guardsmen Park (As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cension Cathedral),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Military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History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Museum,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Museum of Folk Musical Instruments, Green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Bazaar,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Kok-Tobe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Hill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(Cable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Car)</w:t>
      </w:r>
    </w:p>
    <w:p w14:paraId="6D9BCB9C">
      <w:pPr>
        <w:pStyle w:val="2"/>
        <w:spacing w:before="364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1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Charyn Canyon, Kazakhstan (1</w:t>
      </w:r>
      <w:r>
        <w:rPr>
          <w:rFonts w:hint="default" w:ascii="Times New Roman" w:hAnsi="Times New Roman" w:cs="Times New Roman"/>
          <w:spacing w:val="11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12"/>
          <w:sz w:val="38"/>
          <w:szCs w:val="38"/>
        </w:rPr>
        <w:t>Day)</w:t>
      </w:r>
    </w:p>
    <w:p w14:paraId="620F19BE">
      <w:pPr>
        <w:pStyle w:val="2"/>
        <w:spacing w:before="97" w:line="215" w:lineRule="auto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6"/>
          <w:sz w:val="36"/>
          <w:szCs w:val="36"/>
        </w:rPr>
        <w:t>Day trip to Charyn Canyon. About 2-hour Hikin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g, Picnic Lunch</w:t>
      </w:r>
    </w:p>
    <w:p w14:paraId="44A0AF93">
      <w:pPr>
        <w:pStyle w:val="2"/>
        <w:spacing w:before="372" w:line="217" w:lineRule="auto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4"/>
          <w:sz w:val="38"/>
          <w:szCs w:val="38"/>
        </w:rPr>
        <w:t>Almaty (1</w:t>
      </w:r>
      <w:r>
        <w:rPr>
          <w:rFonts w:hint="default" w:ascii="Times New Roman" w:hAnsi="Times New Roman" w:cs="Times New Roman"/>
          <w:spacing w:val="10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14"/>
          <w:sz w:val="38"/>
          <w:szCs w:val="38"/>
        </w:rPr>
        <w:t>Day)</w:t>
      </w:r>
    </w:p>
    <w:p w14:paraId="68B3CBFE">
      <w:pPr>
        <w:pStyle w:val="2"/>
        <w:spacing w:before="97" w:line="215" w:lineRule="auto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7"/>
          <w:sz w:val="36"/>
          <w:szCs w:val="36"/>
        </w:rPr>
        <w:t>Depart from Almaty</w:t>
      </w:r>
    </w:p>
    <w:p w14:paraId="4889E920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34D2E354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79F0E922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4B3E09C9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4BE12892">
      <w:pPr>
        <w:spacing w:line="261" w:lineRule="auto"/>
        <w:rPr>
          <w:rFonts w:hint="default" w:ascii="Times New Roman" w:hAnsi="Times New Roman" w:cs="Times New Roman"/>
          <w:sz w:val="21"/>
        </w:rPr>
      </w:pPr>
    </w:p>
    <w:p w14:paraId="3E8A727F">
      <w:pPr>
        <w:spacing w:before="134" w:line="619" w:lineRule="exact"/>
        <w:ind w:left="34"/>
        <w:outlineLvl w:val="1"/>
        <w:rPr>
          <w:rFonts w:hint="default" w:ascii="Times New Roman" w:hAnsi="Times New Roman" w:eastAsia="Gill Sans MT" w:cs="Times New Roman"/>
          <w:sz w:val="46"/>
          <w:szCs w:val="46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eastAsia="Gill Sans MT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eastAsia="Gill Sans MT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eastAsia="Gill Sans MT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8"/>
          <w:sz w:val="46"/>
          <w:szCs w:val="46"/>
        </w:rPr>
        <w:t>Day</w:t>
      </w:r>
    </w:p>
    <w:p w14:paraId="265EC425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30CD8F32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204242A4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76D3AB6C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201CEFC6">
      <w:pPr>
        <w:spacing w:before="127" w:line="239" w:lineRule="auto"/>
        <w:ind w:left="503" w:right="2273" w:hanging="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1 Tashkent (Uzbekistan) Arrival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| Airport Pick-up &amp; Hotel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Check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40B90A09">
      <w:pPr>
        <w:spacing w:line="276" w:lineRule="auto"/>
        <w:rPr>
          <w:rFonts w:hint="default" w:ascii="Times New Roman" w:hAnsi="Times New Roman" w:cs="Times New Roman"/>
          <w:sz w:val="21"/>
        </w:rPr>
      </w:pPr>
    </w:p>
    <w:p w14:paraId="223780B5">
      <w:pPr>
        <w:pStyle w:val="2"/>
        <w:spacing w:before="134" w:line="229" w:lineRule="auto"/>
        <w:ind w:left="509" w:right="962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Hello travelers! We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lcome to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Uzbekistan’s vibrant capital and largest city!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modern metropolis is the perfect gateway to the country’s Silk Road wonders, seamlessly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blending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Soviet-era grandeur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with contemporary spirit.</w:t>
      </w:r>
    </w:p>
    <w:p w14:paraId="1E07E328">
      <w:pPr>
        <w:pStyle w:val="2"/>
        <w:spacing w:before="219" w:line="229" w:lineRule="auto"/>
        <w:ind w:left="489" w:right="839" w:firstLine="8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When your group lands at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Tashkent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International Airport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our local driver w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meet you 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the arrival gate. From there, enjoy comfortable transfer to your downtown hotel,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where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can settle in and rest after your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journey. (Travel tip: the airport is convenien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tly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just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about 7 km southeast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of the city center, a quick and easy transfer.)</w:t>
      </w:r>
    </w:p>
    <w:p w14:paraId="4A4F50E2">
      <w:pPr>
        <w:spacing w:before="219" w:line="421" w:lineRule="exact"/>
        <w:ind w:left="488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Arrival in Tashkent</w:t>
      </w:r>
    </w:p>
    <w:p w14:paraId="4B518683">
      <w:pPr>
        <w:pStyle w:val="2"/>
        <w:spacing w:before="300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Fly into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Tashkent</w:t>
      </w:r>
      <w:r>
        <w:rPr>
          <w:rFonts w:hint="default" w:ascii="Times New Roman" w:hAnsi="Times New Roman" w:eastAsia="Gill Sans MT" w:cs="Times New Roman"/>
          <w:b/>
          <w:bCs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International Airport (TAS)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the main gate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way to Uzbekistan, served by</w:t>
      </w:r>
    </w:p>
    <w:p w14:paraId="02D5985B">
      <w:pPr>
        <w:pStyle w:val="2"/>
        <w:spacing w:before="24" w:line="228" w:lineRule="auto"/>
        <w:ind w:left="497" w:right="51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>major airlines such as Uzbekistan Airways, Turk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ish Airlines, and Lufthansa, with direct flights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from Moscow, Dubai, Istanbul, Seoul, and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Beijing.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 seam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less trip,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double-check flight</w:t>
      </w:r>
    </w:p>
    <w:p w14:paraId="5FEBF4C6">
      <w:pPr>
        <w:pStyle w:val="2"/>
        <w:spacing w:before="7" w:line="219" w:lineRule="auto"/>
        <w:ind w:left="50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options with Asia Odyssey Travel before bookin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g.</w:t>
      </w:r>
    </w:p>
    <w:p w14:paraId="5FDF5FFF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6E01CCDE">
      <w:pPr>
        <w:spacing w:before="90" w:line="204" w:lineRule="auto"/>
        <w:ind w:left="488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Visa &amp; Entry</w:t>
      </w:r>
      <w:r>
        <w:rPr>
          <w:rFonts w:hint="default" w:ascii="Times New Roman" w:hAnsi="Times New Roman" w:eastAsia="Gill Sans MT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Requirements</w:t>
      </w:r>
    </w:p>
    <w:p w14:paraId="3A630BF2">
      <w:pPr>
        <w:spacing w:line="204" w:lineRule="auto"/>
        <w:rPr>
          <w:rFonts w:hint="default" w:ascii="Times New Roman" w:hAnsi="Times New Roman" w:eastAsia="Gill Sans MT" w:cs="Times New Roman"/>
          <w:sz w:val="31"/>
          <w:szCs w:val="31"/>
        </w:rPr>
        <w:sectPr>
          <w:footerReference r:id="rId6" w:type="default"/>
          <w:pgSz w:w="16838" w:h="23812"/>
          <w:pgMar w:top="711" w:right="1411" w:bottom="400" w:left="1447" w:header="0" w:footer="0" w:gutter="0"/>
          <w:cols w:space="720" w:num="1"/>
        </w:sectPr>
      </w:pPr>
    </w:p>
    <w:p w14:paraId="72BD615D">
      <w:pPr>
        <w:pStyle w:val="2"/>
        <w:spacing w:before="84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Travel is hassle-free: over 60 nati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onalities enjoy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visa-free entry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while others can easily</w:t>
      </w:r>
    </w:p>
    <w:p w14:paraId="199C933C">
      <w:pPr>
        <w:pStyle w:val="2"/>
        <w:spacing w:before="24" w:line="228" w:lineRule="auto"/>
        <w:ind w:left="489" w:right="569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apply online for an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e-visa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. Be sure your passport is valid for at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least six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months,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confirm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the latest entry rules through Uzbekistan’s official e-visa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portal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bef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ore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departure.</w:t>
      </w:r>
    </w:p>
    <w:p w14:paraId="7B8CA845">
      <w:pPr>
        <w:pStyle w:val="2"/>
        <w:spacing w:before="218"/>
        <w:ind w:left="506" w:right="609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3"/>
          <w:sz w:val="31"/>
          <w:szCs w:val="31"/>
        </w:rPr>
        <w:t>Optional Sightseeing (If Time Al</w:t>
      </w:r>
      <w:r>
        <w:rPr>
          <w:rFonts w:hint="default" w:ascii="Times New Roman" w:hAnsi="Times New Roman" w:eastAsia="Gill Sans MT" w:cs="Times New Roman"/>
          <w:b/>
          <w:bCs/>
          <w:spacing w:val="-4"/>
          <w:sz w:val="31"/>
          <w:szCs w:val="31"/>
        </w:rPr>
        <w:t xml:space="preserve">lows):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Alisher Navoiy Theater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4"/>
          <w:sz w:val="32"/>
          <w:szCs w:val="32"/>
        </w:rPr>
        <w:t>(Self-pay)</w:t>
      </w:r>
      <w:r>
        <w:rPr>
          <w:rFonts w:hint="default" w:ascii="Times New Roman" w:hAnsi="Times New Roman" w:eastAsia="Gill Sans MT" w:cs="Times New Roman"/>
          <w:i/>
          <w:iCs/>
          <w:spacing w:val="-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- Step inside one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Central Asia’s grandest theaters to enjoy opera, ballet, o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 concerts in beautifully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decorated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halls.</w:t>
      </w:r>
    </w:p>
    <w:p w14:paraId="0CA44DA3">
      <w:pPr>
        <w:pStyle w:val="2"/>
        <w:spacing w:before="144" w:line="219" w:lineRule="auto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Dinner Suggestion:</w:t>
      </w:r>
      <w:r>
        <w:rPr>
          <w:rFonts w:hint="default" w:ascii="Times New Roman" w:hAnsi="Times New Roman" w:eastAsia="Gill Sans MT" w:cs="Times New Roman"/>
          <w:b/>
          <w:bCs/>
          <w:spacing w:val="2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If you arrive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in the late afternoon, treat yourself for Uzbek cuisine.</w:t>
      </w:r>
    </w:p>
    <w:p w14:paraId="56B920CF">
      <w:pPr>
        <w:pStyle w:val="2"/>
        <w:spacing w:before="24" w:line="228" w:lineRule="auto"/>
        <w:ind w:left="509" w:right="65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Beyond the classic plov (rice p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ilaf) and shashlik (grilled kebabs), try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lagman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(noodles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rich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meat and vegetable broth), manti (steamed dumplings), and fr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eshly baked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naan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straight</w:t>
      </w:r>
    </w:p>
    <w:p w14:paraId="24542ADA">
      <w:pPr>
        <w:pStyle w:val="2"/>
        <w:spacing w:before="6" w:line="219" w:lineRule="auto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from a clay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oven.</w:t>
      </w:r>
    </w:p>
    <w:p w14:paraId="3DBD4F7C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6DDF3BBA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134C5F0C">
      <w:pPr>
        <w:spacing w:before="1"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02FC">
      <w:pPr>
        <w:pStyle w:val="2"/>
        <w:spacing w:before="172" w:line="220" w:lineRule="auto"/>
        <w:ind w:left="16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428pt;margin-top:7.6pt;height:28.1pt;width:17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20F6C5">
                  <w:pPr>
                    <w:pStyle w:val="2"/>
                    <w:spacing w:before="20" w:line="235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7"/>
                      <w:sz w:val="31"/>
                      <w:szCs w:val="31"/>
                    </w:rPr>
                    <w:t>Chorsu Bazaar, Tashkent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Amir Timur Square, Tashkent</w:t>
      </w:r>
    </w:p>
    <w:p w14:paraId="5967CA68">
      <w:pPr>
        <w:spacing w:before="59"/>
        <w:rPr>
          <w:rFonts w:hint="default" w:ascii="Times New Roman" w:hAnsi="Times New Roman" w:cs="Times New Roman"/>
        </w:rPr>
      </w:pPr>
    </w:p>
    <w:p w14:paraId="082B06F1">
      <w:pPr>
        <w:spacing w:before="59"/>
        <w:rPr>
          <w:rFonts w:hint="default" w:ascii="Times New Roman" w:hAnsi="Times New Roman" w:cs="Times New Roman"/>
        </w:rPr>
      </w:pPr>
    </w:p>
    <w:p w14:paraId="28D58742">
      <w:pPr>
        <w:spacing w:before="58"/>
        <w:rPr>
          <w:rFonts w:hint="default" w:ascii="Times New Roman" w:hAnsi="Times New Roman" w:cs="Times New Roman"/>
        </w:rPr>
      </w:pPr>
    </w:p>
    <w:p w14:paraId="72EF6C4E">
      <w:pPr>
        <w:spacing w:before="58"/>
        <w:rPr>
          <w:rFonts w:hint="default" w:ascii="Times New Roman" w:hAnsi="Times New Roman" w:cs="Times New Roman"/>
        </w:rPr>
      </w:pPr>
    </w:p>
    <w:p w14:paraId="7D87A381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151A737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B5C6C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FAAC5A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498EE1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7DFD373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F9BF69E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664E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00A131B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C4DBB7F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706E5EC8">
      <w:pPr>
        <w:pStyle w:val="2"/>
        <w:spacing w:before="125" w:line="294" w:lineRule="exact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4"/>
          <w:position w:val="1"/>
          <w:sz w:val="29"/>
          <w:szCs w:val="29"/>
        </w:rPr>
        <w:t>none</w:t>
      </w:r>
    </w:p>
    <w:p w14:paraId="078A29AF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5E1F5C6D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05359142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532094D5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6BADE9E1">
      <w:pPr>
        <w:pStyle w:val="2"/>
        <w:spacing w:before="125" w:line="167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7"/>
          <w:sz w:val="29"/>
          <w:szCs w:val="29"/>
        </w:rPr>
        <w:t>None</w:t>
      </w:r>
    </w:p>
    <w:p w14:paraId="2D1CE47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1502A7B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3583D002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3B416161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1EEFAE29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184F00E4">
      <w:pPr>
        <w:pStyle w:val="2"/>
        <w:spacing w:before="84" w:line="228" w:lineRule="auto"/>
        <w:ind w:left="88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6"/>
          <w:sz w:val="29"/>
          <w:szCs w:val="29"/>
        </w:rPr>
        <w:t>Tashkent</w:t>
      </w:r>
    </w:p>
    <w:p w14:paraId="16A6E817">
      <w:pPr>
        <w:spacing w:line="22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6B555318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-9852025</wp:posOffset>
            </wp:positionV>
            <wp:extent cx="13335" cy="1011555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011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679FD3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8876030" cy="13335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02769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149860</wp:posOffset>
            </wp:positionV>
            <wp:extent cx="13335" cy="371856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3718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8876030" cy="1333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F2A96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F37EEB3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2 Tashkent One Day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Khast-Imam Complex</w:t>
      </w:r>
      <w:r>
        <w:rPr>
          <w:rFonts w:hint="default" w:ascii="Times New Roman" w:hAnsi="Times New Roman" w:eastAsia="Times New Roman" w:cs="Times New Roman"/>
          <w:color w:val="B80000"/>
          <w:spacing w:val="2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(Hazrati</w:t>
      </w:r>
    </w:p>
    <w:p w14:paraId="4F69084A">
      <w:pPr>
        <w:spacing w:before="121" w:line="194" w:lineRule="auto"/>
        <w:ind w:left="49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Imam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Chorsu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6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Applied</w:t>
      </w:r>
      <w:r>
        <w:rPr>
          <w:rFonts w:hint="default" w:ascii="Times New Roman" w:hAnsi="Times New Roman" w:eastAsia="Times New Roman" w:cs="Times New Roman"/>
          <w:color w:val="B80000"/>
          <w:spacing w:val="-2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Arts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</w:p>
    <w:p w14:paraId="15D4FC12">
      <w:pPr>
        <w:spacing w:before="121" w:line="194" w:lineRule="auto"/>
        <w:ind w:left="501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Tashkent Metro (Soviet-era), Amir Timur Square, Welcome Dinner</w:t>
      </w:r>
    </w:p>
    <w:p w14:paraId="1D08A7BA">
      <w:pPr>
        <w:spacing w:line="345" w:lineRule="auto"/>
        <w:rPr>
          <w:rFonts w:hint="default" w:ascii="Times New Roman" w:hAnsi="Times New Roman" w:cs="Times New Roman"/>
          <w:sz w:val="21"/>
        </w:rPr>
      </w:pPr>
    </w:p>
    <w:p w14:paraId="79D669F2">
      <w:pPr>
        <w:pStyle w:val="2"/>
        <w:spacing w:before="134" w:line="228" w:lineRule="auto"/>
        <w:ind w:left="501" w:right="1292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After breakfast, your group will have a full day to explore Tashkent,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Uzbekistan’s v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ibrant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capital. You’ll get a first impress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ion of this country.</w:t>
      </w:r>
    </w:p>
    <w:p w14:paraId="03C2D87A">
      <w:pPr>
        <w:pStyle w:val="2"/>
        <w:spacing w:before="218" w:line="220" w:lineRule="auto"/>
        <w:ind w:left="495" w:right="627" w:firstLine="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Begin your day in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Old City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at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Khast-Imam Complex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the spiritual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heart of Tashkent.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This serene ensemble of blue-domed mosques, mausoleums, and madrasahs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invites you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step back in time. Here you’ll find the elegant Hazrati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Imam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Mosque, whose twin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53-meter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minarets and gold-leafed domes dominate the square,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as well as the Tillya Sheikh Mosque,</w:t>
      </w:r>
    </w:p>
    <w:p w14:paraId="19DC3609">
      <w:pPr>
        <w:spacing w:line="22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67CDE309">
      <w:pPr>
        <w:pStyle w:val="2"/>
        <w:spacing w:before="84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Barak Khan Madrasah, and the Mausoleum of Abu Bakr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Kaffal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Shashi,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10th-century</w:t>
      </w:r>
    </w:p>
    <w:p w14:paraId="1640AA41">
      <w:pPr>
        <w:pStyle w:val="2"/>
        <w:spacing w:before="21" w:line="235" w:lineRule="auto"/>
        <w:ind w:left="502" w:right="5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scholar, poet, and locksmith-saint after whom the complex is named.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sure to visit 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Mui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>Muborak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>Library, home to the revered 7th-cent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ury Osman Qur’an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world’s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oldest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copies.</w:t>
      </w:r>
    </w:p>
    <w:p w14:paraId="072A201E">
      <w:pPr>
        <w:pStyle w:val="2"/>
        <w:spacing w:before="174" w:line="234" w:lineRule="auto"/>
        <w:ind w:left="494" w:right="772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After soaking up the compl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ex’s peaceful atmosphere, stroll through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Barak</w:t>
      </w:r>
      <w:r>
        <w:rPr>
          <w:rFonts w:hint="default" w:ascii="Times New Roman" w:hAnsi="Times New Roman" w:eastAsia="Gill Sans MT" w:cs="Times New Roman"/>
          <w:b/>
          <w:bCs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Khan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now home to artisan workshops and boutiques. Watch local masters create ikat fabrics,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woodcarvings, pottery, and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jewelry, giving you a c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hance to bring home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handmade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souvenir.</w:t>
      </w:r>
    </w:p>
    <w:p w14:paraId="798AA668">
      <w:pPr>
        <w:pStyle w:val="2"/>
        <w:spacing w:before="176" w:line="229" w:lineRule="auto"/>
        <w:ind w:left="504" w:right="1008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Continue your immersion in local culture with a visit to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Chorsu</w:t>
      </w:r>
      <w:r>
        <w:rPr>
          <w:rFonts w:hint="default" w:ascii="Times New Roman" w:hAnsi="Times New Roman" w:eastAsia="Gill Sans MT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Bazaar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Tashkent’s 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and most iconic marketplace. Beneath its turquoise dome, vendors sell colorful spices,</w:t>
      </w:r>
    </w:p>
    <w:p w14:paraId="3854DFCF">
      <w:pPr>
        <w:pStyle w:val="2"/>
        <w:spacing w:before="6" w:line="228" w:lineRule="auto"/>
        <w:ind w:left="497" w:right="804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dried fruits, fresh bread still warm from the tandoor, an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d vibrant handicrafts. Sample street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food, chat with friendly locals,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 experience the daily rhythm of Tashkent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life.</w:t>
      </w:r>
    </w:p>
    <w:p w14:paraId="1D266534">
      <w:pPr>
        <w:pStyle w:val="2"/>
        <w:spacing w:before="219" w:line="228" w:lineRule="auto"/>
        <w:ind w:left="509" w:right="68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Next, explore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State Museum of Applied Arts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, where more than 7,000 exhibits showcase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Uzbekistan’s finest craftsmanship from the 19th century to today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. Admire intricate gold</w:t>
      </w:r>
    </w:p>
    <w:p w14:paraId="3D5C1F10">
      <w:pPr>
        <w:pStyle w:val="2"/>
        <w:spacing w:before="8" w:line="228" w:lineRule="auto"/>
        <w:ind w:left="504" w:right="785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embroidery, suzani textiles, ceramics,</w:t>
      </w:r>
      <w:r>
        <w:rPr>
          <w:rFonts w:hint="default" w:ascii="Times New Roman" w:hAnsi="Times New Roman" w:cs="Times New Roman"/>
          <w:spacing w:val="-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jewelry, carpets, and woodcarvings, gaining a deeper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appreciation for the country’s artistic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 xml:space="preserve"> traditions.</w:t>
      </w:r>
    </w:p>
    <w:p w14:paraId="2B06073E">
      <w:pPr>
        <w:pStyle w:val="2"/>
        <w:spacing w:before="217" w:line="229" w:lineRule="auto"/>
        <w:ind w:left="504" w:right="593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In the afternoon, descend underground for a ride on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Tashkent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 xml:space="preserve">Metro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-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an experience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in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itself. As the first subway system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in Central Asia, it is a living museum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and Uzbek decorative art. Each station is uniquely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designed, from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Kosmonavtl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ar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its</w:t>
      </w:r>
    </w:p>
    <w:p w14:paraId="306454F4">
      <w:pPr>
        <w:pStyle w:val="2"/>
        <w:spacing w:before="6" w:line="561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position w:val="4"/>
          <w:sz w:val="31"/>
          <w:szCs w:val="31"/>
        </w:rPr>
        <w:t xml:space="preserve">cosmonaut-themed mosaics </w:t>
      </w:r>
      <w:r>
        <w:rPr>
          <w:rFonts w:hint="default" w:ascii="Times New Roman" w:hAnsi="Times New Roman" w:cs="Times New Roman"/>
          <w:spacing w:val="-8"/>
          <w:position w:val="4"/>
          <w:sz w:val="31"/>
          <w:szCs w:val="31"/>
        </w:rPr>
        <w:t xml:space="preserve">to </w:t>
      </w:r>
      <w:r>
        <w:rPr>
          <w:rFonts w:hint="default" w:ascii="Times New Roman" w:hAnsi="Times New Roman" w:eastAsia="Gill Sans MT" w:cs="Times New Roman"/>
          <w:b/>
          <w:bCs/>
          <w:spacing w:val="-8"/>
          <w:position w:val="4"/>
          <w:sz w:val="31"/>
          <w:szCs w:val="31"/>
        </w:rPr>
        <w:t xml:space="preserve">Paxtakor </w:t>
      </w:r>
      <w:r>
        <w:rPr>
          <w:rFonts w:hint="default" w:ascii="Times New Roman" w:hAnsi="Times New Roman" w:cs="Times New Roman"/>
          <w:spacing w:val="-8"/>
          <w:position w:val="4"/>
          <w:sz w:val="31"/>
          <w:szCs w:val="31"/>
        </w:rPr>
        <w:t>with cotton motifs.</w:t>
      </w:r>
    </w:p>
    <w:p w14:paraId="7A9D81F6">
      <w:pPr>
        <w:pStyle w:val="2"/>
        <w:spacing w:before="161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Emerge at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Amir Timur Square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the heart of modern Tashkent. Surrounded by landmarks</w:t>
      </w:r>
    </w:p>
    <w:p w14:paraId="36AEB2AE">
      <w:pPr>
        <w:pStyle w:val="2"/>
        <w:spacing w:before="24" w:line="228" w:lineRule="auto"/>
        <w:ind w:left="502" w:right="6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such as Hotel Uzbekistan, the Palace of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International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Forums,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 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University of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Law,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square is anchored by a bronze equ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estrian statue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of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Amir Timur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the great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Central Asian</w:t>
      </w:r>
    </w:p>
    <w:p w14:paraId="708D39D8">
      <w:pPr>
        <w:pStyle w:val="2"/>
        <w:spacing w:before="8" w:line="228" w:lineRule="auto"/>
        <w:ind w:left="489" w:right="1287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conqueror and founder of the Timurid 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mpire. Take time to relax by the fountains, stroll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through the green spaces, and - if time allows - visit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Amir Timur Museum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(closed</w:t>
      </w:r>
    </w:p>
    <w:p w14:paraId="473C4340">
      <w:pPr>
        <w:pStyle w:val="2"/>
        <w:spacing w:before="7" w:line="228" w:lineRule="auto"/>
        <w:ind w:left="497" w:right="1102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Mondays), whose striking dome is depicted on the 1,000-som banknote.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Inside, dis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cover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fascinating exhibits on Timur’s life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legacy.</w:t>
      </w:r>
    </w:p>
    <w:p w14:paraId="202237C2">
      <w:pPr>
        <w:spacing w:before="219" w:line="422" w:lineRule="exact"/>
        <w:ind w:left="519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AOT Specially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Arranged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Dinne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4"/>
          <w:position w:val="5"/>
          <w:sz w:val="32"/>
          <w:szCs w:val="32"/>
        </w:rPr>
        <w:t>r:</w:t>
      </w:r>
    </w:p>
    <w:p w14:paraId="2ED701F5">
      <w:pPr>
        <w:pStyle w:val="2"/>
        <w:spacing w:before="300" w:line="228" w:lineRule="auto"/>
        <w:ind w:left="508" w:right="1126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This evening, Asia Odyssey Travel invites your group for featured dinner. Savor authentic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Uzbek flavors while enjoying performance of traditi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onal local dance and live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music.</w:t>
      </w:r>
    </w:p>
    <w:p w14:paraId="6573E132">
      <w:pPr>
        <w:pStyle w:val="2"/>
        <w:spacing w:before="219" w:line="235" w:lineRule="auto"/>
        <w:ind w:left="492"/>
        <w:rPr>
          <w:rFonts w:hint="eastAsia" w:ascii="Times New Roman" w:hAnsi="Times New Roman" w:eastAsia="微软雅黑" w:cs="Times New Roman"/>
          <w:sz w:val="31"/>
          <w:szCs w:val="31"/>
          <w:lang w:val="en-US" w:eastAsia="zh-CN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the tour, be escorted b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ack to the hotel in Tashkent</w:t>
      </w:r>
      <w:r>
        <w:rPr>
          <w:rFonts w:hint="eastAsia" w:ascii="Times New Roman" w:hAnsi="Times New Roman" w:cs="Times New Roman"/>
          <w:spacing w:val="-10"/>
          <w:sz w:val="31"/>
          <w:szCs w:val="31"/>
          <w:lang w:val="en-US" w:eastAsia="zh-CN"/>
        </w:rPr>
        <w:t>.</w:t>
      </w:r>
    </w:p>
    <w:p w14:paraId="2BCFDBCE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-2173605</wp:posOffset>
            </wp:positionV>
            <wp:extent cx="8242935" cy="13335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-3331845</wp:posOffset>
            </wp:positionV>
            <wp:extent cx="13335" cy="3596005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3596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64D24">
      <w:pPr>
        <w:spacing w:before="127" w:line="235" w:lineRule="auto"/>
        <w:ind w:left="505" w:right="1848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3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Urgench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Morning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Flight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Transfer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Khiva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World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Heritage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Ichan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kala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Kalta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Pakhlavan</w:t>
      </w:r>
    </w:p>
    <w:p w14:paraId="3FF0D173">
      <w:pPr>
        <w:spacing w:before="66" w:line="236" w:lineRule="auto"/>
        <w:ind w:left="495" w:right="172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Makhmud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Mausoleum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Islam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Khoja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Juma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Tosh</w:t>
      </w:r>
      <w:r>
        <w:rPr>
          <w:rFonts w:hint="default" w:ascii="Times New Roman" w:hAnsi="Times New Roman" w:eastAsia="Times New Roman" w:cs="Times New Roman"/>
          <w:color w:val="B80000"/>
          <w:spacing w:val="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Hovli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Palace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Kuhna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)</w:t>
      </w:r>
    </w:p>
    <w:p w14:paraId="1E9293EA">
      <w:pPr>
        <w:spacing w:line="293" w:lineRule="auto"/>
        <w:rPr>
          <w:rFonts w:hint="default" w:ascii="Times New Roman" w:hAnsi="Times New Roman" w:cs="Times New Roman"/>
          <w:sz w:val="21"/>
        </w:rPr>
      </w:pPr>
    </w:p>
    <w:p w14:paraId="1AE1871B">
      <w:pPr>
        <w:pStyle w:val="2"/>
        <w:spacing w:before="133" w:line="228" w:lineRule="auto"/>
        <w:ind w:left="489" w:right="919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On this day, your group will need to get up early and take your morning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flight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Bishkek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to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Urgench</w:t>
      </w:r>
      <w:r>
        <w:rPr>
          <w:rFonts w:hint="default" w:ascii="Times New Roman" w:hAnsi="Times New Roman" w:eastAsia="Gill Sans MT" w:cs="Times New Roman"/>
          <w:b/>
          <w:bCs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International Ai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rport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, followed by short 36 km transfer to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a UNESCO</w:t>
      </w:r>
    </w:p>
    <w:p w14:paraId="7B786311">
      <w:pPr>
        <w:pStyle w:val="2"/>
        <w:spacing w:before="7" w:line="219" w:lineRule="auto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World Heritage Site. The contrast is striking: leaving behind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modern Tashkent, the Silk</w:t>
      </w:r>
    </w:p>
    <w:p w14:paraId="632D4A4C">
      <w:pPr>
        <w:pStyle w:val="2"/>
        <w:spacing w:before="23"/>
        <w:ind w:left="509" w:right="723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Road’s gateway, you step into a city that feels frozen in time.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 thriving Silk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hub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in the 16th century, Khiva blended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Persian, Turkic, and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Russian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influences,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becoming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 safe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haven for traders and scholars.</w:t>
      </w:r>
    </w:p>
    <w:p w14:paraId="75F4AA85">
      <w:pPr>
        <w:pStyle w:val="2"/>
        <w:spacing w:before="144" w:line="219" w:lineRule="auto"/>
        <w:ind w:left="3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“I would offer a bag of gold merel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y to catch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 glimpse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Khiva.”This well-known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Central</w:t>
      </w:r>
    </w:p>
    <w:p w14:paraId="789A86D2">
      <w:pPr>
        <w:pStyle w:val="2"/>
        <w:spacing w:before="24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Asian saying perfectly captures the city’s legendary allure.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living“open-air</w:t>
      </w:r>
    </w:p>
    <w:p w14:paraId="72B88BCC">
      <w:pPr>
        <w:pStyle w:val="2"/>
        <w:spacing w:before="21" w:line="253" w:lineRule="auto"/>
        <w:ind w:left="502" w:right="698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museum,”a place where stepping through its gates feels like travelin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g back to the medieval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era.</w:t>
      </w:r>
    </w:p>
    <w:p w14:paraId="7F3A2B3D">
      <w:pPr>
        <w:pStyle w:val="2"/>
        <w:spacing w:before="111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The highlight of Khiva is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Itchan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the perfectly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preserved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inner-walled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 the</w:t>
      </w:r>
    </w:p>
    <w:p w14:paraId="1D845211">
      <w:pPr>
        <w:pStyle w:val="2"/>
        <w:spacing w:before="23" w:line="229" w:lineRule="auto"/>
        <w:ind w:left="492" w:right="745" w:firstLine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Khwarezm Empire (10th-17th centuries). En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closed by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10-meter-high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mud-brick walls,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UNESCO World Heritage site covers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just 26 hectares and 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home to about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2,00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0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residents.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All its treasures - palaces, mosques, madrasahs, minarets, and mausoleums -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lie within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walkable 1-kilometer radius, making it easy to explore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on f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oot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half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day.</w:t>
      </w:r>
    </w:p>
    <w:p w14:paraId="7604C043">
      <w:pPr>
        <w:pStyle w:val="2"/>
        <w:spacing w:before="220" w:line="228" w:lineRule="auto"/>
        <w:ind w:left="489" w:right="520" w:firstLine="3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After breakfast, follow your guide through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 xml:space="preserve">Ata Darvaza (West Gate)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to begin your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through Khiva’s most iconic landmarks. Admire the turquoise-glazed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Kalta</w:t>
      </w:r>
      <w:r>
        <w:rPr>
          <w:rFonts w:hint="default" w:ascii="Times New Roman" w:hAnsi="Times New Roman" w:eastAsia="Gill Sans MT" w:cs="Times New Roman"/>
          <w:b/>
          <w:bCs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Minor</w:t>
      </w:r>
    </w:p>
    <w:p w14:paraId="5461F879">
      <w:pPr>
        <w:pStyle w:val="2"/>
        <w:spacing w:before="8" w:line="228" w:lineRule="auto"/>
        <w:ind w:left="508" w:right="690" w:hanging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Minaret</w:t>
      </w:r>
      <w:r>
        <w:rPr>
          <w:rFonts w:hint="default" w:ascii="Times New Roman" w:hAnsi="Times New Roman" w:eastAsia="Gill Sans MT" w:cs="Times New Roman"/>
          <w:b/>
          <w:bCs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(the“Short Minaret”) and the nearby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Muhammad Amin Khan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,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in Khiva. Continue to the peaceful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Sayid Allaudd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in Mausoleum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(14th century) and the</w:t>
      </w:r>
    </w:p>
    <w:p w14:paraId="43069DDD">
      <w:pPr>
        <w:pStyle w:val="2"/>
        <w:spacing w:before="7" w:line="219" w:lineRule="auto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Pakhlavan Makhmud Mausoleum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the holiest site in Khiva with its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striking turquoise domes.</w:t>
      </w:r>
    </w:p>
    <w:p w14:paraId="5F101E92">
      <w:pPr>
        <w:pStyle w:val="2"/>
        <w:spacing w:before="236" w:line="228" w:lineRule="auto"/>
        <w:ind w:left="509" w:right="878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Climb (optional, se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lf-pay)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Islam Khoja Minaret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- at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57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meters tall,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offers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breathtaking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panoramic views over the city. Step into the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Juma Mosqu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e (Friday Mosque)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with its</w:t>
      </w:r>
    </w:p>
    <w:p w14:paraId="1E1AB3E2">
      <w:pPr>
        <w:pStyle w:val="2"/>
        <w:spacing w:before="7" w:line="210" w:lineRule="auto"/>
        <w:ind w:left="507" w:right="106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mesmerizing forest of 218 wooden columns, and admire the intricate tilework at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Allakuli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Khan Madrasah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. Explore the elega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nt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Tosh Hovli Palace (Stone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Palace)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harem</w:t>
      </w:r>
    </w:p>
    <w:p w14:paraId="4ECE3BBF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</w:pPr>
    </w:p>
    <w:p w14:paraId="2A512A6D">
      <w:pPr>
        <w:pStyle w:val="2"/>
        <w:spacing w:before="85" w:line="228" w:lineRule="auto"/>
        <w:ind w:left="501" w:right="80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quarters and mirrored halls, and visit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Mohammed Rakhim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Khan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Madras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a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for 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glimpse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>Khiva’s cultural history.</w:t>
      </w:r>
    </w:p>
    <w:p w14:paraId="26AA94D9">
      <w:pPr>
        <w:pStyle w:val="2"/>
        <w:spacing w:before="223" w:line="231" w:lineRule="auto"/>
        <w:ind w:left="492" w:righ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Also, explore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Kuhna Ark (Old Fortress)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17th-century citadel where you can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see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khans’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harem, mint, stables, a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rsenal, mosque, and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jail. If time permits, walk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along the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Itchan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Kala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walls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(self-pay) for unforgettable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panoramic views - a perfect spot to watch the sunset over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Khiva’s timeless skyline. (Fun fact: Itchan Kala is featured on the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100,000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Uzbekistani som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banknote!)</w:t>
      </w:r>
    </w:p>
    <w:p w14:paraId="3552BBB3">
      <w:pPr>
        <w:pStyle w:val="2"/>
        <w:spacing w:before="193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This evening, you will stay in Khiva.</w:t>
      </w:r>
    </w:p>
    <w:p w14:paraId="5BA13DD2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79A1177D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6CA33527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11430" b="9525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11430" b="1016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295A">
      <w:pPr>
        <w:pStyle w:val="2"/>
        <w:spacing w:before="172" w:line="215" w:lineRule="auto"/>
        <w:ind w:left="75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Muhammad Amin Khan Madrasah, Itchan                      Juma Mosque, Itchan Kala</w:t>
      </w:r>
    </w:p>
    <w:p w14:paraId="6EF55984">
      <w:pPr>
        <w:pStyle w:val="2"/>
        <w:spacing w:line="173" w:lineRule="auto"/>
        <w:ind w:left="336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503555</wp:posOffset>
            </wp:positionV>
            <wp:extent cx="8242935" cy="13335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Kala</w:t>
      </w:r>
    </w:p>
    <w:p w14:paraId="084453A4">
      <w:pPr>
        <w:spacing w:before="35"/>
        <w:rPr>
          <w:rFonts w:hint="default" w:ascii="Times New Roman" w:hAnsi="Times New Roman" w:cs="Times New Roman"/>
        </w:rPr>
      </w:pPr>
    </w:p>
    <w:p w14:paraId="3873857A">
      <w:pPr>
        <w:spacing w:before="34"/>
        <w:rPr>
          <w:rFonts w:hint="default" w:ascii="Times New Roman" w:hAnsi="Times New Roman" w:cs="Times New Roman"/>
        </w:rPr>
      </w:pPr>
    </w:p>
    <w:p w14:paraId="720A9E5E">
      <w:pPr>
        <w:spacing w:before="34"/>
        <w:rPr>
          <w:rFonts w:hint="default" w:ascii="Times New Roman" w:hAnsi="Times New Roman" w:cs="Times New Roman"/>
        </w:rPr>
      </w:pPr>
    </w:p>
    <w:p w14:paraId="0620CECF">
      <w:pPr>
        <w:rPr>
          <w:rFonts w:hint="default" w:ascii="Times New Roman" w:hAnsi="Times New Roman" w:cs="Times New Roman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3EB12A62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10795" b="127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94FE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528C002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23ED25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55AD8C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53EED4A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3810" b="127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2788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CECACC9">
      <w:pPr>
        <w:spacing w:before="136" w:line="421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53BD1D63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6FD875B4">
      <w:pPr>
        <w:pStyle w:val="2"/>
        <w:spacing w:before="125" w:line="169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1 site</w:t>
      </w:r>
    </w:p>
    <w:p w14:paraId="2FD8FA2F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61534C18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7614BBC4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7C2818B1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0A7A5D18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A46E248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1270" b="6985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10E71354">
      <w:pPr>
        <w:pStyle w:val="2"/>
        <w:spacing w:before="45" w:line="52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42B9C21D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20B8D14F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12700" b="10795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6D32FDDA">
      <w:pPr>
        <w:pStyle w:val="2"/>
        <w:spacing w:before="172" w:line="173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1"/>
          <w:sz w:val="29"/>
          <w:szCs w:val="29"/>
        </w:rPr>
        <w:t>Khiva</w:t>
      </w:r>
    </w:p>
    <w:p w14:paraId="46D09071">
      <w:pPr>
        <w:spacing w:line="173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55272280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728D427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5F9207B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4C2E2C5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0C1B699">
      <w:pPr>
        <w:spacing w:before="127" w:line="235" w:lineRule="auto"/>
        <w:ind w:left="505" w:right="3352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4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Khiva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-</w:t>
      </w:r>
      <w:r>
        <w:rPr>
          <w:rFonts w:hint="default" w:ascii="Times New Roman" w:hAnsi="Times New Roman" w:eastAsia="Times New Roman" w:cs="Times New Roman"/>
          <w:color w:val="B80000"/>
          <w:spacing w:val="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Shavat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Border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Point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Darvaza</w:t>
      </w:r>
      <w:r>
        <w:rPr>
          <w:rFonts w:hint="default" w:ascii="Times New Roman" w:hAnsi="Times New Roman" w:eastAsia="Times New Roman" w:cs="Times New Roman"/>
          <w:color w:val="B80000"/>
          <w:spacing w:val="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Gas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Crater (Turkmenistan)</w:t>
      </w:r>
      <w:r>
        <w:rPr>
          <w:rFonts w:hint="default" w:ascii="Times New Roman" w:hAnsi="Times New Roman" w:eastAsia="Times New Roman" w:cs="Times New Roman"/>
          <w:color w:val="B80000"/>
          <w:spacing w:val="4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Dinner, Camp at the Desert</w:t>
      </w:r>
    </w:p>
    <w:p w14:paraId="20A89067">
      <w:pPr>
        <w:spacing w:line="293" w:lineRule="auto"/>
        <w:rPr>
          <w:rFonts w:hint="default" w:ascii="Times New Roman" w:hAnsi="Times New Roman" w:cs="Times New Roman"/>
          <w:sz w:val="21"/>
        </w:rPr>
      </w:pPr>
    </w:p>
    <w:p w14:paraId="15A361AE">
      <w:pPr>
        <w:pStyle w:val="2"/>
        <w:spacing w:before="133" w:line="245" w:lineRule="auto"/>
        <w:ind w:left="494" w:right="913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After breakfast, you will be transferred from Khiva to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the Uzbekistan-Turkmenistan border,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which is about one-hour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rive.</w:t>
      </w:r>
    </w:p>
    <w:p w14:paraId="7507650E">
      <w:pPr>
        <w:pStyle w:val="2"/>
        <w:spacing w:before="144" w:line="228" w:lineRule="auto"/>
        <w:ind w:left="495" w:right="1061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Your group will cross into Turkmenistan via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Shavat-Dashoguz border point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. Our local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Turkmen guide will be waiting for you there to assist with customs formalities and</w:t>
      </w:r>
    </w:p>
    <w:p w14:paraId="1BDBBAD7">
      <w:pPr>
        <w:pStyle w:val="2"/>
        <w:spacing w:before="7" w:line="220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paperwork.</w:t>
      </w:r>
    </w:p>
    <w:p w14:paraId="7F6F2390">
      <w:pPr>
        <w:spacing w:before="234" w:line="422" w:lineRule="exact"/>
        <w:ind w:left="542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b/>
          <w:bCs/>
          <w:i/>
          <w:iCs/>
          <w:position w:val="5"/>
          <w:sz w:val="32"/>
          <w:szCs w:val="32"/>
        </w:rPr>
        <w:t>Border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position w:val="5"/>
          <w:sz w:val="32"/>
          <w:szCs w:val="32"/>
        </w:rPr>
        <w:t>Crossing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position w:val="5"/>
          <w:sz w:val="32"/>
          <w:szCs w:val="32"/>
        </w:rPr>
        <w:t>Tip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3"/>
          <w:position w:val="5"/>
          <w:sz w:val="32"/>
          <w:szCs w:val="32"/>
        </w:rPr>
        <w:t>:</w:t>
      </w:r>
    </w:p>
    <w:p w14:paraId="58490C95">
      <w:pPr>
        <w:pStyle w:val="2"/>
        <w:spacing w:before="299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The border connects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Shavat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(Khorezm region, Uzbekistan) with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Dashoguz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(Dashoguz</w:t>
      </w:r>
    </w:p>
    <w:p w14:paraId="08CD2931">
      <w:pPr>
        <w:pStyle w:val="2"/>
        <w:spacing w:before="24" w:line="190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province, Turkmenistan), and is the main land route for travelers heading toward Darvaza.</w:t>
      </w:r>
    </w:p>
    <w:p w14:paraId="41D022AE">
      <w:pPr>
        <w:spacing w:line="19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762E8F81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14FE306B">
      <w:pPr>
        <w:pStyle w:val="2"/>
        <w:spacing w:before="85" w:line="228" w:lineRule="auto"/>
        <w:ind w:left="509" w:right="1071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Customs and immigration proc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edures typically take about 1 hour (sometimes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last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2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hours) when entering Turkmenist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an.</w:t>
      </w:r>
    </w:p>
    <w:p w14:paraId="7F840CC6">
      <w:pPr>
        <w:pStyle w:val="2"/>
        <w:spacing w:before="218" w:line="234" w:lineRule="auto"/>
        <w:ind w:left="500" w:right="1443" w:hanging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passing the border, drive south through the vast Karakum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Desert to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Darvaza</w:t>
      </w:r>
      <w:r>
        <w:rPr>
          <w:rFonts w:hint="default" w:ascii="Times New Roman" w:hAnsi="Times New Roman" w:eastAsia="Gill Sans MT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Gas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Crater</w:t>
      </w:r>
      <w:r>
        <w:rPr>
          <w:rFonts w:hint="default" w:ascii="Times New Roman" w:hAnsi="Times New Roman" w:eastAsia="Gill Sans MT" w:cs="Times New Roman"/>
          <w:b/>
          <w:bCs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(276 km, about 5 hours)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. You've now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arrived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 xml:space="preserve">at the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"Door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to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Hell"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!</w:t>
      </w:r>
    </w:p>
    <w:p w14:paraId="79B01D0F">
      <w:pPr>
        <w:pStyle w:val="2"/>
        <w:spacing w:before="193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The crater was formed in 1971 when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Soviet geologists were drilling for natural gas. The</w:t>
      </w:r>
    </w:p>
    <w:p w14:paraId="3241506F">
      <w:pPr>
        <w:pStyle w:val="2"/>
        <w:spacing w:before="21" w:line="229" w:lineRule="auto"/>
        <w:ind w:left="502" w:right="74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ground beneath their rig collapsed, leaving a large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hole with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diameter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60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depth of 20 meters. To prevent the release of poisonous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gas, they decided 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light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it o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n fire,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hoping it would burn itself out in a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few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days. The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gas,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however,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burning today.</w:t>
      </w:r>
    </w:p>
    <w:p w14:paraId="38359160">
      <w:pPr>
        <w:pStyle w:val="2"/>
        <w:spacing w:before="218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At daylight, the crater may seem like an ordinary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 the ground, with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slight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haze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of</w:t>
      </w:r>
    </w:p>
    <w:p w14:paraId="34A55948">
      <w:pPr>
        <w:pStyle w:val="2"/>
        <w:spacing w:before="24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smoke. We'll take a walk around the site while our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barbecue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dinner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is being prepared. As</w:t>
      </w:r>
    </w:p>
    <w:p w14:paraId="7AE2E045">
      <w:pPr>
        <w:pStyle w:val="2"/>
        <w:spacing w:before="24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dusk falls, the simple hole transforms into a spectacular "fire temple," creating an</w:t>
      </w:r>
    </w:p>
    <w:p w14:paraId="4EBDF327">
      <w:pPr>
        <w:pStyle w:val="2"/>
        <w:spacing w:before="24" w:line="228" w:lineRule="auto"/>
        <w:ind w:left="501" w:right="6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otherworldly atmosphere tha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 will ignite your imagination. We'll finish the day with a taste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delicious nomadic food, with the flickerin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 lights of the "eternal" fire.</w:t>
      </w:r>
    </w:p>
    <w:p w14:paraId="35A1BAEE">
      <w:pPr>
        <w:spacing w:before="218" w:line="311" w:lineRule="auto"/>
        <w:ind w:left="551" w:right="708" w:hanging="53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b/>
          <w:bCs/>
          <w:spacing w:val="7"/>
          <w:sz w:val="31"/>
          <w:szCs w:val="31"/>
        </w:rPr>
        <w:t>Stay overnight in a traditional yurt camp.</w:t>
      </w:r>
      <w:r>
        <w:rPr>
          <w:rFonts w:hint="default" w:ascii="Times New Roman" w:hAnsi="Times New Roman" w:eastAsia="Gill Sans MT" w:cs="Times New Roman"/>
          <w:b/>
          <w:bCs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7"/>
          <w:sz w:val="32"/>
          <w:szCs w:val="32"/>
        </w:rPr>
        <w:t>(Note:</w:t>
      </w:r>
      <w:r>
        <w:rPr>
          <w:rFonts w:hint="default" w:ascii="Times New Roman" w:hAnsi="Times New Roman" w:eastAsia="Gill Sans MT" w:cs="Times New Roman"/>
          <w:i/>
          <w:iCs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7"/>
          <w:sz w:val="32"/>
          <w:szCs w:val="32"/>
        </w:rPr>
        <w:t>Each yurt</w:t>
      </w:r>
      <w:r>
        <w:rPr>
          <w:rFonts w:hint="default" w:ascii="Times New Roman" w:hAnsi="Times New Roman" w:eastAsia="Gill Sans MT" w:cs="Times New Roman"/>
          <w:i/>
          <w:iCs/>
          <w:spacing w:val="6"/>
          <w:sz w:val="32"/>
          <w:szCs w:val="32"/>
        </w:rPr>
        <w:t xml:space="preserve"> is a private unit within the camp.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Restrooms are shared. As this</w:t>
      </w:r>
      <w:r>
        <w:rPr>
          <w:rFonts w:hint="default" w:ascii="Times New Roman" w:hAnsi="Times New Roman" w:eastAsia="Gill Sans MT" w:cs="Times New Roman"/>
          <w:i/>
          <w:iCs/>
          <w:spacing w:val="19"/>
          <w:sz w:val="32"/>
          <w:szCs w:val="32"/>
        </w:rPr>
        <w:t xml:space="preserve"> is a desert environment,</w:t>
      </w:r>
      <w:r>
        <w:rPr>
          <w:rFonts w:hint="default" w:ascii="Times New Roman" w:hAnsi="Times New Roman" w:eastAsia="Gill Sans MT" w:cs="Times New Roman"/>
          <w:i/>
          <w:iCs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9"/>
          <w:sz w:val="32"/>
          <w:szCs w:val="32"/>
        </w:rPr>
        <w:t>facilities are basic - there are no</w:t>
      </w:r>
    </w:p>
    <w:p w14:paraId="1F3CD1A5">
      <w:pPr>
        <w:spacing w:before="57" w:line="422" w:lineRule="exact"/>
        <w:ind w:left="551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i/>
          <w:iCs/>
          <w:spacing w:val="21"/>
          <w:position w:val="5"/>
          <w:sz w:val="32"/>
          <w:szCs w:val="32"/>
        </w:rPr>
        <w:t>showers, and water pressure is</w:t>
      </w:r>
      <w:r>
        <w:rPr>
          <w:rFonts w:hint="default" w:ascii="Times New Roman" w:hAnsi="Times New Roman" w:eastAsia="Gill Sans MT" w:cs="Times New Roman"/>
          <w:i/>
          <w:iCs/>
          <w:spacing w:val="-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1"/>
          <w:position w:val="5"/>
          <w:sz w:val="32"/>
          <w:szCs w:val="32"/>
        </w:rPr>
        <w:t>v</w:t>
      </w:r>
      <w:r>
        <w:rPr>
          <w:rFonts w:hint="default" w:ascii="Times New Roman" w:hAnsi="Times New Roman" w:eastAsia="Gill Sans MT" w:cs="Times New Roman"/>
          <w:i/>
          <w:iCs/>
          <w:spacing w:val="20"/>
          <w:position w:val="5"/>
          <w:sz w:val="32"/>
          <w:szCs w:val="32"/>
        </w:rPr>
        <w:t>ery</w:t>
      </w:r>
      <w:r>
        <w:rPr>
          <w:rFonts w:hint="default" w:ascii="Times New Roman" w:hAnsi="Times New Roman" w:eastAsia="Gill Sans MT" w:cs="Times New Roman"/>
          <w:i/>
          <w:iCs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position w:val="5"/>
          <w:sz w:val="32"/>
          <w:szCs w:val="32"/>
        </w:rPr>
        <w:t>limited.)</w:t>
      </w:r>
    </w:p>
    <w:p w14:paraId="29C6379A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0C16439B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62034B51">
      <w:pPr>
        <w:spacing w:before="1"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7FAEE">
      <w:pPr>
        <w:pStyle w:val="2"/>
        <w:spacing w:before="276" w:line="169" w:lineRule="auto"/>
        <w:ind w:left="23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4" o:spid="_x0000_s1034" o:spt="202" type="#_x0000_t202" style="position:absolute;left:0pt;margin-left:447.35pt;margin-top:12.75pt;height:20.75pt;width:136.7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51BA69">
                  <w:pPr>
                    <w:pStyle w:val="2"/>
                    <w:spacing w:before="19" w:line="169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7"/>
                      <w:sz w:val="31"/>
                      <w:szCs w:val="31"/>
                    </w:rPr>
                    <w:t>Darvaza Gas Crater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Darvaza Gas Crater</w:t>
      </w:r>
    </w:p>
    <w:p w14:paraId="4036D34B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6171A3A0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656554D3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23D12D85">
      <w:pPr>
        <w:spacing w:line="24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26035</wp:posOffset>
            </wp:positionV>
            <wp:extent cx="8242935" cy="13335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314E5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1157D824">
      <w:pPr>
        <w:spacing w:before="90"/>
        <w:ind w:left="7017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5" o:spid="_x0000_s1035" o:spt="202" type="#_x0000_t202" style="position:absolute;left:0pt;margin-left:26.3pt;margin-top:3.75pt;height:59.4pt;width:124.0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6BA257">
                  <w:pPr>
                    <w:spacing w:before="20" w:line="636" w:lineRule="exact"/>
                    <w:ind w:left="20"/>
                    <w:rPr>
                      <w:rFonts w:ascii="Gill Sans MT" w:hAnsi="Gill Sans MT" w:eastAsia="Gill Sans MT" w:cs="Gill Sans MT"/>
                      <w:sz w:val="31"/>
                      <w:szCs w:val="31"/>
                    </w:rPr>
                  </w:pPr>
                  <w:r>
                    <w:rPr>
                      <w:rFonts w:ascii="Gill Sans MT" w:hAnsi="Gill Sans MT" w:eastAsia="Gill Sans MT" w:cs="Gill Sans MT"/>
                      <w:position w:val="-12"/>
                      <w:sz w:val="31"/>
                      <w:szCs w:val="31"/>
                    </w:rPr>
                    <w:drawing>
                      <wp:inline distT="0" distB="0" distL="0" distR="0">
                        <wp:extent cx="370205" cy="394970"/>
                        <wp:effectExtent l="0" t="0" r="0" b="0"/>
                        <wp:docPr id="130" name="IM 1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" name="IM 130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403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5"/>
                      <w:position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-7"/>
                      <w:position w:val="19"/>
                      <w:sz w:val="31"/>
                      <w:szCs w:val="31"/>
                    </w:rPr>
                    <w:t>Attractions</w:t>
                  </w:r>
                </w:p>
                <w:p w14:paraId="5CFF6CBD">
                  <w:pPr>
                    <w:pStyle w:val="2"/>
                    <w:spacing w:before="160" w:line="169" w:lineRule="auto"/>
                    <w:ind w:left="898"/>
                    <w:outlineLvl w:val="3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-7"/>
                      <w:sz w:val="29"/>
                      <w:szCs w:val="29"/>
                    </w:rPr>
                    <w:t>1 site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61B1869C">
      <w:pPr>
        <w:pStyle w:val="2"/>
        <w:spacing w:before="45" w:line="523" w:lineRule="exact"/>
        <w:ind w:left="7891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74CA0066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54B0A855">
      <w:pPr>
        <w:spacing w:before="91"/>
        <w:ind w:left="7134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6" o:spid="_x0000_s1036" o:spt="202" type="#_x0000_t202" style="position:absolute;left:0pt;margin-left:32.1pt;margin-top:2.55pt;height:33.15pt;width:84.5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BA27313">
                  <w:pPr>
                    <w:spacing w:before="20"/>
                    <w:ind w:left="20"/>
                    <w:rPr>
                      <w:rFonts w:ascii="Gill Sans MT" w:hAnsi="Gill Sans MT" w:eastAsia="Gill Sans MT" w:cs="Gill Sans MT"/>
                      <w:sz w:val="31"/>
                      <w:szCs w:val="31"/>
                    </w:rPr>
                  </w:pPr>
                  <w:r>
                    <w:rPr>
                      <w:rFonts w:ascii="Gill Sans MT" w:hAnsi="Gill Sans MT" w:eastAsia="Gill Sans MT" w:cs="Gill Sans MT"/>
                      <w:position w:val="-27"/>
                      <w:sz w:val="31"/>
                      <w:szCs w:val="31"/>
                    </w:rPr>
                    <w:drawing>
                      <wp:inline distT="0" distB="0" distL="0" distR="0">
                        <wp:extent cx="209550" cy="394970"/>
                        <wp:effectExtent l="0" t="0" r="0" b="0"/>
                        <wp:docPr id="134" name="IM 1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" name="IM 134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895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2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-8"/>
                      <w:sz w:val="31"/>
                      <w:szCs w:val="31"/>
                    </w:rPr>
                    <w:t>Dining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25F712BB">
      <w:pPr>
        <w:pStyle w:val="2"/>
        <w:spacing w:before="179" w:line="169" w:lineRule="auto"/>
        <w:ind w:left="7915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</w:rPr>
        <w:pict>
          <v:shape id="_x0000_s1037" o:spid="_x0000_s1037" o:spt="202" type="#_x0000_t202" style="position:absolute;left:0pt;margin-left:70.2pt;margin-top:3.15pt;height:26.35pt;width:113.2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E8ED164">
                  <w:pPr>
                    <w:pStyle w:val="2"/>
                    <w:spacing w:before="19" w:line="235" w:lineRule="auto"/>
                    <w:ind w:left="20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-8"/>
                      <w:sz w:val="29"/>
                      <w:szCs w:val="29"/>
                    </w:rPr>
                    <w:t>Breakfast, Dinner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7"/>
          <w:sz w:val="29"/>
          <w:szCs w:val="29"/>
        </w:rPr>
        <w:t>Darvaza Gas Crater</w:t>
      </w:r>
    </w:p>
    <w:p w14:paraId="3443E19F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10A83A0F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26C883B3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766C89C6">
      <w:pPr>
        <w:spacing w:line="245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80645</wp:posOffset>
            </wp:positionV>
            <wp:extent cx="13335" cy="1509395"/>
            <wp:effectExtent l="0" t="0" r="0" b="0"/>
            <wp:wrapNone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50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89A4EF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5F24FECA">
      <w:pPr>
        <w:spacing w:before="128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5 Darvaza Gas Crater - Ashgabat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Ashgabat City Tour:</w:t>
      </w:r>
    </w:p>
    <w:p w14:paraId="78968DF3">
      <w:pPr>
        <w:spacing w:before="122" w:line="235" w:lineRule="auto"/>
        <w:ind w:left="495" w:right="1714" w:firstLine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Turkmenbashi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Ruhy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Akhal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Teke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Horse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Stables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Gulistan Bazaar, City Night View</w:t>
      </w:r>
    </w:p>
    <w:p w14:paraId="191CF741">
      <w:pPr>
        <w:spacing w:line="235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5CE3757D">
      <w:pPr>
        <w:pStyle w:val="2"/>
        <w:spacing w:before="84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This morning, your group will enjoy picnic-style breakfast at Darvaza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 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desert.</w:t>
      </w:r>
    </w:p>
    <w:p w14:paraId="77F6A8A8">
      <w:pPr>
        <w:pStyle w:val="2"/>
        <w:spacing w:before="23" w:line="234" w:lineRule="auto"/>
        <w:ind w:left="509" w:right="548" w:hanging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Afterward, drive back through the vast Karakum Desert and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get back to Ashgabat</w:t>
      </w:r>
      <w:r>
        <w:rPr>
          <w:rFonts w:hint="default" w:ascii="Times New Roman" w:hAnsi="Times New Roman" w:eastAsia="Gill Sans MT" w:cs="Times New Roman"/>
          <w:b/>
          <w:bCs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(about 4-5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hours).</w:t>
      </w:r>
    </w:p>
    <w:p w14:paraId="7D61491A">
      <w:pPr>
        <w:pStyle w:val="2"/>
        <w:spacing w:before="193" w:line="219" w:lineRule="auto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the capital, is a pure white world, truly uniqu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e. It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recognized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by the</w:t>
      </w:r>
    </w:p>
    <w:p w14:paraId="2512C527">
      <w:pPr>
        <w:pStyle w:val="2"/>
        <w:spacing w:before="24" w:line="228" w:lineRule="auto"/>
        <w:ind w:left="489" w:right="51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Guinness World Records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as the city with the highest density of white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marble buildings.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More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than 500 structures are decorated with shining marble. Your driver will take you on a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ride</w:t>
      </w:r>
    </w:p>
    <w:p w14:paraId="0FE1922E">
      <w:pPr>
        <w:pStyle w:val="2"/>
        <w:spacing w:before="7" w:line="228" w:lineRule="auto"/>
        <w:ind w:left="532" w:right="1074" w:hanging="4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through these white giants, making you feel as if you’ve entered film-like w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orld, similar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>The Truman</w:t>
      </w:r>
      <w:r>
        <w:rPr>
          <w:rFonts w:hint="default" w:ascii="Times New Roman" w:hAnsi="Times New Roman" w:eastAsia="Gill Sans MT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>Show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. Today, begin your ad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venture in Ashgabat.</w:t>
      </w:r>
    </w:p>
    <w:p w14:paraId="1FA5FD61">
      <w:pPr>
        <w:pStyle w:val="2"/>
        <w:spacing w:before="217" w:line="229" w:lineRule="auto"/>
        <w:ind w:left="489" w:right="665" w:firstLine="2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In the afternoon, your group will explore this fascinating white-ma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rble city. Your first stop 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the </w:t>
      </w:r>
      <w:r>
        <w:rPr>
          <w:rFonts w:hint="default" w:ascii="Times New Roman" w:hAnsi="Times New Roman" w:eastAsia="Gill Sans MT" w:cs="Times New Roman"/>
          <w:b/>
          <w:bCs/>
          <w:spacing w:val="-4"/>
          <w:sz w:val="31"/>
          <w:szCs w:val="31"/>
        </w:rPr>
        <w:t xml:space="preserve">Turkmenbashi Ruhy Mosque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(also </w:t>
      </w:r>
      <w:r>
        <w:rPr>
          <w:rFonts w:hint="default" w:ascii="Times New Roman" w:hAnsi="Times New Roman" w:eastAsia="Gill Sans MT" w:cs="Times New Roman"/>
          <w:b/>
          <w:bCs/>
          <w:spacing w:val="-4"/>
          <w:sz w:val="31"/>
          <w:szCs w:val="31"/>
        </w:rPr>
        <w:t>Gypjak Mosq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ue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). The first sight comes to eye will be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the massive golden dome - shimmering under the desert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sun. It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is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</w:t>
      </w:r>
    </w:p>
    <w:p w14:paraId="1415CB46">
      <w:pPr>
        <w:pStyle w:val="2"/>
        <w:spacing w:before="4" w:line="229" w:lineRule="auto"/>
        <w:ind w:left="502" w:right="1314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Central Asia, capable of accommodating 10,000 to 20,000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worshippers at a time. Built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entirely from Turkmenistan’s signature white marble, the structure sta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nds with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four 91-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meter minarets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, symbolizing the country’s independence in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1991.</w:t>
      </w:r>
    </w:p>
    <w:p w14:paraId="0CFF5922">
      <w:pPr>
        <w:pStyle w:val="2"/>
        <w:spacing w:before="220" w:line="228" w:lineRule="auto"/>
        <w:ind w:left="504" w:right="920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Its gleaming façade, grand golden dome,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towering minarets form a striking silhouette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against the sky.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Inside, you’ll find glittering chandeliers, intricate geometric designs, and</w:t>
      </w:r>
    </w:p>
    <w:p w14:paraId="218E5E8B">
      <w:pPr>
        <w:pStyle w:val="2"/>
        <w:spacing w:before="7" w:line="219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5"/>
          <w:sz w:val="31"/>
          <w:szCs w:val="31"/>
        </w:rPr>
        <w:t>inscriptions from both the Quran and 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 xml:space="preserve">Ruhnama (“Book 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>of the Soul”), written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>by</w:t>
      </w:r>
    </w:p>
    <w:p w14:paraId="246547F8">
      <w:pPr>
        <w:pStyle w:val="2"/>
        <w:spacing w:before="23" w:line="252" w:lineRule="auto"/>
        <w:ind w:left="525" w:right="566" w:hanging="30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president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2"/>
          <w:sz w:val="32"/>
          <w:szCs w:val="32"/>
        </w:rPr>
        <w:t>(</w:t>
      </w:r>
      <w:r>
        <w:rPr>
          <w:rFonts w:hint="default" w:ascii="Times New Roman" w:hAnsi="Times New Roman" w:eastAsia="Gill Sans MT" w:cs="Times New Roman"/>
          <w:b/>
          <w:bCs/>
          <w:i/>
          <w:iCs/>
          <w:sz w:val="32"/>
          <w:szCs w:val="32"/>
        </w:rPr>
        <w:t>Dress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z w:val="32"/>
          <w:szCs w:val="32"/>
        </w:rPr>
        <w:t>Code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z w:val="32"/>
          <w:szCs w:val="32"/>
        </w:rPr>
        <w:t>Tips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2"/>
          <w:sz w:val="32"/>
          <w:szCs w:val="32"/>
        </w:rPr>
        <w:t>: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2"/>
          <w:sz w:val="32"/>
          <w:szCs w:val="32"/>
        </w:rPr>
        <w:t xml:space="preserve">(1) </w:t>
      </w:r>
      <w:r>
        <w:rPr>
          <w:rFonts w:hint="default" w:ascii="Times New Roman" w:hAnsi="Times New Roman" w:eastAsia="Gill Sans MT" w:cs="Times New Roman"/>
          <w:b/>
          <w:bCs/>
          <w:i/>
          <w:iCs/>
          <w:sz w:val="32"/>
          <w:szCs w:val="32"/>
        </w:rPr>
        <w:t>Men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2"/>
          <w:sz w:val="32"/>
          <w:szCs w:val="32"/>
        </w:rPr>
        <w:t>: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Long</w:t>
      </w:r>
      <w:r>
        <w:rPr>
          <w:rFonts w:hint="default" w:ascii="Times New Roman" w:hAnsi="Times New Roman" w:eastAsia="Gill Sans MT" w:cs="Times New Roman"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trousers</w:t>
      </w:r>
      <w:r>
        <w:rPr>
          <w:rFonts w:hint="default" w:ascii="Times New Roman" w:hAnsi="Times New Roman" w:eastAsia="Gill Sans MT" w:cs="Times New Roman"/>
          <w:i/>
          <w:iCs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required</w:t>
      </w:r>
      <w:r>
        <w:rPr>
          <w:rFonts w:hint="default" w:ascii="Times New Roman" w:hAnsi="Times New Roman" w:eastAsia="Gill Sans MT" w:cs="Times New Roman"/>
          <w:i/>
          <w:iCs/>
          <w:spacing w:val="12"/>
          <w:sz w:val="32"/>
          <w:szCs w:val="32"/>
        </w:rPr>
        <w:t xml:space="preserve">;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no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 xml:space="preserve">shorts </w:t>
      </w:r>
      <w:r>
        <w:rPr>
          <w:rFonts w:hint="default" w:ascii="Times New Roman" w:hAnsi="Times New Roman" w:eastAsia="Gill Sans MT" w:cs="Times New Roman"/>
          <w:i/>
          <w:iCs/>
          <w:spacing w:val="18"/>
          <w:sz w:val="32"/>
          <w:szCs w:val="32"/>
        </w:rPr>
        <w:t>or sleeveless shirts.</w:t>
      </w:r>
      <w:r>
        <w:rPr>
          <w:rFonts w:hint="default" w:ascii="Times New Roman" w:hAnsi="Times New Roman" w:eastAsia="Gill Sans MT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8"/>
          <w:sz w:val="32"/>
          <w:szCs w:val="32"/>
        </w:rPr>
        <w:t xml:space="preserve">(2)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18"/>
          <w:sz w:val="32"/>
          <w:szCs w:val="32"/>
        </w:rPr>
        <w:t>Women: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8"/>
          <w:sz w:val="32"/>
          <w:szCs w:val="32"/>
        </w:rPr>
        <w:t>Headscarf</w:t>
      </w:r>
      <w:r>
        <w:rPr>
          <w:rFonts w:hint="default" w:ascii="Times New Roman" w:hAnsi="Times New Roman" w:eastAsia="Gill Sans MT" w:cs="Times New Roman"/>
          <w:i/>
          <w:iCs/>
          <w:spacing w:val="17"/>
          <w:sz w:val="32"/>
          <w:szCs w:val="32"/>
        </w:rPr>
        <w:t xml:space="preserve"> required (to cover hair); long skirt or trousers</w:t>
      </w:r>
    </w:p>
    <w:p w14:paraId="2EC023FF">
      <w:pPr>
        <w:spacing w:before="70" w:line="422" w:lineRule="exact"/>
        <w:ind w:left="526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i/>
          <w:iCs/>
          <w:spacing w:val="22"/>
          <w:position w:val="5"/>
          <w:sz w:val="32"/>
          <w:szCs w:val="32"/>
        </w:rPr>
        <w:t>that cover the ankles; sleeves</w:t>
      </w:r>
      <w:r>
        <w:rPr>
          <w:rFonts w:hint="default" w:ascii="Times New Roman" w:hAnsi="Times New Roman" w:eastAsia="Gill Sans MT" w:cs="Times New Roman"/>
          <w:i/>
          <w:iCs/>
          <w:spacing w:val="21"/>
          <w:position w:val="5"/>
          <w:sz w:val="32"/>
          <w:szCs w:val="32"/>
        </w:rPr>
        <w:t xml:space="preserve"> must cover the wrists.)</w:t>
      </w:r>
    </w:p>
    <w:p w14:paraId="13B7A598">
      <w:pPr>
        <w:pStyle w:val="2"/>
        <w:spacing w:before="298" w:line="230" w:lineRule="auto"/>
        <w:ind w:left="488" w:right="1212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After that, you’ll visit the Horse Stables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to see the national pride of Turkmenistan -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Akhal-Teke horses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, often celebrated as some of the most beautiful horses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in the world.</w:t>
      </w:r>
    </w:p>
    <w:p w14:paraId="22081353">
      <w:pPr>
        <w:pStyle w:val="2"/>
        <w:spacing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Known as“heavenly horses,”they are famous for their distinctive metallic sheen. You can</w:t>
      </w:r>
    </w:p>
    <w:p w14:paraId="016E6591">
      <w:pPr>
        <w:pStyle w:val="2"/>
        <w:spacing w:before="24" w:line="252" w:lineRule="auto"/>
        <w:ind w:left="553" w:right="602" w:hanging="51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gently touch their silky coats and observe their shimmering, golden glow up close.  </w:t>
      </w:r>
      <w:r>
        <w:rPr>
          <w:rFonts w:hint="default" w:ascii="Times New Roman" w:hAnsi="Times New Roman" w:eastAsia="Gill Sans MT" w:cs="Times New Roman"/>
          <w:i/>
          <w:iCs/>
          <w:spacing w:val="-7"/>
          <w:sz w:val="32"/>
          <w:szCs w:val="32"/>
        </w:rPr>
        <w:t>(Optional</w:t>
      </w:r>
      <w:r>
        <w:rPr>
          <w:rFonts w:hint="default" w:ascii="Times New Roman" w:hAnsi="Times New Roman" w:eastAsia="Gill Sans MT" w:cs="Times New Roman"/>
          <w:i/>
          <w:iCs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Horse Riding: There is an additional fee if</w:t>
      </w:r>
      <w:r>
        <w:rPr>
          <w:rFonts w:hint="default" w:ascii="Times New Roman" w:hAnsi="Times New Roman" w:eastAsia="Gill Sans MT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you</w:t>
      </w:r>
      <w:r>
        <w:rPr>
          <w:rFonts w:hint="default" w:ascii="Times New Roman" w:hAnsi="Times New Roman" w:eastAsia="Gill Sans MT" w:cs="Times New Roman"/>
          <w:i/>
          <w:i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wi</w:t>
      </w:r>
      <w:r>
        <w:rPr>
          <w:rFonts w:hint="default" w:ascii="Times New Roman" w:hAnsi="Times New Roman" w:eastAsia="Gill Sans MT" w:cs="Times New Roman"/>
          <w:i/>
          <w:iCs/>
          <w:spacing w:val="19"/>
          <w:sz w:val="32"/>
          <w:szCs w:val="32"/>
        </w:rPr>
        <w:t>sh</w:t>
      </w:r>
      <w:r>
        <w:rPr>
          <w:rFonts w:hint="default" w:ascii="Times New Roman" w:hAnsi="Times New Roman" w:eastAsia="Gill Sans MT" w:cs="Times New Roman"/>
          <w:i/>
          <w:iCs/>
          <w:spacing w:val="-7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9"/>
          <w:sz w:val="32"/>
          <w:szCs w:val="32"/>
        </w:rPr>
        <w:t>to</w:t>
      </w:r>
      <w:r>
        <w:rPr>
          <w:rFonts w:hint="default" w:ascii="Times New Roman" w:hAnsi="Times New Roman" w:eastAsia="Gill Sans MT" w:cs="Times New Roman"/>
          <w:i/>
          <w:iCs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9"/>
          <w:sz w:val="32"/>
          <w:szCs w:val="32"/>
        </w:rPr>
        <w:t>ride the horses.)</w:t>
      </w:r>
    </w:p>
    <w:p w14:paraId="7BBA2347">
      <w:pPr>
        <w:pStyle w:val="2"/>
        <w:spacing w:before="280" w:line="229" w:lineRule="auto"/>
        <w:ind w:left="492" w:right="1203" w:hanging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You will also visit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Gulistan Bazaar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to experience vibrant local life. Wander through 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talls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filled with fresh fruits, vegetables, spices, daily essentials, and even traditional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Turkmen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carpets.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If you’d like, feel free to sample some local snacks or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street food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here.</w:t>
      </w:r>
    </w:p>
    <w:p w14:paraId="4626C28C">
      <w:pPr>
        <w:pStyle w:val="2"/>
        <w:spacing w:before="222" w:line="237" w:lineRule="auto"/>
        <w:ind w:left="501" w:right="848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After dinner, continue with a night city tour to admire the be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autifully illuminated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landmarks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Ashgabat as you drive along the main avenues. Transfer back to your hotel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for a good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rest.</w:t>
      </w:r>
    </w:p>
    <w:p w14:paraId="443B1440">
      <w:pPr>
        <w:spacing w:line="23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58946FA3">
      <w:pPr>
        <w:spacing w:line="3648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72"/>
        </w:rPr>
        <w:drawing>
          <wp:inline distT="0" distB="0" distL="0" distR="0">
            <wp:extent cx="4027170" cy="231648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3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6D426">
      <w:pPr>
        <w:spacing w:before="73"/>
        <w:rPr>
          <w:rFonts w:hint="default" w:ascii="Times New Roman" w:hAnsi="Times New Roman" w:cs="Times New Roman"/>
        </w:rPr>
      </w:pPr>
    </w:p>
    <w:p w14:paraId="0DB30A65">
      <w:pPr>
        <w:spacing w:before="73"/>
        <w:rPr>
          <w:rFonts w:hint="default" w:ascii="Times New Roman" w:hAnsi="Times New Roman" w:cs="Times New Roman"/>
        </w:rPr>
      </w:pPr>
    </w:p>
    <w:p w14:paraId="7C545116">
      <w:pPr>
        <w:rPr>
          <w:rFonts w:hint="default" w:ascii="Times New Roman" w:hAnsi="Times New Roman" w:cs="Times New Roman"/>
        </w:rPr>
        <w:sectPr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67FCF608">
      <w:pPr>
        <w:spacing w:before="137" w:line="636" w:lineRule="exact"/>
        <w:ind w:left="54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5897C2BE">
      <w:pPr>
        <w:pStyle w:val="2"/>
        <w:spacing w:before="160" w:line="169" w:lineRule="auto"/>
        <w:ind w:left="140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2"/>
          <w:sz w:val="29"/>
          <w:szCs w:val="29"/>
        </w:rPr>
        <w:t>4 sites</w:t>
      </w:r>
    </w:p>
    <w:p w14:paraId="1E454252">
      <w:pPr>
        <w:spacing w:line="471" w:lineRule="auto"/>
        <w:rPr>
          <w:rFonts w:hint="default" w:ascii="Times New Roman" w:hAnsi="Times New Roman" w:cs="Times New Roman"/>
          <w:sz w:val="21"/>
        </w:rPr>
      </w:pPr>
    </w:p>
    <w:p w14:paraId="12ECA900">
      <w:pPr>
        <w:spacing w:before="90"/>
        <w:ind w:left="662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141D3637">
      <w:pPr>
        <w:pStyle w:val="2"/>
        <w:spacing w:before="64" w:line="228" w:lineRule="auto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Breakfast, Dinner</w:t>
      </w:r>
    </w:p>
    <w:p w14:paraId="1E8C446B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6B5E92D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134D4C87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620ACCB1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54E2B967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3B80BD6D">
      <w:pPr>
        <w:pStyle w:val="2"/>
        <w:spacing w:before="172" w:line="16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Ashgabat</w:t>
      </w:r>
    </w:p>
    <w:p w14:paraId="1EE17B3E">
      <w:pPr>
        <w:spacing w:line="16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22836D1E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-2173605</wp:posOffset>
            </wp:positionV>
            <wp:extent cx="8242935" cy="13335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-4625340</wp:posOffset>
            </wp:positionV>
            <wp:extent cx="4027170" cy="2316480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31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4A017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31A44AC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7DF017AA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725875B3">
      <w:pPr>
        <w:spacing w:before="127" w:line="235" w:lineRule="auto"/>
        <w:ind w:left="495" w:right="150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6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Ashgabat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Mary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Drive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Ashgabat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City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: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Neutrality Monument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Independence</w:t>
      </w:r>
    </w:p>
    <w:p w14:paraId="5421D017">
      <w:pPr>
        <w:spacing w:before="67" w:line="236" w:lineRule="auto"/>
        <w:ind w:left="495" w:right="221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Monument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-1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Alem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Cultural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Entertainment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Center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outlook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>),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Palace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Happiness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outlook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>)</w:t>
      </w:r>
    </w:p>
    <w:p w14:paraId="69994377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545514B0">
      <w:pPr>
        <w:pStyle w:val="2"/>
        <w:spacing w:before="133" w:line="229" w:lineRule="auto"/>
        <w:ind w:left="501" w:right="619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After breakfast, your group will embark on a city tour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of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the dazzling capital often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called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 xml:space="preserve">“White City”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for its grand, marble-clad architecture. As you drive through the city,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admire some of its most striking landmarks, including the Wedding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Palace, the Wheel of</w:t>
      </w:r>
    </w:p>
    <w:p w14:paraId="43CEEB4A">
      <w:pPr>
        <w:pStyle w:val="2"/>
        <w:spacing w:before="5" w:line="229" w:lineRule="auto"/>
        <w:ind w:left="498" w:right="82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Fortune, and other impressive modern monu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ments. Make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brief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stop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at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Alem</w:t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Cultural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and</w:t>
      </w:r>
      <w:r>
        <w:rPr>
          <w:rFonts w:hint="default" w:ascii="Times New Roman" w:hAnsi="Times New Roman" w:eastAsia="Gill Sans MT" w:cs="Times New Roman"/>
          <w:b/>
          <w:bCs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Entertainment Center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, home to the world’s largest indoor Ferris wheel,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and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Palace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of Happiness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an iconic building designed as an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eight-pointed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star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enci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rcling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globe.</w:t>
      </w:r>
    </w:p>
    <w:p w14:paraId="76EBE3C2">
      <w:pPr>
        <w:pStyle w:val="2"/>
        <w:spacing w:before="219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After seeing the architecture marvels, enjoy your ci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ty walk exploration. Begin at the</w:t>
      </w:r>
    </w:p>
    <w:p w14:paraId="4FCFCAE7">
      <w:pPr>
        <w:pStyle w:val="2"/>
        <w:spacing w:before="24" w:line="219" w:lineRule="auto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Neutrality Monument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striking 75-meter-high, tripod-shaped arch built 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1998 to</w:t>
      </w:r>
    </w:p>
    <w:p w14:paraId="381B1681">
      <w:pPr>
        <w:pStyle w:val="2"/>
        <w:spacing w:before="24" w:line="228" w:lineRule="auto"/>
        <w:ind w:left="513" w:right="682" w:hanging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symbolize Turkmenistan’s permanent neutrality and its commitment to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peace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goodwill.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From its viewing platform, enjoy swe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eping panoramas of the capital.</w:t>
      </w:r>
    </w:p>
    <w:p w14:paraId="1CCFC31E">
      <w:pPr>
        <w:pStyle w:val="2"/>
        <w:spacing w:before="220" w:line="228" w:lineRule="auto"/>
        <w:ind w:left="515" w:right="854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Continue to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National Museum of Turkmen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istan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one of Central Asia’s finest museums.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Its white-marble exterior, crowned by a bril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liant blue dome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statues,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as</w:t>
      </w:r>
    </w:p>
    <w:p w14:paraId="0475093B">
      <w:pPr>
        <w:pStyle w:val="2"/>
        <w:spacing w:before="7" w:line="219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impressive as the treasures inside. With over 500,000 artifac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ts on display, you’ll discover</w:t>
      </w:r>
    </w:p>
    <w:p w14:paraId="76505885">
      <w:pPr>
        <w:pStyle w:val="2"/>
        <w:spacing w:before="23" w:line="229" w:lineRule="auto"/>
        <w:ind w:left="489" w:right="577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archaeological finds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from legendary Silk Road sites like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Nisa,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Merv, 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Gonur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Depe. 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coins, weapons, pottery, and exquisite gold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jewelry, along with trad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itional clothing that tells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>the story of Turkmen heritage.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>Don’t miss the museum’s star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>exhibits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>- th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>ancient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>rhytons,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ceremonial drinking vessels of extraordinary beauty.</w:t>
      </w:r>
    </w:p>
    <w:p w14:paraId="583C09DD">
      <w:pPr>
        <w:pStyle w:val="2"/>
        <w:spacing w:before="216" w:line="217" w:lineRule="auto"/>
        <w:ind w:left="509" w:right="1655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Next, stroll through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Independence Park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, home to statues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poets, philosophers,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national heroes, and marvel at the soaring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Independ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ence</w:t>
      </w:r>
      <w:r>
        <w:rPr>
          <w:rFonts w:hint="default" w:ascii="Times New Roman" w:hAnsi="Times New Roman" w:eastAsia="Gill Sans MT" w:cs="Times New Roman"/>
          <w:b/>
          <w:bCs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Monument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118-meter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masterpiece built to commemorate Turkmenistan’s independ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ence in 1991.</w:t>
      </w:r>
    </w:p>
    <w:p w14:paraId="5753A422">
      <w:pPr>
        <w:spacing w:line="217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6" w:right="1411" w:bottom="400" w:left="1447" w:header="0" w:footer="0" w:gutter="0"/>
          <w:cols w:equalWidth="0" w:num="1">
            <w:col w:w="13979"/>
          </w:cols>
        </w:sectPr>
      </w:pPr>
    </w:p>
    <w:p w14:paraId="59E428A6">
      <w:pPr>
        <w:pStyle w:val="2"/>
        <w:spacing w:before="85" w:line="228" w:lineRule="auto"/>
        <w:ind w:left="501" w:right="882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After the city tour, you’ll set off on a scenic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drive to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, located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360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southeast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Ashgabat (3.5-4 hours by road). The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journey takes you along the edge of 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he vast</w:t>
      </w:r>
    </w:p>
    <w:p w14:paraId="2101D1C9">
      <w:pPr>
        <w:pStyle w:val="2"/>
        <w:spacing w:before="6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Karakum Desert, offering striking views of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its rolling dunes and arid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landscapes. As you</w:t>
      </w:r>
    </w:p>
    <w:p w14:paraId="1FB8DE81">
      <w:pPr>
        <w:pStyle w:val="2"/>
        <w:spacing w:before="21" w:line="229" w:lineRule="auto"/>
        <w:ind w:left="491" w:right="820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approach Mary, the scenery be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gins to change - the desert gradually gives way to the fertile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Mary Oasis, a region known for its cotton fields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natural gas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production. Along the way,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you’ll notice more greenery and cultivated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farml</w:t>
      </w:r>
      <w:r>
        <w:rPr>
          <w:rFonts w:hint="default" w:ascii="Times New Roman" w:hAnsi="Times New Roman" w:cs="Times New Roman"/>
          <w:spacing w:val="-15"/>
          <w:sz w:val="31"/>
          <w:szCs w:val="31"/>
        </w:rPr>
        <w:t>and.</w:t>
      </w:r>
    </w:p>
    <w:p w14:paraId="3FED5922">
      <w:pPr>
        <w:pStyle w:val="2"/>
        <w:spacing w:before="218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Arrive in Mary and check into your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here. Your group will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good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rest tonight.</w:t>
      </w:r>
    </w:p>
    <w:p w14:paraId="62342879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411FEDFB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2A53A136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D9ED">
      <w:pPr>
        <w:pStyle w:val="2"/>
        <w:spacing w:before="173" w:line="561" w:lineRule="exact"/>
        <w:ind w:left="12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1" o:spid="_x0000_s1041" o:spt="202" type="#_x0000_t202" style="position:absolute;left:0pt;margin-left:453.9pt;margin-top:12.3pt;height:20.6pt;width:122.4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4783BF">
                  <w:pPr>
                    <w:pStyle w:val="2"/>
                    <w:spacing w:before="19" w:line="168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5"/>
                      <w:sz w:val="31"/>
                      <w:szCs w:val="31"/>
                    </w:rPr>
                    <w:t>Ashgabat Bazaar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0"/>
          <w:position w:val="4"/>
          <w:sz w:val="31"/>
          <w:szCs w:val="31"/>
        </w:rPr>
        <w:t>National Museum Of Turkmenistan</w:t>
      </w:r>
    </w:p>
    <w:p w14:paraId="5DD1D89E">
      <w:pPr>
        <w:spacing w:before="40"/>
        <w:rPr>
          <w:rFonts w:hint="default" w:ascii="Times New Roman" w:hAnsi="Times New Roman" w:cs="Times New Roman"/>
        </w:rPr>
      </w:pPr>
    </w:p>
    <w:p w14:paraId="59320A7A">
      <w:pPr>
        <w:spacing w:before="40"/>
        <w:rPr>
          <w:rFonts w:hint="default" w:ascii="Times New Roman" w:hAnsi="Times New Roman" w:cs="Times New Roman"/>
        </w:rPr>
      </w:pPr>
    </w:p>
    <w:p w14:paraId="74273FAF">
      <w:pPr>
        <w:spacing w:before="40"/>
        <w:rPr>
          <w:rFonts w:hint="default" w:ascii="Times New Roman" w:hAnsi="Times New Roman" w:cs="Times New Roman"/>
        </w:rPr>
      </w:pPr>
    </w:p>
    <w:p w14:paraId="1BDF39A5">
      <w:pPr>
        <w:spacing w:before="40"/>
        <w:rPr>
          <w:rFonts w:hint="default" w:ascii="Times New Roman" w:hAnsi="Times New Roman" w:cs="Times New Roman"/>
        </w:rPr>
      </w:pPr>
    </w:p>
    <w:p w14:paraId="65AF9722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69865840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A86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F01F2E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B0BA77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EAFE78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35553B8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0CDC3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ADBFB2C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17E337F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75FEC8E3">
      <w:pPr>
        <w:pStyle w:val="2"/>
        <w:spacing w:before="125" w:line="169" w:lineRule="auto"/>
        <w:ind w:left="18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4"/>
          <w:sz w:val="29"/>
          <w:szCs w:val="29"/>
        </w:rPr>
        <w:t>6 sites</w:t>
      </w:r>
    </w:p>
    <w:p w14:paraId="5FC89638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013C2F0C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4519FA9E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325BA42E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5329661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6FE9917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7D0DADBB">
      <w:pPr>
        <w:pStyle w:val="2"/>
        <w:spacing w:before="45" w:line="52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3AA79241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1DE7288F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10F70A97">
      <w:pPr>
        <w:pStyle w:val="2"/>
        <w:spacing w:before="185" w:line="162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5"/>
          <w:sz w:val="29"/>
          <w:szCs w:val="29"/>
        </w:rPr>
        <w:t>Mary</w:t>
      </w:r>
    </w:p>
    <w:p w14:paraId="27B3E528">
      <w:pPr>
        <w:spacing w:line="162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582005E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A60A0E2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C1B3AD5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C71E9B9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93A02BA">
      <w:pPr>
        <w:spacing w:before="127" w:line="235" w:lineRule="auto"/>
        <w:ind w:left="495" w:right="1264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7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Mary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)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Ancient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Merv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UNESCO</w:t>
      </w:r>
      <w:r>
        <w:rPr>
          <w:rFonts w:hint="default" w:ascii="Times New Roman" w:hAnsi="Times New Roman" w:eastAsia="Times New Roman" w:cs="Times New Roman"/>
          <w:color w:val="B8000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Site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)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Farap Border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Bhuhara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Uzbekistan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)</w:t>
      </w:r>
    </w:p>
    <w:p w14:paraId="3252A60B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7D24771E">
      <w:pPr>
        <w:pStyle w:val="2"/>
        <w:spacing w:before="133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After breakfast, your group will be driven from Mary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city to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Ancient Merv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33km</w:t>
      </w:r>
    </w:p>
    <w:p w14:paraId="7EB503EC">
      <w:pPr>
        <w:pStyle w:val="2"/>
        <w:spacing w:before="25" w:line="228" w:lineRule="auto"/>
        <w:ind w:left="501" w:right="600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northeast of Mary. This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UNES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CO World Heritage site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is the oldest 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best-preserved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of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oasis-cities along the Silk Route in Central Asia. It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has spanned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over 4,000 years’history.</w:t>
      </w:r>
    </w:p>
    <w:p w14:paraId="34C5CBE3">
      <w:pPr>
        <w:pStyle w:val="2"/>
        <w:spacing w:before="6" w:line="239" w:lineRule="auto"/>
        <w:ind w:left="502" w:right="59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During the medieval peri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od, its population exceeded one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million,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making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cities in the world.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It w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as known as the "Queen of the World" and the "Jewel of the Silk</w:t>
      </w:r>
    </w:p>
    <w:p w14:paraId="5B84DD7A">
      <w:pPr>
        <w:pStyle w:val="2"/>
        <w:spacing w:before="53" w:line="173" w:lineRule="auto"/>
        <w:ind w:left="5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Road."</w:t>
      </w:r>
    </w:p>
    <w:p w14:paraId="37E9D74A">
      <w:pPr>
        <w:pStyle w:val="2"/>
        <w:spacing w:before="245" w:line="228" w:lineRule="auto"/>
        <w:ind w:left="501" w:right="818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Within the vast 1,200-hectare archaeological park, you'll have the chance to observe all 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constituent parts of this "wandering city." The site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consists of a series of adjacent cities,</w:t>
      </w:r>
    </w:p>
    <w:p w14:paraId="34E93FD0">
      <w:pPr>
        <w:pStyle w:val="2"/>
        <w:spacing w:before="7" w:line="210" w:lineRule="auto"/>
        <w:ind w:left="489" w:right="563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roughly divided into the ancient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(Erk Kala and Gyaur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Kala),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(Sultan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Kala),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the post-medieval (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Abdulla-Khan Kala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and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Bayram-Ali-Khan</w:t>
      </w:r>
      <w:r>
        <w:rPr>
          <w:rFonts w:hint="default" w:ascii="Times New Roman" w:hAnsi="Times New Roman" w:eastAsia="Gill Sans MT" w:cs="Times New Roman"/>
          <w:b/>
          <w:bCs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). Besides these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remnants,</w:t>
      </w:r>
    </w:p>
    <w:p w14:paraId="25D75E69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3A4931A7">
      <w:pPr>
        <w:pStyle w:val="2"/>
        <w:spacing w:before="84" w:line="229" w:lineRule="auto"/>
        <w:ind w:left="501" w:right="604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you'll also visit the 6th-9th century AD forts of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Big and Little Kyz-K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alas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which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are excellent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examples of the so-called "corrugated Koshks." Y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ou'll also explore the splendid 12th-century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mausoleums of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Sulta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n Sanjar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and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Muhammed ibn-Zeyd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which demonstrate exquisite</w:t>
      </w:r>
    </w:p>
    <w:p w14:paraId="4688558D">
      <w:pPr>
        <w:pStyle w:val="2"/>
        <w:spacing w:before="5" w:line="219" w:lineRule="auto"/>
        <w:ind w:left="5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Seljuk-period brickwork and archit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ectural décor.</w:t>
      </w:r>
    </w:p>
    <w:p w14:paraId="628AB9CE">
      <w:pPr>
        <w:pStyle w:val="2"/>
        <w:spacing w:before="234" w:line="230" w:lineRule="auto"/>
        <w:ind w:left="496" w:right="747" w:hanging="1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This afternoon, depart Merv for the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Farap border crossing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on the Turkmenistan-Uzbekistan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frontier, located northeast of Merv (about 239 km,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3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hours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’drive).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7"/>
          <w:sz w:val="32"/>
          <w:szCs w:val="32"/>
        </w:rPr>
        <w:t>Note:</w:t>
      </w:r>
      <w:r>
        <w:rPr>
          <w:rFonts w:hint="default" w:ascii="Times New Roman" w:hAnsi="Times New Roman" w:eastAsia="Gill Sans MT" w:cs="Times New Roman"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7"/>
          <w:sz w:val="32"/>
          <w:szCs w:val="32"/>
        </w:rPr>
        <w:t>This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7"/>
          <w:sz w:val="32"/>
          <w:szCs w:val="32"/>
        </w:rPr>
        <w:t>border</w:t>
      </w:r>
    </w:p>
    <w:p w14:paraId="557353EF">
      <w:pPr>
        <w:spacing w:line="421" w:lineRule="exact"/>
        <w:ind w:left="524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i/>
          <w:iCs/>
          <w:spacing w:val="20"/>
          <w:position w:val="5"/>
          <w:sz w:val="32"/>
          <w:szCs w:val="32"/>
        </w:rPr>
        <w:t>operates 24 hours a day and is</w:t>
      </w:r>
      <w:r>
        <w:rPr>
          <w:rFonts w:hint="default" w:ascii="Times New Roman" w:hAnsi="Times New Roman" w:eastAsia="Gill Sans MT" w:cs="Times New Roman"/>
          <w:i/>
          <w:iCs/>
          <w:spacing w:val="19"/>
          <w:position w:val="5"/>
          <w:sz w:val="32"/>
          <w:szCs w:val="32"/>
        </w:rPr>
        <w:t xml:space="preserve"> convenient for</w:t>
      </w:r>
      <w:r>
        <w:rPr>
          <w:rFonts w:hint="default" w:ascii="Times New Roman" w:hAnsi="Times New Roman" w:eastAsia="Gill Sans MT" w:cs="Times New Roman"/>
          <w:i/>
          <w:iCs/>
          <w:spacing w:val="-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9"/>
          <w:position w:val="5"/>
          <w:sz w:val="32"/>
          <w:szCs w:val="32"/>
        </w:rPr>
        <w:t>travelers.</w:t>
      </w:r>
    </w:p>
    <w:p w14:paraId="46FB1B4E">
      <w:pPr>
        <w:pStyle w:val="2"/>
        <w:spacing w:before="296" w:line="238" w:lineRule="auto"/>
        <w:ind w:left="491" w:right="764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After completing customs and passport control on both sides of the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border,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proceed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exit of the border control area, where your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Uzbekistan guide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/driver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will be waiting to greet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your group.</w:t>
      </w:r>
    </w:p>
    <w:p w14:paraId="4F97C777">
      <w:pPr>
        <w:pStyle w:val="2"/>
        <w:spacing w:before="159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From here, continue your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journey to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B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 xml:space="preserve">ukhara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(about 123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km, 2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hours).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Upon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arrival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</w:t>
      </w:r>
    </w:p>
    <w:p w14:paraId="5E0029A0">
      <w:pPr>
        <w:pStyle w:val="2"/>
        <w:spacing w:before="25" w:line="228" w:lineRule="auto"/>
        <w:ind w:left="512" w:right="1051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Bukhara, check in to yo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ur hotel and enjoy good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before tomorrow’s exploration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of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legendary Silk Road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city.</w:t>
      </w:r>
    </w:p>
    <w:p w14:paraId="657BDE5F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1CE39B80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68F6A2AF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34BA7">
      <w:pPr>
        <w:pStyle w:val="2"/>
        <w:spacing w:before="173" w:line="561" w:lineRule="exact"/>
        <w:ind w:left="172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4" o:spid="_x0000_s1044" o:spt="202" type="#_x0000_t202" style="position:absolute;left:0pt;margin-left:417.45pt;margin-top:7.65pt;height:30.05pt;width:195.6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64A0E8">
                  <w:pPr>
                    <w:pStyle w:val="2"/>
                    <w:spacing w:before="20" w:line="560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9"/>
                      <w:position w:val="5"/>
                      <w:sz w:val="31"/>
                      <w:szCs w:val="31"/>
                    </w:rPr>
                    <w:t>Turkmenistan Ancient Merv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9"/>
          <w:position w:val="5"/>
          <w:sz w:val="31"/>
          <w:szCs w:val="31"/>
        </w:rPr>
        <w:t>Turkmenistan Ancient Merv</w:t>
      </w:r>
    </w:p>
    <w:p w14:paraId="1F3B0C0A">
      <w:pPr>
        <w:spacing w:before="40"/>
        <w:rPr>
          <w:rFonts w:hint="default" w:ascii="Times New Roman" w:hAnsi="Times New Roman" w:cs="Times New Roman"/>
        </w:rPr>
      </w:pPr>
    </w:p>
    <w:p w14:paraId="051997A9">
      <w:pPr>
        <w:spacing w:before="40"/>
        <w:rPr>
          <w:rFonts w:hint="default" w:ascii="Times New Roman" w:hAnsi="Times New Roman" w:cs="Times New Roman"/>
        </w:rPr>
      </w:pPr>
    </w:p>
    <w:p w14:paraId="45022DAC">
      <w:pPr>
        <w:spacing w:before="40"/>
        <w:rPr>
          <w:rFonts w:hint="default" w:ascii="Times New Roman" w:hAnsi="Times New Roman" w:cs="Times New Roman"/>
        </w:rPr>
      </w:pPr>
    </w:p>
    <w:p w14:paraId="2E8B81CB">
      <w:pPr>
        <w:spacing w:before="40"/>
        <w:rPr>
          <w:rFonts w:hint="default" w:ascii="Times New Roman" w:hAnsi="Times New Roman" w:cs="Times New Roman"/>
        </w:rPr>
      </w:pPr>
    </w:p>
    <w:p w14:paraId="5A0E09B4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4CCCDABA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DF9B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9C87D9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9BE93D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956E85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B0C1B6F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249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CCFEE1D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7B0A3AF0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5595DF67">
      <w:pPr>
        <w:pStyle w:val="2"/>
        <w:spacing w:before="125" w:line="169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1 site</w:t>
      </w:r>
    </w:p>
    <w:p w14:paraId="34089DB7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7277EE2B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5C0BD11F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188F7408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5687D54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8B13404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5808467A">
      <w:pPr>
        <w:pStyle w:val="2"/>
        <w:spacing w:before="45" w:line="52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06A8A2BF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17FC9937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273AF39B">
      <w:pPr>
        <w:pStyle w:val="2"/>
        <w:spacing w:before="172" w:line="173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0"/>
          <w:sz w:val="29"/>
          <w:szCs w:val="29"/>
        </w:rPr>
        <w:t>Bukhara</w:t>
      </w:r>
    </w:p>
    <w:p w14:paraId="579CD84F">
      <w:pPr>
        <w:spacing w:line="173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AD455D0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63DDE4F9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56B0BB2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CB45FF5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5E26F3DB">
      <w:pPr>
        <w:spacing w:before="127" w:line="235" w:lineRule="auto"/>
        <w:ind w:left="495" w:right="13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Madrasah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Four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Minarets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Lyabi Hauz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Ensemble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Afandi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Magoki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Attori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Trading</w:t>
      </w:r>
    </w:p>
    <w:p w14:paraId="17FE53D4">
      <w:pPr>
        <w:spacing w:before="69" w:line="235" w:lineRule="auto"/>
        <w:ind w:left="505" w:right="1875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Domes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-i-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Bukhara 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Fortress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Bolo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</w:p>
    <w:p w14:paraId="6222975A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2F452A61">
      <w:pPr>
        <w:pStyle w:val="2"/>
        <w:spacing w:before="134" w:line="210" w:lineRule="auto"/>
        <w:ind w:left="489" w:right="70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Today, follow our guide to fully explore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a UN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ESCO World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Heritage Site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 most atmospheric cities along the Silk Road. Oft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en called the  </w:t>
      </w:r>
      <w:r>
        <w:rPr>
          <w:rFonts w:hint="default" w:ascii="Times New Roman" w:hAnsi="Times New Roman" w:eastAsia="Gill Sans MT" w:cs="Times New Roman"/>
          <w:i/>
          <w:iCs/>
          <w:spacing w:val="-5"/>
          <w:sz w:val="32"/>
          <w:szCs w:val="32"/>
        </w:rPr>
        <w:t>“Second</w:t>
      </w:r>
      <w:r>
        <w:rPr>
          <w:rFonts w:hint="default" w:ascii="Times New Roman" w:hAnsi="Times New Roman" w:eastAsia="Gill Sans MT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5"/>
          <w:sz w:val="32"/>
          <w:szCs w:val="32"/>
        </w:rPr>
        <w:t>Mecca,”</w:t>
      </w:r>
      <w:r>
        <w:rPr>
          <w:rFonts w:hint="default" w:ascii="Times New Roman" w:hAnsi="Times New Roman" w:eastAsia="Gill Sans MT" w:cs="Times New Roman"/>
          <w:i/>
          <w:iCs/>
          <w:spacing w:val="-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Bukhara</w:t>
      </w:r>
    </w:p>
    <w:p w14:paraId="76CB48C6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59F0D219">
      <w:pPr>
        <w:pStyle w:val="2"/>
        <w:spacing w:before="84" w:line="219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has been a center of Islamic learning for centuries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is famous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2,500-year-old</w:t>
      </w:r>
    </w:p>
    <w:p w14:paraId="3492D1AE">
      <w:pPr>
        <w:pStyle w:val="2"/>
        <w:spacing w:before="23"/>
        <w:ind w:left="502" w:right="537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history as a Silk Road hub, from the era of the Samanids to the Timurids. This legendary c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is also tied to the tales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2"/>
          <w:sz w:val="32"/>
          <w:szCs w:val="32"/>
        </w:rPr>
        <w:t>One</w:t>
      </w:r>
      <w:r>
        <w:rPr>
          <w:rFonts w:hint="default" w:ascii="Times New Roman" w:hAnsi="Times New Roman" w:eastAsia="Gill Sans MT" w:cs="Times New Roman"/>
          <w:i/>
          <w:i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2"/>
          <w:sz w:val="32"/>
          <w:szCs w:val="32"/>
        </w:rPr>
        <w:t>Thousand</w:t>
      </w:r>
      <w:r>
        <w:rPr>
          <w:rFonts w:hint="default" w:ascii="Times New Roman" w:hAnsi="Times New Roman" w:eastAsia="Gill Sans MT" w:cs="Times New Roman"/>
          <w:i/>
          <w:iCs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2"/>
          <w:sz w:val="32"/>
          <w:szCs w:val="32"/>
        </w:rPr>
        <w:t>and One</w:t>
      </w:r>
      <w:r>
        <w:rPr>
          <w:rFonts w:hint="default" w:ascii="Times New Roman" w:hAnsi="Times New Roman" w:eastAsia="Gill Sans MT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2"/>
          <w:sz w:val="32"/>
          <w:szCs w:val="32"/>
        </w:rPr>
        <w:t xml:space="preserve">Nights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 is the home of the beloved folk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character </w:t>
      </w:r>
      <w:r>
        <w:rPr>
          <w:rFonts w:hint="default" w:ascii="Times New Roman" w:hAnsi="Times New Roman" w:eastAsia="Gill Sans MT" w:cs="Times New Roman"/>
          <w:b/>
          <w:bCs/>
          <w:spacing w:val="-4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.</w:t>
      </w:r>
    </w:p>
    <w:p w14:paraId="0E882764">
      <w:pPr>
        <w:pStyle w:val="2"/>
        <w:spacing w:before="144" w:line="228" w:lineRule="auto"/>
        <w:ind w:left="587" w:right="586" w:hanging="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Bukhara is wonderfully walkable - most of its landmarks are within 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compact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6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stretch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making it easy to immerse yourself in 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ts living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history,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bazaars, and warm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local</w:t>
      </w:r>
    </w:p>
    <w:p w14:paraId="44BD406F">
      <w:pPr>
        <w:pStyle w:val="2"/>
        <w:spacing w:before="6" w:line="220" w:lineRule="auto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atmosphere.</w:t>
      </w:r>
    </w:p>
    <w:p w14:paraId="3FC5036C">
      <w:pPr>
        <w:pStyle w:val="2"/>
        <w:spacing w:before="234" w:line="228" w:lineRule="auto"/>
        <w:ind w:left="489" w:right="10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Your exploration begins at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Chor Minor Madra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sah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the four-towered gem that once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graced</w:t>
      </w:r>
      <w:r>
        <w:rPr>
          <w:rFonts w:hint="default" w:ascii="Times New Roman" w:hAnsi="Times New Roman" w:cs="Times New Roman"/>
          <w:sz w:val="31"/>
          <w:szCs w:val="31"/>
        </w:rPr>
        <w:t xml:space="preserve"> the cover of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Lonely</w:t>
      </w:r>
      <w:r>
        <w:rPr>
          <w:rFonts w:hint="default" w:ascii="Times New Roman" w:hAnsi="Times New Roman" w:eastAsia="Gill Sans MT" w:cs="Times New Roman"/>
          <w:i/>
          <w:iCs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Planet</w:t>
      </w:r>
      <w:r>
        <w:rPr>
          <w:rFonts w:hint="default" w:ascii="Times New Roman" w:hAnsi="Times New Roman" w:eastAsia="Gill Sans MT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Central Asia</w:t>
      </w:r>
      <w:r>
        <w:rPr>
          <w:rFonts w:hint="default" w:ascii="Times New Roman" w:hAnsi="Times New Roman" w:cs="Times New Roman"/>
          <w:sz w:val="31"/>
          <w:szCs w:val="31"/>
        </w:rPr>
        <w:t>. Bui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lt in 1807 by the wealthy merchant Khalif</w:t>
      </w:r>
    </w:p>
    <w:p w14:paraId="4CB5445D">
      <w:pPr>
        <w:pStyle w:val="2"/>
        <w:spacing w:before="7" w:line="229" w:lineRule="auto"/>
        <w:ind w:left="494" w:right="994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Niyazkul, its four unique minarets are believed to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represent the four major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eligions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of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world, with decorations that some interpret as Buddhist prayer whe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els, Christian crosses,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Zoroastrian motifs, and Islamic patterns. This charming structu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re 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all that remains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once-grand madrasa complex.</w:t>
      </w:r>
    </w:p>
    <w:p w14:paraId="32C5D7D8">
      <w:pPr>
        <w:pStyle w:val="2"/>
        <w:spacing w:before="219" w:line="228" w:lineRule="auto"/>
        <w:ind w:left="504" w:right="61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Continue to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Lyabi Hauz Ensemble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the beating heart of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Bukhara since 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17t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 century.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Built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around a peaceful pool shaded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by mulberry trees, this square was once 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Road</w:t>
      </w:r>
    </w:p>
    <w:p w14:paraId="06D0CF84">
      <w:pPr>
        <w:pStyle w:val="2"/>
        <w:spacing w:before="8" w:line="228" w:lineRule="auto"/>
        <w:ind w:left="514" w:right="650" w:hanging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trading hub.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Its three surrounding monuments — the Nadir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Divan-Beghi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Madrasah, 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Nadir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Divan-Beghi Khanaka (Sufi hospice), and the Kuke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ldash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Madrasah - are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masterpieces of</w:t>
      </w:r>
    </w:p>
    <w:p w14:paraId="142C678D">
      <w:pPr>
        <w:pStyle w:val="2"/>
        <w:spacing w:before="4" w:line="229" w:lineRule="auto"/>
        <w:ind w:left="501" w:right="579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Central Asian architecture. Today, Lyabi Hauz remains the social center of th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 city, lined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cafes where locals sip tea and traveler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 watch the world go by. Don’t miss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playful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statue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Khodja Nasreddin (Afa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ndi), the wise fool of Sufi legend,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riding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his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donkey.</w:t>
      </w:r>
    </w:p>
    <w:p w14:paraId="238EC0BE">
      <w:pPr>
        <w:pStyle w:val="2"/>
        <w:spacing w:before="220" w:line="228" w:lineRule="auto"/>
        <w:ind w:left="503" w:right="684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Nearby is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Magoki Attori Mosque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Bukhar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a’s oldest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surviving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mosque,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dating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back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9th–10th centuries. Situated 4.5 meters belo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w ground level, this mosque 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 true</w:t>
      </w:r>
    </w:p>
    <w:p w14:paraId="2EFC89D1">
      <w:pPr>
        <w:pStyle w:val="2"/>
        <w:spacing w:before="8" w:line="228" w:lineRule="auto"/>
        <w:ind w:left="508" w:right="910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archaeological wonder, displaying ancient brickwork and terracotta ornamentation.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It now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houses a small carpet museum (admission self-p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ay).</w:t>
      </w:r>
    </w:p>
    <w:p w14:paraId="3A5B22DC">
      <w:pPr>
        <w:pStyle w:val="2"/>
        <w:spacing w:before="219" w:line="228" w:lineRule="auto"/>
        <w:ind w:left="502" w:right="1072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From there, stroll through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 xml:space="preserve">Bukhara’s famous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Trading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, a network of 16th-ce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ntury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domed bazaars - Toki-Zargaron, Toki-Sarrofon,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Telpak-Furushon, and Tim Abdullah Khan.</w:t>
      </w:r>
    </w:p>
    <w:p w14:paraId="1AB34545">
      <w:pPr>
        <w:pStyle w:val="2"/>
        <w:spacing w:before="7" w:line="219" w:lineRule="auto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Once bustling hubs for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jewelers, money changers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and silk merchants, they still sell</w:t>
      </w:r>
    </w:p>
    <w:p w14:paraId="00EF1226">
      <w:pPr>
        <w:pStyle w:val="2"/>
        <w:spacing w:before="22" w:line="229" w:lineRule="auto"/>
        <w:ind w:left="502" w:right="961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traditional crafts, carpets, and souvenirs, allowing you to expe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rience Bukhara’s mercantile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spirit firsthand.</w:t>
      </w:r>
    </w:p>
    <w:p w14:paraId="7C0B77A6">
      <w:pPr>
        <w:pStyle w:val="2"/>
        <w:spacing w:before="218" w:line="229" w:lineRule="auto"/>
        <w:ind w:left="494" w:right="667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Next, reach the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Po-i-Kalyan Complex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the iconic centerpi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ece of Bukhara’s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skyline.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Here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will admire the 47-meter-high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 xml:space="preserve">Kalyan Minaret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- so magnificent that Genghis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Khan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spared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from destruction. The adjacent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Kalyan Mosque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with its 288 domes 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nd capacity for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10,000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worshippers, and the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Mir-i-Arab Madrasah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with its turquoise domes and active Islamic</w:t>
      </w:r>
    </w:p>
    <w:p w14:paraId="6651598B">
      <w:pPr>
        <w:pStyle w:val="2"/>
        <w:spacing w:before="5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school, together form one of Cent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ral Asia’s most stunning architectural ensembles.</w:t>
      </w:r>
    </w:p>
    <w:p w14:paraId="2F856C5D">
      <w:pPr>
        <w:pStyle w:val="2"/>
        <w:spacing w:before="236" w:line="219" w:lineRule="auto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Your final stops are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Ark of Bukhara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, the ancient fortress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that served as the royal</w:t>
      </w:r>
    </w:p>
    <w:p w14:paraId="687EDCC1">
      <w:pPr>
        <w:pStyle w:val="2"/>
        <w:spacing w:before="24" w:line="229" w:lineRule="auto"/>
        <w:ind w:left="492" w:right="536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residence for centuries, and the nea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rby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Bolo Hauz Mosque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as the“Mosque of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Forty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Columns”for its 20 exquisitely carved wooden pillars reflected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 the pool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 front.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Inside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Ark, explore its throne room, coronation mosque, and museums,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climb to the top for</w:t>
      </w:r>
    </w:p>
    <w:p w14:paraId="56DEC83B">
      <w:pPr>
        <w:pStyle w:val="2"/>
        <w:spacing w:before="5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sweeping views over the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city.</w:t>
      </w:r>
    </w:p>
    <w:p w14:paraId="26C65650">
      <w:pPr>
        <w:spacing w:line="219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25F6716E">
      <w:pPr>
        <w:pStyle w:val="2"/>
        <w:spacing w:before="85" w:line="228" w:lineRule="auto"/>
        <w:ind w:left="494" w:right="938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Optional sunset tip:</w:t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For an unforgettable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end to your day, watch the sunset from the Ark’s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walls or a rooftop near Po-i-Kalyan. As the minarets glow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cal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 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prayer</w:t>
      </w:r>
    </w:p>
    <w:p w14:paraId="425B8B5F">
      <w:pPr>
        <w:pStyle w:val="2"/>
        <w:spacing w:before="6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>echoes across the old city, Bukhara feels truly timeless.</w:t>
      </w:r>
    </w:p>
    <w:p w14:paraId="6E6FACC8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24A2BC58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759924E4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9606">
      <w:pPr>
        <w:pStyle w:val="2"/>
        <w:spacing w:before="173" w:line="219" w:lineRule="auto"/>
        <w:ind w:left="748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7" o:spid="_x0000_s1047" o:spt="202" type="#_x0000_t202" style="position:absolute;left:0pt;margin-left:73.5pt;margin-top:7.65pt;height:28.1pt;width:219.3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64A7FD3">
                  <w:pPr>
                    <w:pStyle w:val="2"/>
                    <w:spacing w:before="20" w:line="235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1"/>
                      <w:sz w:val="31"/>
                      <w:szCs w:val="31"/>
                    </w:rPr>
                    <w:t>Chor Minor Madrasah,</w:t>
                  </w:r>
                  <w:r>
                    <w:rPr>
                      <w:rFonts w:hint="default" w:ascii="Times New Roman" w:hAnsi="Times New Roman" w:cs="Times New Roman"/>
                      <w:spacing w:val="1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11"/>
                      <w:sz w:val="31"/>
                      <w:szCs w:val="31"/>
                    </w:rPr>
                    <w:t>Bukhara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Nadir Divan-Beghi Madrasah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Lyabi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Hauz</w:t>
      </w:r>
    </w:p>
    <w:p w14:paraId="1930ACD6">
      <w:pPr>
        <w:spacing w:before="59"/>
        <w:rPr>
          <w:rFonts w:hint="default" w:ascii="Times New Roman" w:hAnsi="Times New Roman" w:cs="Times New Roman"/>
        </w:rPr>
      </w:pPr>
    </w:p>
    <w:p w14:paraId="0FCE758A">
      <w:pPr>
        <w:spacing w:before="59"/>
        <w:rPr>
          <w:rFonts w:hint="default" w:ascii="Times New Roman" w:hAnsi="Times New Roman" w:cs="Times New Roman"/>
        </w:rPr>
      </w:pPr>
    </w:p>
    <w:p w14:paraId="36A0E468">
      <w:pPr>
        <w:spacing w:before="59"/>
        <w:rPr>
          <w:rFonts w:hint="default" w:ascii="Times New Roman" w:hAnsi="Times New Roman" w:cs="Times New Roman"/>
        </w:rPr>
      </w:pPr>
    </w:p>
    <w:p w14:paraId="22898536">
      <w:pPr>
        <w:spacing w:before="58"/>
        <w:rPr>
          <w:rFonts w:hint="default" w:ascii="Times New Roman" w:hAnsi="Times New Roman" w:cs="Times New Roman"/>
        </w:rPr>
      </w:pPr>
    </w:p>
    <w:p w14:paraId="6DEAFCDE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4C14AE44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F81F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F81208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4D2155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D61884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2DDF6B5">
      <w:pPr>
        <w:spacing w:line="623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8205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E5E583D">
      <w:pPr>
        <w:spacing w:before="136" w:line="421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69F79B8B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6EBC0269">
      <w:pPr>
        <w:pStyle w:val="2"/>
        <w:spacing w:before="126" w:line="169" w:lineRule="auto"/>
        <w:ind w:left="1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2"/>
          <w:sz w:val="29"/>
          <w:szCs w:val="29"/>
        </w:rPr>
        <w:t>7 sites</w:t>
      </w:r>
    </w:p>
    <w:p w14:paraId="6D81F09D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530F6130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4240A916">
      <w:pPr>
        <w:spacing w:before="90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4DB45C72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69B16E8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0C65F8B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336900DA">
      <w:pPr>
        <w:pStyle w:val="2"/>
        <w:spacing w:before="46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530BEC02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60447E78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076DE8C1">
      <w:pPr>
        <w:pStyle w:val="2"/>
        <w:spacing w:before="172" w:line="173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0"/>
          <w:sz w:val="29"/>
          <w:szCs w:val="29"/>
        </w:rPr>
        <w:t>Bukhara</w:t>
      </w:r>
    </w:p>
    <w:p w14:paraId="27A92F30">
      <w:pPr>
        <w:spacing w:line="173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168A9819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3FD20154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FC9EF9D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B7A674C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22B0F544">
      <w:pPr>
        <w:spacing w:before="126" w:line="239" w:lineRule="auto"/>
        <w:ind w:left="503" w:right="1255" w:hanging="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 9 Bukhara -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Scenery on the Way,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 Hotel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Check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41BC318C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0E2E4187">
      <w:pPr>
        <w:pStyle w:val="2"/>
        <w:spacing w:before="134" w:line="234" w:lineRule="auto"/>
        <w:ind w:left="489" w:right="1203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breakfast, your group will leave Bukhara and drive toward Samarkand. The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takes about </w:t>
      </w:r>
      <w:r>
        <w:rPr>
          <w:rFonts w:hint="default" w:ascii="Times New Roman" w:hAnsi="Times New Roman" w:eastAsia="Gill Sans MT" w:cs="Times New Roman"/>
          <w:b/>
          <w:bCs/>
          <w:spacing w:val="-3"/>
          <w:sz w:val="31"/>
          <w:szCs w:val="31"/>
        </w:rPr>
        <w:t xml:space="preserve">4.5-5 hours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(about 27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8km).</w:t>
      </w:r>
    </w:p>
    <w:p w14:paraId="7DD3F70A">
      <w:pPr>
        <w:pStyle w:val="2"/>
        <w:spacing w:before="194" w:line="228" w:lineRule="auto"/>
        <w:ind w:left="509" w:right="1147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Shortly after departing Bukhara, you’ll enter a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vast, flat landscape -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semi-desert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steppe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painted in soft gray-yellow tones, dotted with dr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ought-tolerant shrubs and camel-thorn</w:t>
      </w:r>
    </w:p>
    <w:p w14:paraId="15C20C53">
      <w:pPr>
        <w:pStyle w:val="2"/>
        <w:spacing w:before="5" w:line="229" w:lineRule="auto"/>
        <w:ind w:left="489" w:right="783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bushes. Around the halfway point, the scenery shifts to endless cotton fields stretching 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the horizon. In harvest season (September–October), you may see fluffy white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cotton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bolls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opening across the fields and local farmers hand-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picking the crop - an iconic sight of</w:t>
      </w:r>
    </w:p>
    <w:p w14:paraId="6485019F">
      <w:pPr>
        <w:pStyle w:val="2"/>
        <w:spacing w:before="101" w:line="173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Uzbekistan.</w:t>
      </w:r>
    </w:p>
    <w:p w14:paraId="365CFB39">
      <w:pPr>
        <w:pStyle w:val="2"/>
        <w:spacing w:before="241" w:line="229" w:lineRule="auto"/>
        <w:ind w:left="504" w:right="84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As you get closer to Samarkand, the land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becomes greener and more fertile. Orchards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apricot and mulberry trees,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vineyards, and well-kept farmlands line the road, signaling 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approach to one of the S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ilk Road’s greatest cities.</w:t>
      </w:r>
    </w:p>
    <w:p w14:paraId="1283BE26">
      <w:pPr>
        <w:pStyle w:val="2"/>
        <w:spacing w:before="220" w:line="228" w:lineRule="auto"/>
        <w:ind w:left="511" w:right="1518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Upon arrival in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, check in to your hotel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enjoy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 comfortable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legendary Silk Road destination.</w:t>
      </w:r>
    </w:p>
    <w:p w14:paraId="762E627E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256F1FF7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4EA02EB0">
      <w:pPr>
        <w:spacing w:before="1" w:line="65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"/>
        </w:rPr>
        <w:drawing>
          <wp:inline distT="0" distB="0" distL="0" distR="0">
            <wp:extent cx="8242935" cy="40640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4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727C">
      <w:pPr>
        <w:spacing w:line="65" w:lineRule="exact"/>
        <w:rPr>
          <w:rFonts w:hint="default" w:ascii="Times New Roman" w:hAnsi="Times New Roman" w:cs="Times New Roman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7EC9B2AB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4478020</wp:posOffset>
            </wp:positionH>
            <wp:positionV relativeFrom="paragraph">
              <wp:posOffset>-53975</wp:posOffset>
            </wp:positionV>
            <wp:extent cx="4027170" cy="2855595"/>
            <wp:effectExtent l="0" t="0" r="0" b="0"/>
            <wp:wrapNone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78EE">
      <w:pPr>
        <w:pStyle w:val="2"/>
        <w:spacing w:before="173" w:line="219" w:lineRule="auto"/>
        <w:ind w:left="9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861695</wp:posOffset>
            </wp:positionV>
            <wp:extent cx="8242935" cy="13335"/>
            <wp:effectExtent l="0" t="0" r="0" b="0"/>
            <wp:wrapNone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50" o:spid="_x0000_s1050" o:spt="202" type="#_x0000_t202" style="position:absolute;left:0pt;margin-left:443.45pt;margin-top:12.35pt;height:20.7pt;width:144.6pt;z-index:251687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97E4E6">
                  <w:pPr>
                    <w:pStyle w:val="2"/>
                    <w:spacing w:before="20" w:line="168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3"/>
                      <w:sz w:val="31"/>
                      <w:szCs w:val="31"/>
                    </w:rPr>
                    <w:t>Po-i-KaIyan, Bukhara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Toki-Sarrofon, Trading Domes Buk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hara</w:t>
      </w:r>
    </w:p>
    <w:p w14:paraId="4D18A03D">
      <w:pPr>
        <w:spacing w:before="38"/>
        <w:rPr>
          <w:rFonts w:hint="default" w:ascii="Times New Roman" w:hAnsi="Times New Roman" w:cs="Times New Roman"/>
        </w:rPr>
      </w:pPr>
    </w:p>
    <w:p w14:paraId="3DB1CB11">
      <w:pPr>
        <w:spacing w:before="38"/>
        <w:rPr>
          <w:rFonts w:hint="default" w:ascii="Times New Roman" w:hAnsi="Times New Roman" w:cs="Times New Roman"/>
        </w:rPr>
      </w:pPr>
    </w:p>
    <w:p w14:paraId="76BE98D4">
      <w:pPr>
        <w:spacing w:before="37"/>
        <w:rPr>
          <w:rFonts w:hint="default" w:ascii="Times New Roman" w:hAnsi="Times New Roman" w:cs="Times New Roman"/>
        </w:rPr>
      </w:pPr>
    </w:p>
    <w:p w14:paraId="5425A02D">
      <w:pPr>
        <w:spacing w:before="37"/>
        <w:rPr>
          <w:rFonts w:hint="default" w:ascii="Times New Roman" w:hAnsi="Times New Roman" w:cs="Times New Roman"/>
        </w:rPr>
      </w:pPr>
    </w:p>
    <w:p w14:paraId="3C86DA9B">
      <w:pPr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5C40AD61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FD1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11D6423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0772EB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4A5C9C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84313B4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862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8A44BE9">
      <w:pPr>
        <w:spacing w:before="135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6ECC64B5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687841DE">
      <w:pPr>
        <w:pStyle w:val="2"/>
        <w:spacing w:before="125" w:line="294" w:lineRule="exact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4"/>
          <w:position w:val="1"/>
          <w:sz w:val="29"/>
          <w:szCs w:val="29"/>
        </w:rPr>
        <w:t>none</w:t>
      </w:r>
    </w:p>
    <w:p w14:paraId="6DE322A2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6E829656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0FC7162D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4921606A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2794F4F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DC711EA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35FADDDB">
      <w:pPr>
        <w:pStyle w:val="2"/>
        <w:spacing w:before="45" w:line="52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position w:val="4"/>
          <w:sz w:val="29"/>
          <w:szCs w:val="29"/>
        </w:rPr>
        <w:t>tourist vehicIe</w:t>
      </w:r>
    </w:p>
    <w:p w14:paraId="5C88BC25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4FEE7F19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53C91DCF">
      <w:pPr>
        <w:pStyle w:val="2"/>
        <w:spacing w:before="171" w:line="173" w:lineRule="auto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Samarkand</w:t>
      </w:r>
    </w:p>
    <w:p w14:paraId="7FAA7214">
      <w:pPr>
        <w:spacing w:line="173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74F73436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58E72313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9894827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27B6FF8E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C9991C4">
      <w:pPr>
        <w:spacing w:before="126" w:line="241" w:lineRule="auto"/>
        <w:ind w:left="482" w:right="1547" w:firstLine="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10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 xml:space="preserve">| Gur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Emir Mausoleum (Timur’s Tomb),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Registan</w:t>
      </w:r>
      <w:r>
        <w:rPr>
          <w:rFonts w:hint="default" w:ascii="Times New Roman" w:hAnsi="Times New Roman" w:eastAsia="Times New Roman" w:cs="Times New Roman"/>
          <w:color w:val="B8000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Square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Bibi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Khanim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Siyab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Shahi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Zinda Necropolis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Featured</w:t>
      </w:r>
      <w:r>
        <w:rPr>
          <w:rFonts w:hint="default" w:ascii="Times New Roman" w:hAnsi="Times New Roman" w:eastAsia="Times New Roman" w:cs="Times New Roman"/>
          <w:color w:val="B80000"/>
          <w:spacing w:val="2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6409A248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6791870C">
      <w:pPr>
        <w:pStyle w:val="2"/>
        <w:spacing w:before="134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Today, immerse yourseIf in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, a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UNESCO WorId Heritage Site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the former</w:t>
      </w:r>
    </w:p>
    <w:p w14:paraId="3A3ED63A">
      <w:pPr>
        <w:pStyle w:val="2"/>
        <w:spacing w:before="26" w:line="229" w:lineRule="auto"/>
        <w:ind w:left="489" w:right="72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capitaI of the Timurid Empire (14th一15th centuries). Known as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Uzbekistan’s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cuIturaI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heart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and second-Iargest city, Samarkand dazzIes visitors with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its monumentaI architecture, SiIk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Road Iegends, and vibrant bazaars. Fro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m the majestic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Gur-e Amir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Mausoleum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to the iconic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, the grand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Bi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bi Khanim Mosque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, the breathtaking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Shahi Zinda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and the IiveIy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Siyab Baz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aar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you wiII discover a city that ceIebrates the gIory and power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the Timurid dynasty.</w:t>
      </w:r>
    </w:p>
    <w:p w14:paraId="62F3B1B3">
      <w:pPr>
        <w:pStyle w:val="2"/>
        <w:spacing w:before="219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Begin at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Gur-e Amir Mausoleum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the finaI resting pIace of Amir Timur (Tam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erIane),</w:t>
      </w:r>
    </w:p>
    <w:p w14:paraId="1383AA3C">
      <w:pPr>
        <w:pStyle w:val="2"/>
        <w:spacing w:before="22" w:line="229" w:lineRule="auto"/>
        <w:ind w:left="509" w:right="611" w:hanging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compIeted in 1404. This striking monument, cro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wned with a ribbed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azure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dome,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served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prototype for Iater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Mu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ghaI architecture, incIuding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India’s Taj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MahaI. Step inside 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marveI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its giIded interior, intricate jade tombstones, and deIicate caIIigraphy.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Look for Timur’s</w:t>
      </w:r>
    </w:p>
    <w:p w14:paraId="70676176">
      <w:pPr>
        <w:pStyle w:val="2"/>
        <w:spacing w:before="5" w:line="229" w:lineRule="auto"/>
        <w:ind w:left="504" w:right="639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Iegendary grave marker, said to carry a warning:“Whosoever disturbs my tomb wiII unIeash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an invader more terribIe than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I.”When Soviet archaeoIogists opened the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tomb in June 1941,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Nazi Germany invaded the USSR days Iater - a sto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ry that adds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air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mystery to your visit.</w:t>
      </w:r>
    </w:p>
    <w:p w14:paraId="6F84CDCA">
      <w:pPr>
        <w:pStyle w:val="2"/>
        <w:spacing w:before="219" w:line="222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Next, head to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the heart of Samarkand a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nd one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of the SiIk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Road’s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most</w:t>
      </w:r>
    </w:p>
    <w:p w14:paraId="5E735AE0">
      <w:pPr>
        <w:pStyle w:val="2"/>
        <w:spacing w:before="17" w:line="219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magnificent sights. Once a sand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y gathering pIace for royaI decrees,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miIitary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parades,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</w:t>
      </w:r>
    </w:p>
    <w:p w14:paraId="144B35BE">
      <w:pPr>
        <w:pStyle w:val="2"/>
        <w:spacing w:before="23" w:line="210" w:lineRule="auto"/>
        <w:ind w:left="509" w:right="56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festiv</w:t>
      </w:r>
      <w:r>
        <w:rPr>
          <w:rFonts w:hint="default" w:ascii="Times New Roman" w:hAnsi="Times New Roman" w:cs="Times New Roman"/>
          <w:spacing w:val="-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aIs, it is now flanked by three respIendent madrasahs: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Ulugh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Beg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Madrasa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(1420),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its starry ceIestiaI mosaics;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 xml:space="preserve">Sher-Dor Madrasa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(1619), famed for its unique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Iion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mo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saics;</w:t>
      </w:r>
    </w:p>
    <w:p w14:paraId="584B068B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67119E5E">
      <w:pPr>
        <w:pStyle w:val="2"/>
        <w:spacing w:before="84" w:line="219" w:lineRule="auto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and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Tilya-Kori Madrasa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(1660), with a dazzling gold-leaf dome th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at graces the cover of</w:t>
      </w:r>
    </w:p>
    <w:p w14:paraId="62E05910">
      <w:pPr>
        <w:pStyle w:val="2"/>
        <w:spacing w:before="24" w:line="228" w:lineRule="auto"/>
        <w:ind w:left="489" w:right="889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many guidebooks. By day, Registan is 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masterpiece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symmetry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til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ework;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night,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transforms under magical illuminations - a perfect spot fo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photography.</w:t>
      </w:r>
    </w:p>
    <w:p w14:paraId="197EBFC2">
      <w:pPr>
        <w:pStyle w:val="2"/>
        <w:spacing w:before="218" w:line="229" w:lineRule="auto"/>
        <w:ind w:left="489" w:right="926" w:firstLine="1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Continue to the monumental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Bibi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Khanim Mosque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one of the largest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 the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Islamic world.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Built 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1404 to honor Timur’s wife, the mosque is steeped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legend -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including the tale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the architect who d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ared to kiss Bibi Khanim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met Timur’s wrath. Step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inside to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gilded decorations inspired by local embroidery traditio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ns.</w:t>
      </w:r>
    </w:p>
    <w:p w14:paraId="249E3DDE">
      <w:pPr>
        <w:pStyle w:val="2"/>
        <w:spacing w:before="216" w:line="229" w:lineRule="auto"/>
        <w:ind w:left="501" w:right="1028" w:firstLine="1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Right nearby lies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Siyab Bazaar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where you can sample Samarkand’s famo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us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round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bread,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dried fruits, and spices while mingling with locals - a lively reminder that Samar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kand was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once a key Silk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Road t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rading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hub.</w:t>
      </w:r>
    </w:p>
    <w:p w14:paraId="3D94A90C">
      <w:pPr>
        <w:pStyle w:val="2"/>
        <w:spacing w:before="219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End your day with a stroll through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Shahi Zinda Necropolis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an extraordinary“avenue of</w:t>
      </w:r>
    </w:p>
    <w:p w14:paraId="38284986">
      <w:pPr>
        <w:pStyle w:val="2"/>
        <w:spacing w:before="23" w:line="219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mausoleums”climbing a hillside. This necropolis, dating from the 11th to 15th centuries,</w:t>
      </w:r>
    </w:p>
    <w:p w14:paraId="4531D6B4">
      <w:pPr>
        <w:pStyle w:val="2"/>
        <w:spacing w:before="24" w:line="220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contains some of the finest examples of Timurid-era tilework and the tombs of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Timur’s</w:t>
      </w:r>
    </w:p>
    <w:p w14:paraId="500DD256">
      <w:pPr>
        <w:pStyle w:val="2"/>
        <w:spacing w:before="22" w:line="219" w:lineRule="auto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female relatives and high-ranking nobles. The site is also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believed 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house the grave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</w:t>
      </w:r>
    </w:p>
    <w:p w14:paraId="465C2F17">
      <w:pPr>
        <w:pStyle w:val="2"/>
        <w:spacing w:before="24" w:line="228" w:lineRule="auto"/>
        <w:ind w:left="509" w:right="656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Qutham ibn Abbas, cousin of Prophet Muhammad,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making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it 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revere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pilgrimage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site.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its brilliant turquoise domes and intricate mosaics, Shahi Zinda 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not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ju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st 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spiritual</w:t>
      </w:r>
    </w:p>
    <w:p w14:paraId="3F79DADF">
      <w:pPr>
        <w:pStyle w:val="2"/>
        <w:spacing w:before="7" w:line="219" w:lineRule="auto"/>
        <w:ind w:left="5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landmark but also one of Sa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markand’s most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photogenic spots.</w:t>
      </w:r>
    </w:p>
    <w:p w14:paraId="74FD5833">
      <w:pPr>
        <w:spacing w:before="236" w:line="421" w:lineRule="exact"/>
        <w:ind w:left="519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AOT Specially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Arranged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Dinn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4"/>
          <w:position w:val="5"/>
          <w:sz w:val="32"/>
          <w:szCs w:val="32"/>
        </w:rPr>
        <w:t>er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7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4"/>
          <w:position w:val="5"/>
          <w:sz w:val="32"/>
          <w:szCs w:val="32"/>
        </w:rPr>
        <w:t>Samarkand:</w:t>
      </w:r>
    </w:p>
    <w:p w14:paraId="2541E7BD">
      <w:pPr>
        <w:pStyle w:val="2"/>
        <w:spacing w:before="300" w:line="245" w:lineRule="auto"/>
        <w:ind w:left="508" w:right="905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This evening, enjoy a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memorable meal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hosted by Asia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Odyssey Travel at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renowned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restaurant. Savor authe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ntic Uzbek dishes and Central Asian fusion cuisine.</w:t>
      </w:r>
    </w:p>
    <w:p w14:paraId="790C62C5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09508C39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6505B6AE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3B0A">
      <w:pPr>
        <w:pStyle w:val="2"/>
        <w:spacing w:before="173" w:line="219" w:lineRule="auto"/>
        <w:ind w:left="853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53" o:spid="_x0000_s1053" o:spt="202" type="#_x0000_t202" style="position:absolute;left:0pt;margin-left:57.45pt;margin-top:12.35pt;height:21.35pt;width:251.25pt;z-index:2516910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9A60429">
                  <w:pPr>
                    <w:pStyle w:val="2"/>
                    <w:spacing w:before="20" w:line="174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1"/>
                      <w:sz w:val="31"/>
                      <w:szCs w:val="31"/>
                    </w:rPr>
                    <w:t>Gur-e Amir Mausoleum, 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Siyab Bazaar, Samark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and</w:t>
      </w:r>
    </w:p>
    <w:p w14:paraId="585EFACA">
      <w:pPr>
        <w:spacing w:before="59"/>
        <w:rPr>
          <w:rFonts w:hint="default" w:ascii="Times New Roman" w:hAnsi="Times New Roman" w:cs="Times New Roman"/>
        </w:rPr>
      </w:pPr>
    </w:p>
    <w:p w14:paraId="33D76607">
      <w:pPr>
        <w:spacing w:before="59"/>
        <w:rPr>
          <w:rFonts w:hint="default" w:ascii="Times New Roman" w:hAnsi="Times New Roman" w:cs="Times New Roman"/>
        </w:rPr>
      </w:pPr>
    </w:p>
    <w:p w14:paraId="4B60D144">
      <w:pPr>
        <w:spacing w:before="59"/>
        <w:rPr>
          <w:rFonts w:hint="default" w:ascii="Times New Roman" w:hAnsi="Times New Roman" w:cs="Times New Roman"/>
        </w:rPr>
      </w:pPr>
    </w:p>
    <w:p w14:paraId="204FC5FA">
      <w:pPr>
        <w:spacing w:before="59"/>
        <w:rPr>
          <w:rFonts w:hint="default" w:ascii="Times New Roman" w:hAnsi="Times New Roman" w:cs="Times New Roman"/>
        </w:rPr>
      </w:pPr>
    </w:p>
    <w:p w14:paraId="48CC4629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40B32088">
      <w:pPr>
        <w:spacing w:before="137" w:line="637" w:lineRule="exact"/>
        <w:ind w:left="54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2A232A37">
      <w:pPr>
        <w:pStyle w:val="2"/>
        <w:spacing w:before="160" w:line="169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4"/>
          <w:sz w:val="29"/>
          <w:szCs w:val="29"/>
        </w:rPr>
        <w:t>5 sites</w:t>
      </w:r>
    </w:p>
    <w:p w14:paraId="2AE17385">
      <w:pPr>
        <w:spacing w:line="471" w:lineRule="auto"/>
        <w:rPr>
          <w:rFonts w:hint="default" w:ascii="Times New Roman" w:hAnsi="Times New Roman" w:cs="Times New Roman"/>
          <w:sz w:val="21"/>
        </w:rPr>
      </w:pPr>
    </w:p>
    <w:p w14:paraId="2CA147F5">
      <w:pPr>
        <w:spacing w:before="90"/>
        <w:ind w:left="662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66B6CDCA">
      <w:pPr>
        <w:pStyle w:val="2"/>
        <w:spacing w:before="65" w:line="190" w:lineRule="auto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Breakfast, Dinner</w:t>
      </w:r>
    </w:p>
    <w:p w14:paraId="150D807E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526DCF4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21D6FCED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11E61553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4A4BFEA6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7F026D61">
      <w:pPr>
        <w:pStyle w:val="2"/>
        <w:spacing w:before="171" w:line="307" w:lineRule="exact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-6"/>
          <w:sz w:val="29"/>
          <w:szCs w:val="29"/>
        </w:rPr>
        <w:t>Samarkand</w:t>
      </w:r>
    </w:p>
    <w:p w14:paraId="4EC91A0D">
      <w:pPr>
        <w:spacing w:line="307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14A56B52">
      <w:pPr>
        <w:spacing w:line="364" w:lineRule="auto"/>
        <w:rPr>
          <w:rFonts w:hint="default" w:ascii="Times New Roman" w:hAnsi="Times New Roman" w:cs="Times New Roman"/>
          <w:sz w:val="21"/>
        </w:rPr>
      </w:pPr>
    </w:p>
    <w:p w14:paraId="6396E34D">
      <w:pPr>
        <w:spacing w:before="127" w:line="241" w:lineRule="auto"/>
        <w:ind w:left="505" w:right="2073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11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Samarkand (Uzbekistan) - Jartepa Border -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Seven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 xml:space="preserve"> Lakes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(Tajikistan) - Penjikent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Short Hike betw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een the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Sixth and the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 Seventh</w:t>
      </w:r>
      <w:r>
        <w:rPr>
          <w:rFonts w:hint="default" w:ascii="Times New Roman" w:hAnsi="Times New Roman" w:eastAsia="Times New Roman" w:cs="Times New Roman"/>
          <w:color w:val="B80000"/>
          <w:spacing w:val="1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the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Seven</w:t>
      </w:r>
      <w:r>
        <w:rPr>
          <w:rFonts w:hint="default" w:ascii="Times New Roman" w:hAnsi="Times New Roman" w:eastAsia="Times New Roman" w:cs="Times New Roman"/>
          <w:color w:val="B80000"/>
          <w:spacing w:val="1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Lakes</w:t>
      </w:r>
      <w:r>
        <w:rPr>
          <w:rFonts w:hint="default" w:ascii="Times New Roman" w:hAnsi="Times New Roman" w:eastAsia="Times New Roman" w:cs="Times New Roman"/>
          <w:color w:val="B80000"/>
          <w:spacing w:val="1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Picnic</w:t>
      </w:r>
      <w:r>
        <w:rPr>
          <w:rFonts w:hint="default" w:ascii="Times New Roman" w:hAnsi="Times New Roman" w:eastAsia="Times New Roman" w:cs="Times New Roman"/>
          <w:color w:val="B80000"/>
          <w:spacing w:val="1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Lunch</w:t>
      </w:r>
    </w:p>
    <w:p w14:paraId="34363AA8">
      <w:pPr>
        <w:spacing w:line="290" w:lineRule="auto"/>
        <w:rPr>
          <w:rFonts w:hint="default" w:ascii="Times New Roman" w:hAnsi="Times New Roman" w:cs="Times New Roman"/>
          <w:sz w:val="21"/>
        </w:rPr>
      </w:pPr>
    </w:p>
    <w:p w14:paraId="4A4F2DC4">
      <w:pPr>
        <w:pStyle w:val="2"/>
        <w:spacing w:before="133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This morning, your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journey begins wit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 a transfer from your hotel in Samarkand to the</w:t>
      </w:r>
    </w:p>
    <w:p w14:paraId="155CE4B7">
      <w:pPr>
        <w:pStyle w:val="2"/>
        <w:spacing w:before="23" w:line="229" w:lineRule="auto"/>
        <w:ind w:left="489" w:right="60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 xml:space="preserve">Uzbekistan-Tajikistan border at Jartepa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(50 km, about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1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hour)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Upon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arrival, you’ll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proceed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through customs and passport control on both sides. Once formalities are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complete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simply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walk to the exit of the border control area, where your Tajik gu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ide and driver will be waiting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to warmly welcome you.</w:t>
      </w:r>
    </w:p>
    <w:p w14:paraId="5A7EBDFA">
      <w:pPr>
        <w:pStyle w:val="2"/>
        <w:spacing w:before="221" w:line="230" w:lineRule="auto"/>
        <w:ind w:left="501" w:right="716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From here, a short drive will take you to the Penjikent area, the gateway to a rea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lxing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hiking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adventure. Prepare to explore Tajikistan’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s legendary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Seven Lakes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locally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Haftkul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or the Marguzor Lakes. The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se seven stunning, glacier-fed lakes cascade down the valley,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connected by a single river, resembling a sparkling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necklace draped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across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landscape.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Each lake boasts its own unique color 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ch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arm,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offering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breathtaking views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 serene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escape into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nature.</w:t>
      </w:r>
    </w:p>
    <w:p w14:paraId="3F100282">
      <w:pPr>
        <w:pStyle w:val="2"/>
        <w:spacing w:before="208" w:line="229" w:lineRule="auto"/>
        <w:ind w:left="502" w:right="1036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journey begins with a bumpy but scenic drive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into the mountains. Though the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Seven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Lakes are not far from Penjikent, the rugged road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makes this a full-day tri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p. As you travel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deeper into the valley, you’ll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pass the first five lakes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-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Nejigon, Soya, Gushor,</w:t>
      </w:r>
      <w:r>
        <w:rPr>
          <w:rFonts w:hint="default" w:ascii="Times New Roman" w:hAnsi="Times New Roman" w:eastAsia="Gill Sans MT" w:cs="Times New Roman"/>
          <w:b/>
          <w:bCs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Nofin,</w:t>
      </w:r>
      <w:r>
        <w:rPr>
          <w:rFonts w:hint="default" w:ascii="Times New Roman" w:hAnsi="Times New Roman" w:eastAsia="Gill Sans MT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and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 xml:space="preserve">Khurdak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- each with its own distinct color, ranging from pale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green to vivid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turquoise and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7"/>
          <w:sz w:val="31"/>
          <w:szCs w:val="31"/>
        </w:rPr>
        <w:t>deep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7"/>
          <w:sz w:val="31"/>
          <w:szCs w:val="31"/>
        </w:rPr>
        <w:t>blue.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7"/>
          <w:sz w:val="31"/>
          <w:szCs w:val="31"/>
        </w:rPr>
        <w:t>It’s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7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7"/>
          <w:sz w:val="31"/>
          <w:szCs w:val="31"/>
        </w:rPr>
        <w:t>nature’</w:t>
      </w:r>
      <w:r>
        <w:rPr>
          <w:rFonts w:hint="default" w:ascii="Times New Roman" w:hAnsi="Times New Roman" w:cs="Times New Roman"/>
          <w:spacing w:val="-28"/>
          <w:sz w:val="31"/>
          <w:szCs w:val="31"/>
        </w:rPr>
        <w:t>s own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8"/>
          <w:sz w:val="31"/>
          <w:szCs w:val="31"/>
        </w:rPr>
        <w:t>painter’s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8"/>
          <w:sz w:val="31"/>
          <w:szCs w:val="31"/>
        </w:rPr>
        <w:t>palette.</w:t>
      </w:r>
    </w:p>
    <w:p w14:paraId="680CCD9D">
      <w:pPr>
        <w:spacing w:before="216" w:line="422" w:lineRule="exact"/>
        <w:ind w:left="507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4"/>
          <w:position w:val="6"/>
          <w:sz w:val="31"/>
          <w:szCs w:val="31"/>
        </w:rPr>
        <w:t>Light Hike from the Sixth t</w:t>
      </w:r>
      <w:r>
        <w:rPr>
          <w:rFonts w:hint="default" w:ascii="Times New Roman" w:hAnsi="Times New Roman" w:eastAsia="Gill Sans MT" w:cs="Times New Roman"/>
          <w:b/>
          <w:bCs/>
          <w:spacing w:val="-5"/>
          <w:position w:val="6"/>
          <w:sz w:val="31"/>
          <w:szCs w:val="31"/>
        </w:rPr>
        <w:t>o the Seventh of the Seven Lakes:</w:t>
      </w:r>
    </w:p>
    <w:p w14:paraId="376C6D08">
      <w:pPr>
        <w:pStyle w:val="2"/>
        <w:spacing w:before="300" w:line="228" w:lineRule="auto"/>
        <w:ind w:left="496" w:right="1376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You’ll reach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Marguzor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the sixt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 and largest lake,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dazzling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expanse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sapphire water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framed by dramatic peaks. From here, take an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easy two-hour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round-trip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hike to</w:t>
      </w:r>
    </w:p>
    <w:p w14:paraId="7E65C099">
      <w:pPr>
        <w:pStyle w:val="2"/>
        <w:spacing w:before="7" w:line="219" w:lineRule="auto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Hazorchashma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the seventh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and highest lake, whose name means“A Thousand Springs.”</w:t>
      </w:r>
    </w:p>
    <w:p w14:paraId="0C61BCA0">
      <w:pPr>
        <w:pStyle w:val="2"/>
        <w:spacing w:before="24" w:line="245" w:lineRule="auto"/>
        <w:ind w:left="508" w:right="2149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The water here is crystal clear, and the surrounding atmosphere feels serene and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untouched.</w:t>
      </w:r>
    </w:p>
    <w:p w14:paraId="7CAE8ACB">
      <w:pPr>
        <w:pStyle w:val="2"/>
        <w:spacing w:before="144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Enjoy a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picnic by the lakeshore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soak in the alpin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e views, 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perhaps take a short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stroll</w:t>
      </w:r>
    </w:p>
    <w:p w14:paraId="0FE7D0BF">
      <w:pPr>
        <w:pStyle w:val="2"/>
        <w:spacing w:before="24" w:line="219" w:lineRule="auto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through the nearby villages to experience the simple, authentic rhy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thm of Tajik mountain life.</w:t>
      </w:r>
    </w:p>
    <w:p w14:paraId="28C729B4">
      <w:pPr>
        <w:pStyle w:val="2"/>
        <w:spacing w:before="236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After the tour, your group will be transferred to Penjikent for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accommodation.</w:t>
      </w:r>
    </w:p>
    <w:p w14:paraId="5A0BDA4B">
      <w:pPr>
        <w:pStyle w:val="2"/>
        <w:spacing w:before="236" w:line="219" w:lineRule="auto"/>
        <w:ind w:left="49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Travel Note: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As you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head deeper into the Fann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Mountains, expect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simpler tourist</w:t>
      </w:r>
    </w:p>
    <w:p w14:paraId="6E041FDE">
      <w:pPr>
        <w:pStyle w:val="2"/>
        <w:spacing w:before="21" w:line="229" w:lineRule="auto"/>
        <w:ind w:left="502" w:right="983" w:firstLine="7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infrastructure. Tonight, you will stay in the best available local hotel, but with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basic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amenities compared to the big cities. Consider this part of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the adventure and a chance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experience authentic Tajik hospitality.</w:t>
      </w:r>
    </w:p>
    <w:p w14:paraId="0892FBF6">
      <w:pPr>
        <w:spacing w:before="1" w:line="631" w:lineRule="exact"/>
        <w:ind w:left="669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6E6E6E"/>
          <w:position w:val="-13"/>
        </w:rPr>
        <w:drawing>
          <wp:inline distT="0" distB="0" distL="0" distR="0">
            <wp:extent cx="353060" cy="400685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3566" cy="40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E17A7">
      <w:pPr>
        <w:spacing w:line="631" w:lineRule="exact"/>
        <w:rPr>
          <w:rFonts w:hint="default" w:ascii="Times New Roman" w:hAnsi="Times New Roman" w:cs="Times New Roman"/>
        </w:rPr>
        <w:sectPr>
          <w:pgSz w:w="16838" w:h="23812"/>
          <w:pgMar w:top="805" w:right="1411" w:bottom="247" w:left="1447" w:header="0" w:footer="0" w:gutter="0"/>
          <w:cols w:space="720" w:num="1"/>
        </w:sectPr>
      </w:pPr>
    </w:p>
    <w:p w14:paraId="11623834">
      <w:pPr>
        <w:spacing w:before="137" w:line="636" w:lineRule="exact"/>
        <w:ind w:left="54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760C9786">
      <w:pPr>
        <w:pStyle w:val="2"/>
        <w:spacing w:before="160" w:line="169" w:lineRule="auto"/>
        <w:ind w:left="1424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1 site</w:t>
      </w:r>
    </w:p>
    <w:p w14:paraId="75D3AA67">
      <w:pPr>
        <w:spacing w:line="471" w:lineRule="auto"/>
        <w:rPr>
          <w:rFonts w:hint="default" w:ascii="Times New Roman" w:hAnsi="Times New Roman" w:cs="Times New Roman"/>
          <w:sz w:val="21"/>
        </w:rPr>
      </w:pPr>
    </w:p>
    <w:p w14:paraId="11C849A0">
      <w:pPr>
        <w:spacing w:before="90"/>
        <w:ind w:left="662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2CC60A9A">
      <w:pPr>
        <w:pStyle w:val="2"/>
        <w:spacing w:before="64" w:line="228" w:lineRule="auto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6"/>
          <w:sz w:val="29"/>
          <w:szCs w:val="29"/>
        </w:rPr>
        <w:t>Breakfast, Lunch</w:t>
      </w:r>
    </w:p>
    <w:p w14:paraId="29E7F19B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8702B88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08945109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7836BA80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22C4E315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29894920">
      <w:pPr>
        <w:pStyle w:val="2"/>
        <w:spacing w:before="84" w:line="219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0"/>
          <w:sz w:val="29"/>
          <w:szCs w:val="29"/>
        </w:rPr>
        <w:t>Penjikent</w:t>
      </w:r>
    </w:p>
    <w:p w14:paraId="6E4A8B61">
      <w:pPr>
        <w:spacing w:line="21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563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37AC5B74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rect id="_x0000_s1054" o:spid="_x0000_s1054" o:spt="1" style="position:absolute;left:0pt;margin-left:0pt;margin-top:-321.9pt;height:342.6pt;width:8.5pt;z-index:251693056;mso-width-relative:page;mso-height-relative:page;" fillcolor="#F3F3F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-2175510</wp:posOffset>
            </wp:positionV>
            <wp:extent cx="8242935" cy="13335"/>
            <wp:effectExtent l="0" t="0" r="0" b="0"/>
            <wp:wrapNone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BEBA0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C86A929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65BE657A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B5F40E2">
      <w:pPr>
        <w:spacing w:before="127" w:line="241" w:lineRule="auto"/>
        <w:ind w:left="495" w:right="264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12 Penjikent (Tajikistan) - Jartepa Border -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Samarkand (Uzbekistan) &amp; Train to Tashkent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Rudaki Museum, Ancient Penjikent</w:t>
      </w:r>
      <w:r>
        <w:rPr>
          <w:rFonts w:hint="default" w:ascii="Times New Roman" w:hAnsi="Times New Roman" w:eastAsia="Times New Roman" w:cs="Times New Roman"/>
          <w:color w:val="B8000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Ruins</w:t>
      </w:r>
    </w:p>
    <w:p w14:paraId="452938FF">
      <w:pPr>
        <w:spacing w:line="293" w:lineRule="auto"/>
        <w:rPr>
          <w:rFonts w:hint="default" w:ascii="Times New Roman" w:hAnsi="Times New Roman" w:cs="Times New Roman"/>
          <w:sz w:val="21"/>
        </w:rPr>
      </w:pPr>
    </w:p>
    <w:p w14:paraId="254AB225">
      <w:pPr>
        <w:pStyle w:val="2"/>
        <w:spacing w:before="133" w:line="228" w:lineRule="auto"/>
        <w:ind w:left="500" w:right="905" w:hanging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After breakfast, you will ha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ve enough time to explore Penjikent. Known as the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“Pompeii of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Central Asia,”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Penjikent was once a major center of the ancient Sogdi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 civilization.</w:t>
      </w:r>
    </w:p>
    <w:p w14:paraId="7CBA1191">
      <w:pPr>
        <w:pStyle w:val="2"/>
        <w:spacing w:before="5" w:line="229" w:lineRule="auto"/>
        <w:ind w:left="500" w:right="644" w:firstLine="13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Between the 5th and 8th centuries, this city thrived as a cultural and commercial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hub on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Silk Road. The Sogdians were known as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the“soul of the Silk Road,”dominating trade across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Eurasia - from Chinese silk to Wes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tern glassware and Indian spices.</w:t>
      </w:r>
    </w:p>
    <w:p w14:paraId="4CC5F06F">
      <w:pPr>
        <w:pStyle w:val="2"/>
        <w:spacing w:before="219" w:line="219" w:lineRule="auto"/>
        <w:ind w:left="5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Start with the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Rudaki Museum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(closed on Sunday), home to thousands of arti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facts</w:t>
      </w:r>
    </w:p>
    <w:p w14:paraId="0DCD1D2E">
      <w:pPr>
        <w:pStyle w:val="2"/>
        <w:spacing w:before="23"/>
        <w:ind w:left="489" w:right="600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unearthed from local excavations - pottery, coins, sculptures, and tools - which vividly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depict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the Sogdian way of life. Here you’ll discover their art, clothing,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m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ythology,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even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scenes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 feasts and rituals.</w:t>
      </w:r>
    </w:p>
    <w:p w14:paraId="16301287">
      <w:pPr>
        <w:pStyle w:val="2"/>
        <w:spacing w:before="145" w:line="228" w:lineRule="auto"/>
        <w:ind w:left="505" w:right="526" w:firstLine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Next, visit the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Ancient Penjikent Ruins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the remarkably preserved remains o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f a complete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5th-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8th century Sogdian city. As you walk among the mud-brick founda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tions of palaces,</w:t>
      </w:r>
    </w:p>
    <w:p w14:paraId="4DFE2D90">
      <w:pPr>
        <w:pStyle w:val="2"/>
        <w:spacing w:before="8" w:line="228" w:lineRule="auto"/>
        <w:ind w:left="511" w:right="936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residential quarters, temples, and fo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rtifications, you can clearly visualize the city’s original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layout and imagine the bustling life of the Silk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Road era.</w:t>
      </w:r>
    </w:p>
    <w:p w14:paraId="6FB14B56">
      <w:pPr>
        <w:spacing w:before="219" w:line="421" w:lineRule="exact"/>
        <w:ind w:left="541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eastAsia="Gill Sans MT" w:cs="Times New Roman"/>
          <w:b/>
          <w:bCs/>
          <w:i/>
          <w:iCs/>
          <w:spacing w:val="-2"/>
          <w:position w:val="5"/>
          <w:sz w:val="32"/>
          <w:szCs w:val="32"/>
        </w:rPr>
        <w:t>Afternoon Train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2"/>
          <w:position w:val="5"/>
          <w:sz w:val="32"/>
          <w:szCs w:val="32"/>
        </w:rPr>
        <w:t>Back from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2"/>
          <w:position w:val="5"/>
          <w:sz w:val="32"/>
          <w:szCs w:val="32"/>
        </w:rPr>
        <w:t>Samarkand to Tas</w:t>
      </w:r>
      <w:r>
        <w:rPr>
          <w:rFonts w:hint="default" w:ascii="Times New Roman" w:hAnsi="Times New Roman" w:eastAsia="Gill Sans MT" w:cs="Times New Roman"/>
          <w:b/>
          <w:bCs/>
          <w:i/>
          <w:iCs/>
          <w:spacing w:val="-3"/>
          <w:position w:val="5"/>
          <w:sz w:val="32"/>
          <w:szCs w:val="32"/>
        </w:rPr>
        <w:t>hkent:</w:t>
      </w:r>
    </w:p>
    <w:p w14:paraId="14A75C0E">
      <w:pPr>
        <w:pStyle w:val="2"/>
        <w:spacing w:before="300" w:line="219" w:lineRule="auto"/>
        <w:ind w:left="5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In the afternoon, your group will cross the border into Uzbekistan and transfer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to the</w:t>
      </w:r>
    </w:p>
    <w:p w14:paraId="015BEA06">
      <w:pPr>
        <w:pStyle w:val="2"/>
        <w:spacing w:before="24" w:line="210" w:lineRule="auto"/>
        <w:ind w:left="502" w:right="564" w:hanging="2"/>
        <w:rPr>
          <w:rFonts w:hint="default" w:ascii="Times New Roman" w:hAnsi="Times New Roman" w:cs="Times New Roman"/>
          <w:spacing w:val="-11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Samarkand train station. You will then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board a train back to Tashkent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. Upon arrival, our 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driver will meet your group and transfer you to your hotel in Tashkent.</w:t>
      </w:r>
    </w:p>
    <w:p w14:paraId="1ED77F8C">
      <w:pPr>
        <w:pStyle w:val="2"/>
        <w:spacing w:before="24" w:line="210" w:lineRule="auto"/>
        <w:ind w:left="502" w:right="564" w:hanging="2"/>
        <w:rPr>
          <w:rFonts w:hint="default" w:ascii="Times New Roman" w:hAnsi="Times New Roman" w:cs="Times New Roman"/>
          <w:spacing w:val="-11"/>
          <w:sz w:val="31"/>
          <w:szCs w:val="31"/>
        </w:rPr>
      </w:pPr>
    </w:p>
    <w:p w14:paraId="1EF19B27">
      <w:pPr>
        <w:spacing w:line="3330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9680" behindDoc="0" locked="0" layoutInCell="1" allowOverlap="1">
            <wp:simplePos x="0" y="0"/>
            <wp:positionH relativeFrom="column">
              <wp:posOffset>4449445</wp:posOffset>
            </wp:positionH>
            <wp:positionV relativeFrom="paragraph">
              <wp:posOffset>635</wp:posOffset>
            </wp:positionV>
            <wp:extent cx="4027170" cy="2114550"/>
            <wp:effectExtent l="0" t="0" r="11430" b="3810"/>
            <wp:wrapNone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114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66"/>
        </w:rPr>
        <w:drawing>
          <wp:inline distT="0" distB="0" distL="0" distR="0">
            <wp:extent cx="4027170" cy="2114550"/>
            <wp:effectExtent l="0" t="0" r="11430" b="381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11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12A50">
      <w:pPr>
        <w:spacing w:before="73"/>
        <w:rPr>
          <w:rFonts w:hint="default" w:ascii="Times New Roman" w:hAnsi="Times New Roman" w:cs="Times New Roman"/>
        </w:rPr>
      </w:pPr>
    </w:p>
    <w:p w14:paraId="476454C9">
      <w:pPr>
        <w:spacing w:before="73"/>
        <w:rPr>
          <w:rFonts w:hint="default" w:ascii="Times New Roman" w:hAnsi="Times New Roman" w:cs="Times New Roman"/>
        </w:rPr>
      </w:pPr>
    </w:p>
    <w:p w14:paraId="50234280">
      <w:pPr>
        <w:rPr>
          <w:rFonts w:hint="default" w:ascii="Times New Roman" w:hAnsi="Times New Roman" w:cs="Times New Roman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3B7D97DA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10795" b="127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FD8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511AC1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4553A4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A3F50A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351E13C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3810" b="127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2E78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DE32472">
      <w:pPr>
        <w:spacing w:before="135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68BD6E59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3FC2C9D5">
      <w:pPr>
        <w:pStyle w:val="2"/>
        <w:spacing w:before="125" w:line="169" w:lineRule="auto"/>
        <w:ind w:left="12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3"/>
          <w:sz w:val="29"/>
          <w:szCs w:val="29"/>
        </w:rPr>
        <w:t>2 sites</w:t>
      </w:r>
    </w:p>
    <w:p w14:paraId="1172870D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22E44CAD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25D687F5">
      <w:pPr>
        <w:spacing w:before="90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6DBF4642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51D21E30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490FE7C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1270" b="6985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16F34CC2">
      <w:pPr>
        <w:pStyle w:val="2"/>
        <w:spacing w:before="44" w:line="235" w:lineRule="auto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tourist vehicle, train</w:t>
      </w:r>
    </w:p>
    <w:p w14:paraId="4AD3F73E">
      <w:pPr>
        <w:spacing w:line="449" w:lineRule="auto"/>
        <w:rPr>
          <w:rFonts w:hint="default" w:ascii="Times New Roman" w:hAnsi="Times New Roman" w:cs="Times New Roman"/>
          <w:sz w:val="21"/>
        </w:rPr>
      </w:pPr>
    </w:p>
    <w:p w14:paraId="2CA05BC0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12700" b="10795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13F71223">
      <w:pPr>
        <w:pStyle w:val="2"/>
        <w:spacing w:before="84" w:line="228" w:lineRule="auto"/>
        <w:ind w:left="88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6"/>
          <w:sz w:val="29"/>
          <w:szCs w:val="29"/>
        </w:rPr>
        <w:t>Tashkent</w:t>
      </w:r>
    </w:p>
    <w:p w14:paraId="5127F82C">
      <w:pPr>
        <w:spacing w:line="22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13027CC6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-2173605</wp:posOffset>
            </wp:positionV>
            <wp:extent cx="8242935" cy="13335"/>
            <wp:effectExtent l="0" t="0" r="0" b="0"/>
            <wp:wrapNone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D7488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7C1C21C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1C99245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52EDB7A7">
      <w:pPr>
        <w:spacing w:before="127" w:line="235" w:lineRule="auto"/>
        <w:ind w:left="500" w:right="1291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13 Tashkent &amp; Flight to Bishkek (Kyrgyzstan)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Free Explore in Tashkent &amp; Airport Tr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ansfer Service</w:t>
      </w:r>
    </w:p>
    <w:p w14:paraId="73691CCD">
      <w:pPr>
        <w:spacing w:line="293" w:lineRule="auto"/>
        <w:rPr>
          <w:rFonts w:hint="default" w:ascii="Times New Roman" w:hAnsi="Times New Roman" w:cs="Times New Roman"/>
          <w:sz w:val="21"/>
        </w:rPr>
      </w:pPr>
    </w:p>
    <w:p w14:paraId="33AAD83F">
      <w:pPr>
        <w:pStyle w:val="2"/>
        <w:spacing w:before="133" w:line="228" w:lineRule="auto"/>
        <w:ind w:left="491" w:right="674" w:firstLine="2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3"/>
          <w:sz w:val="31"/>
          <w:szCs w:val="31"/>
        </w:rPr>
        <w:t>In the morning, you’ll have free time to explore Tashkent at your own pace. You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ma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relax 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your hotel or continue discovering the highlights o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f Uzbekistan’s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capital.</w:t>
      </w:r>
    </w:p>
    <w:p w14:paraId="3D5DB348">
      <w:pPr>
        <w:pStyle w:val="2"/>
        <w:spacing w:before="217" w:line="229" w:lineRule="auto"/>
        <w:ind w:left="502" w:right="561" w:firstLine="13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In the afternoon, your g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roup will be transferred to the airport for your flight to Bishkek (about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1 hour 20 minutes).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We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lcome to Kyrgyzstan!</w:t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Known as the“Switzerland of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Central Asia,”the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country is celebrated for its stunning mountain landscapes 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rich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nomadic tradi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tions.</w:t>
      </w:r>
    </w:p>
    <w:p w14:paraId="04676D20">
      <w:pPr>
        <w:pStyle w:val="2"/>
        <w:spacing w:before="4" w:line="253" w:lineRule="auto"/>
        <w:ind w:left="504" w:right="1572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Bishkek, the capital, offers a relaxed atmosphere with Soviet-era landmarks and leafy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avenues.</w:t>
      </w:r>
    </w:p>
    <w:p w14:paraId="08F6502B">
      <w:pPr>
        <w:pStyle w:val="2"/>
        <w:spacing w:before="109" w:line="244" w:lineRule="auto"/>
        <w:ind w:left="489" w:right="522" w:firstLine="20"/>
        <w:jc w:val="both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Upon arrival at Manas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nternational Airport (FRU), your local driver will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meet your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and</w:t>
      </w:r>
      <w:r>
        <w:rPr>
          <w:rFonts w:hint="default" w:ascii="Times New Roman" w:hAnsi="Times New Roman" w:cs="Times New Roman"/>
          <w:sz w:val="31"/>
          <w:szCs w:val="31"/>
        </w:rPr>
        <w:t xml:space="preserve"> transfer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downtown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>(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Tip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: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the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airport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is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about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32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km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northwest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of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Bishkek</w:t>
      </w:r>
      <w:r>
        <w:rPr>
          <w:rFonts w:hint="default" w:ascii="Times New Roman" w:hAnsi="Times New Roman" w:eastAsia="Gill Sans MT" w:cs="Times New Roman"/>
          <w:i/>
          <w:iCs/>
          <w:spacing w:val="25"/>
          <w:sz w:val="32"/>
          <w:szCs w:val="32"/>
        </w:rPr>
        <w:t>, a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18"/>
          <w:sz w:val="32"/>
          <w:szCs w:val="32"/>
        </w:rPr>
        <w:t>40-minute to 1-hour drive.)</w:t>
      </w:r>
    </w:p>
    <w:p w14:paraId="5975D4ED">
      <w:pPr>
        <w:pStyle w:val="2"/>
        <w:spacing w:before="283" w:line="219" w:lineRule="auto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The rest of the day is free for you to explore the city at your leisure.</w:t>
      </w:r>
    </w:p>
    <w:p w14:paraId="42EA65F7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668619AF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47C730B3">
      <w:pPr>
        <w:spacing w:line="447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42260"/>
            <wp:effectExtent l="0" t="0" r="11430" b="7620"/>
            <wp:wrapNone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41625"/>
            <wp:effectExtent l="0" t="0" r="11430" b="8255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E698">
      <w:pPr>
        <w:spacing w:line="306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tbl>
      <w:tblPr>
        <w:tblStyle w:val="7"/>
        <w:tblW w:w="1396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29"/>
        <w:gridCol w:w="2767"/>
        <w:gridCol w:w="6208"/>
      </w:tblGrid>
      <w:tr w14:paraId="48C08E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3968" w:type="dxa"/>
            <w:gridSpan w:val="4"/>
            <w:tcBorders>
              <w:top w:val="single" w:color="FFFFFF" w:sz="24" w:space="0"/>
              <w:bottom w:val="single" w:color="FFFFFF" w:sz="8" w:space="0"/>
              <w:right w:val="single" w:color="F3F3F3" w:sz="8" w:space="0"/>
            </w:tcBorders>
            <w:vAlign w:val="top"/>
          </w:tcPr>
          <w:p w14:paraId="0883050C">
            <w:pPr>
              <w:spacing w:line="216" w:lineRule="exact"/>
              <w:rPr>
                <w:rFonts w:hint="default" w:ascii="Times New Roman" w:hAnsi="Times New Roman" w:cs="Times New Roman"/>
                <w:sz w:val="18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0" distR="0" simplePos="0" relativeHeight="251721728" behindDoc="1" locked="0" layoutInCell="0" allowOverlap="1">
                  <wp:simplePos x="0" y="0"/>
                  <wp:positionH relativeFrom="page">
                    <wp:posOffset>918845</wp:posOffset>
                  </wp:positionH>
                  <wp:positionV relativeFrom="page">
                    <wp:posOffset>3097530</wp:posOffset>
                  </wp:positionV>
                  <wp:extent cx="8876030" cy="13335"/>
                  <wp:effectExtent l="0" t="0" r="0" b="0"/>
                  <wp:wrapNone/>
                  <wp:docPr id="340" name="IM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 34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6210" cy="13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15528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1264" w:type="dxa"/>
            <w:tcBorders>
              <w:top w:val="single" w:color="FFFFFF" w:sz="8" w:space="0"/>
            </w:tcBorders>
            <w:vAlign w:val="top"/>
          </w:tcPr>
          <w:p w14:paraId="34C3C819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A31368D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0F85AC">
            <w:pPr>
              <w:spacing w:line="622" w:lineRule="exact"/>
              <w:ind w:firstLine="54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342" name="IM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 3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tcBorders>
              <w:top w:val="single" w:color="FFFFFF" w:sz="8" w:space="0"/>
            </w:tcBorders>
            <w:vAlign w:val="top"/>
          </w:tcPr>
          <w:p w14:paraId="22A10DAF">
            <w:pPr>
              <w:spacing w:line="43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EF6461">
            <w:pPr>
              <w:spacing w:before="90" w:line="421" w:lineRule="exact"/>
              <w:ind w:left="136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7"/>
                <w:position w:val="2"/>
                <w:sz w:val="31"/>
                <w:szCs w:val="31"/>
              </w:rPr>
              <w:t>Attractions</w:t>
            </w:r>
          </w:p>
          <w:p w14:paraId="0953F8FD">
            <w:pPr>
              <w:spacing w:line="30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3722A3A">
            <w:pPr>
              <w:spacing w:before="124" w:line="295" w:lineRule="exact"/>
              <w:ind w:left="156"/>
              <w:rPr>
                <w:rFonts w:hint="default" w:ascii="Times New Roman" w:hAnsi="Times New Roman" w:eastAsia="微软雅黑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微软雅黑" w:cs="Times New Roman"/>
                <w:spacing w:val="-14"/>
                <w:position w:val="1"/>
                <w:sz w:val="29"/>
                <w:szCs w:val="29"/>
              </w:rPr>
              <w:t>none</w:t>
            </w:r>
          </w:p>
        </w:tc>
        <w:tc>
          <w:tcPr>
            <w:tcW w:w="2767" w:type="dxa"/>
            <w:tcBorders>
              <w:top w:val="single" w:color="FFFFFF" w:sz="8" w:space="0"/>
            </w:tcBorders>
            <w:vAlign w:val="top"/>
          </w:tcPr>
          <w:p w14:paraId="135AE437"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E51750"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C1F6ADB">
            <w:pPr>
              <w:spacing w:line="661" w:lineRule="exact"/>
              <w:ind w:firstLine="20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3"/>
              </w:rPr>
              <w:drawing>
                <wp:inline distT="0" distB="0" distL="0" distR="0">
                  <wp:extent cx="394970" cy="419735"/>
                  <wp:effectExtent l="0" t="0" r="0" b="0"/>
                  <wp:docPr id="344" name="IM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 34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color="FFFFFF" w:sz="8" w:space="0"/>
              <w:right w:val="single" w:color="F3F3F3" w:sz="8" w:space="0"/>
            </w:tcBorders>
            <w:vAlign w:val="top"/>
          </w:tcPr>
          <w:p w14:paraId="564AFD0C">
            <w:pPr>
              <w:spacing w:line="43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1D0484">
            <w:pPr>
              <w:spacing w:before="90" w:line="421" w:lineRule="exact"/>
              <w:ind w:left="136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7"/>
                <w:position w:val="6"/>
                <w:sz w:val="31"/>
                <w:szCs w:val="31"/>
              </w:rPr>
              <w:t>Transportation</w:t>
            </w:r>
          </w:p>
          <w:p w14:paraId="071E95C6">
            <w:pPr>
              <w:spacing w:before="278" w:line="219" w:lineRule="auto"/>
              <w:ind w:left="139"/>
              <w:rPr>
                <w:rFonts w:hint="default" w:ascii="Times New Roman" w:hAnsi="Times New Roman" w:eastAsia="微软雅黑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微软雅黑" w:cs="Times New Roman"/>
                <w:spacing w:val="-9"/>
                <w:sz w:val="29"/>
                <w:szCs w:val="29"/>
              </w:rPr>
              <w:t>flight, tourist vechile</w:t>
            </w:r>
          </w:p>
        </w:tc>
      </w:tr>
      <w:tr w14:paraId="65C93B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264" w:type="dxa"/>
            <w:vAlign w:val="top"/>
          </w:tcPr>
          <w:p w14:paraId="53A206CA">
            <w:pPr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60877D4">
            <w:pPr>
              <w:spacing w:line="623" w:lineRule="exact"/>
              <w:ind w:firstLine="66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346" name="IM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 3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vAlign w:val="top"/>
          </w:tcPr>
          <w:p w14:paraId="29793666">
            <w:pPr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3758ED3">
            <w:pPr>
              <w:spacing w:before="90" w:line="203" w:lineRule="auto"/>
              <w:ind w:left="155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8"/>
                <w:sz w:val="31"/>
                <w:szCs w:val="31"/>
              </w:rPr>
              <w:t>Dining</w:t>
            </w:r>
          </w:p>
          <w:p w14:paraId="4E339039">
            <w:pPr>
              <w:spacing w:before="299" w:line="523" w:lineRule="exact"/>
              <w:ind w:left="160"/>
              <w:rPr>
                <w:rFonts w:hint="default" w:ascii="Times New Roman" w:hAnsi="Times New Roman" w:eastAsia="微软雅黑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position w:val="4"/>
                <w:sz w:val="29"/>
                <w:szCs w:val="29"/>
              </w:rPr>
              <w:t>Breakfast</w:t>
            </w:r>
          </w:p>
        </w:tc>
        <w:tc>
          <w:tcPr>
            <w:tcW w:w="2767" w:type="dxa"/>
            <w:vAlign w:val="top"/>
          </w:tcPr>
          <w:p w14:paraId="47998BE4">
            <w:pPr>
              <w:spacing w:line="32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C93ADB0">
            <w:pPr>
              <w:spacing w:line="583" w:lineRule="exact"/>
              <w:ind w:firstLine="214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1"/>
              </w:rPr>
              <w:drawing>
                <wp:inline distT="0" distB="0" distL="0" distR="0">
                  <wp:extent cx="246380" cy="370205"/>
                  <wp:effectExtent l="0" t="0" r="0" b="0"/>
                  <wp:docPr id="348" name="IM 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 34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right w:val="single" w:color="F3F3F3" w:sz="8" w:space="0"/>
            </w:tcBorders>
            <w:vAlign w:val="top"/>
          </w:tcPr>
          <w:p w14:paraId="39DDD7B3">
            <w:pPr>
              <w:spacing w:line="29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E2D5D5">
            <w:pPr>
              <w:spacing w:before="90" w:line="209" w:lineRule="auto"/>
              <w:ind w:left="131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6"/>
                <w:sz w:val="31"/>
                <w:szCs w:val="31"/>
              </w:rPr>
              <w:t>Accommodation</w:t>
            </w:r>
          </w:p>
          <w:p w14:paraId="07E598F9">
            <w:pPr>
              <w:spacing w:before="293" w:line="523" w:lineRule="exact"/>
              <w:ind w:left="155"/>
              <w:rPr>
                <w:rFonts w:hint="default" w:ascii="Times New Roman" w:hAnsi="Times New Roman" w:eastAsia="微软雅黑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微软雅黑" w:cs="Times New Roman"/>
                <w:spacing w:val="-6"/>
                <w:position w:val="4"/>
                <w:sz w:val="29"/>
                <w:szCs w:val="29"/>
              </w:rPr>
              <w:t>Bishkek</w:t>
            </w:r>
          </w:p>
        </w:tc>
      </w:tr>
    </w:tbl>
    <w:p w14:paraId="01B0A981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048C7422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59A56ECA">
      <w:pPr>
        <w:spacing w:before="126" w:line="241" w:lineRule="auto"/>
        <w:ind w:left="495" w:right="1184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14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Cholpon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Ata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Issyk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Kul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Lake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Boating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 Half-Day Tour:</w:t>
      </w:r>
      <w:r>
        <w:rPr>
          <w:rFonts w:hint="default" w:ascii="Times New Roman" w:hAnsi="Times New Roman" w:eastAsia="Times New Roman" w:cs="Times New Roman"/>
          <w:color w:val="B80000"/>
          <w:spacing w:val="-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Ala-Too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Square, Oak Park,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 Historical Museum, Osh</w:t>
      </w:r>
      <w:r>
        <w:rPr>
          <w:rFonts w:hint="default" w:ascii="Times New Roman" w:hAnsi="Times New Roman" w:eastAsia="Times New Roman" w:cs="Times New Roman"/>
          <w:color w:val="B80000"/>
          <w:spacing w:val="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6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29C5219F">
      <w:pPr>
        <w:spacing w:line="288" w:lineRule="auto"/>
        <w:rPr>
          <w:rFonts w:hint="default" w:ascii="Times New Roman" w:hAnsi="Times New Roman" w:cs="Times New Roman"/>
          <w:sz w:val="21"/>
        </w:rPr>
      </w:pPr>
    </w:p>
    <w:p w14:paraId="3F4F934F">
      <w:pPr>
        <w:pStyle w:val="2"/>
        <w:spacing w:before="133" w:line="229" w:lineRule="auto"/>
        <w:ind w:left="489" w:right="817" w:firstLine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After breakfast, your group will meet your local guide and set out on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guided</w:t>
      </w:r>
      <w:r>
        <w:rPr>
          <w:rFonts w:hint="default" w:ascii="Times New Roman" w:hAnsi="Times New Roman" w:eastAsia="Gill Sans MT" w:cs="Times New Roman"/>
          <w:b/>
          <w:bCs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half-day</w:t>
      </w:r>
      <w:r>
        <w:rPr>
          <w:rFonts w:hint="default" w:ascii="Times New Roman" w:hAnsi="Times New Roman" w:eastAsia="Gill Sans MT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city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 xml:space="preserve">tour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to discover the highlights of Kyrgyz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stan’s charming capital. This Bishkek tour will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give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you a chance to feel the city’s vibr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ant pulse.</w:t>
      </w:r>
    </w:p>
    <w:p w14:paraId="5BFBDF7B">
      <w:pPr>
        <w:pStyle w:val="2"/>
        <w:spacing w:before="216" w:line="229" w:lineRule="auto"/>
        <w:ind w:left="502" w:right="1168" w:firstLine="1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Begin at the city's main square -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Ala-Too Square.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See the imposing statue of Manas,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legendary national hero, as well as the Gov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ernment House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the national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flagpole. 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certain times, you may also witness military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changing-of-the-guard ceremony.</w:t>
      </w:r>
    </w:p>
    <w:p w14:paraId="3F5732A7">
      <w:pPr>
        <w:pStyle w:val="2"/>
        <w:spacing w:before="217" w:line="229" w:lineRule="auto"/>
        <w:ind w:left="501" w:right="681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From the square, walk to beautiful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Oak Park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 quiet retreat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 the city center with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centuries-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old oak trees and a collection of sculpture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s.</w:t>
      </w:r>
    </w:p>
    <w:p w14:paraId="35440088">
      <w:pPr>
        <w:pStyle w:val="2"/>
        <w:spacing w:before="216" w:line="220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Located near the park, v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isit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State Historical Museum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. this museum offers an excellent</w:t>
      </w:r>
    </w:p>
    <w:p w14:paraId="4182F191">
      <w:pPr>
        <w:pStyle w:val="2"/>
        <w:spacing w:before="23" w:line="228" w:lineRule="auto"/>
        <w:ind w:left="504" w:right="838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introduction to Kyrgyzstan's rich history and culture. Inside, you'll find over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80,000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artifacts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and gain insight into the lives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ancient nomadic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peoples.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Exhibits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include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 full-scale</w:t>
      </w:r>
    </w:p>
    <w:p w14:paraId="056E3B88">
      <w:pPr>
        <w:pStyle w:val="2"/>
        <w:spacing w:before="7" w:line="228" w:lineRule="auto"/>
        <w:ind w:left="504" w:right="955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Kyrgyz yurt and various handicrafts made from felt, leather, wood, and wool. You can also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admire intricate traditional clothing, embroidery, and horse gear, 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learn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about the</w:t>
      </w:r>
    </w:p>
    <w:p w14:paraId="045B7A03">
      <w:pPr>
        <w:pStyle w:val="2"/>
        <w:spacing w:before="7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country's history during the Russian Empire and Soviet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periods.</w:t>
      </w:r>
    </w:p>
    <w:p w14:paraId="63943A7B">
      <w:pPr>
        <w:pStyle w:val="2"/>
        <w:spacing w:before="237" w:line="228" w:lineRule="auto"/>
        <w:ind w:left="502" w:right="538" w:hanging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Osh Bazaar</w:t>
      </w:r>
      <w:r>
        <w:rPr>
          <w:rFonts w:hint="default" w:ascii="Times New Roman" w:hAnsi="Times New Roman" w:eastAsia="Gill Sans MT" w:cs="Times New Roman"/>
          <w:b/>
          <w:bCs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is yourlast stop. Experience local life 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browse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everything f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rom fresh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produce,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spices, and dried fruits to traditional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clothing, handicrafts, and carpets.</w:t>
      </w:r>
    </w:p>
    <w:p w14:paraId="62A99260">
      <w:pPr>
        <w:pStyle w:val="2"/>
        <w:spacing w:before="217" w:line="229" w:lineRule="auto"/>
        <w:ind w:left="491" w:right="114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After the tour, your group will leave Bishkek and head towards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Issyk-Kul</w:t>
      </w:r>
      <w:r>
        <w:rPr>
          <w:rFonts w:hint="default" w:ascii="Times New Roman" w:hAnsi="Times New Roman" w:eastAsia="Gill Sans MT" w:cs="Times New Roman"/>
          <w:b/>
          <w:bCs/>
          <w:spacing w:val="2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Lake.</w:t>
      </w:r>
      <w:r>
        <w:rPr>
          <w:rFonts w:hint="default" w:ascii="Times New Roman" w:hAnsi="Times New Roman" w:eastAsia="Gill Sans MT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Drive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Cholpon-Ata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(4.5 hours), located on the northern shore of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ssyk-Kul. After checking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your hotel, enjoy the rest of the afternoon relaxing by 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lake.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Kn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as the“Pearl of</w:t>
      </w:r>
    </w:p>
    <w:p w14:paraId="73BC9CEE">
      <w:pPr>
        <w:pStyle w:val="2"/>
        <w:spacing w:before="6"/>
        <w:ind w:left="502" w:right="1076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Central Asia,”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Issyk-Kul Lake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sits at an elevation of 1,607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meters.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Its slightly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salty water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keeps it from freezing in winter, and its clear blue surface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gives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impression of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calm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seaside.</w:t>
      </w:r>
    </w:p>
    <w:p w14:paraId="5C572650">
      <w:pPr>
        <w:spacing w:before="144" w:line="422" w:lineRule="exact"/>
        <w:ind w:left="488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1"/>
          <w:position w:val="5"/>
          <w:sz w:val="31"/>
          <w:szCs w:val="31"/>
        </w:rPr>
        <w:t>Activities at Issyk-Kul</w:t>
      </w:r>
      <w:r>
        <w:rPr>
          <w:rFonts w:hint="default" w:ascii="Times New Roman" w:hAnsi="Times New Roman" w:eastAsia="Gill Sans MT" w:cs="Times New Roman"/>
          <w:b/>
          <w:bCs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5"/>
          <w:sz w:val="31"/>
          <w:szCs w:val="31"/>
        </w:rPr>
        <w:t>Lak</w:t>
      </w:r>
      <w:r>
        <w:rPr>
          <w:rFonts w:hint="default" w:ascii="Times New Roman" w:hAnsi="Times New Roman" w:eastAsia="Gill Sans MT" w:cs="Times New Roman"/>
          <w:b/>
          <w:bCs/>
          <w:spacing w:val="-2"/>
          <w:position w:val="5"/>
          <w:sz w:val="31"/>
          <w:szCs w:val="31"/>
        </w:rPr>
        <w:t>e:</w:t>
      </w:r>
    </w:p>
    <w:p w14:paraId="31D9FBA7">
      <w:pPr>
        <w:pStyle w:val="2"/>
        <w:spacing w:before="299" w:line="232" w:lineRule="auto"/>
        <w:ind w:left="895" w:right="577" w:hanging="38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spacing w:val="-9"/>
          <w:position w:val="8"/>
        </w:rPr>
        <w:t xml:space="preserve">·   </w:t>
      </w:r>
      <w:r>
        <w:rPr>
          <w:rFonts w:hint="default" w:ascii="Times New Roman" w:hAnsi="Times New Roman" w:eastAsia="Gill Sans MT" w:cs="Times New Roman"/>
          <w:b/>
          <w:bCs/>
          <w:spacing w:val="-9"/>
        </w:rPr>
        <w:t>Boat Trip:</w:t>
      </w:r>
      <w:r>
        <w:rPr>
          <w:rFonts w:hint="default" w:ascii="Times New Roman" w:hAnsi="Times New Roman" w:eastAsia="Gill Sans MT" w:cs="Times New Roman"/>
          <w:b/>
          <w:bCs/>
          <w:spacing w:val="21"/>
        </w:rPr>
        <w:t xml:space="preserve"> </w:t>
      </w:r>
      <w:r>
        <w:rPr>
          <w:rFonts w:hint="default" w:ascii="Times New Roman" w:hAnsi="Times New Roman" w:cs="Times New Roman"/>
          <w:spacing w:val="-9"/>
        </w:rPr>
        <w:t xml:space="preserve">Head to </w:t>
      </w:r>
      <w:r>
        <w:rPr>
          <w:rFonts w:hint="default" w:ascii="Times New Roman" w:hAnsi="Times New Roman" w:cs="Times New Roman"/>
          <w:spacing w:val="-10"/>
        </w:rPr>
        <w:t>the pier for a scenic boat ride and take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  <w:spacing w:val="-10"/>
        </w:rPr>
        <w:t>in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-10"/>
        </w:rPr>
        <w:t>panoramic views of the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0"/>
        </w:rPr>
        <w:t>lake and surrounding mou</w:t>
      </w:r>
      <w:r>
        <w:rPr>
          <w:rFonts w:hint="default" w:ascii="Times New Roman" w:hAnsi="Times New Roman" w:cs="Times New Roman"/>
          <w:spacing w:val="-11"/>
        </w:rPr>
        <w:t>ntains.</w:t>
      </w:r>
    </w:p>
    <w:p w14:paraId="4C045F04">
      <w:pPr>
        <w:spacing w:line="232" w:lineRule="auto"/>
        <w:rPr>
          <w:rFonts w:hint="default" w:ascii="Times New Roman" w:hAnsi="Times New Roman" w:cs="Times New Roman"/>
        </w:rPr>
        <w:sectPr>
          <w:type w:val="continuous"/>
          <w:pgSz w:w="16838" w:h="23812"/>
          <w:pgMar w:top="805" w:right="1411" w:bottom="400" w:left="1447" w:header="0" w:footer="0" w:gutter="0"/>
          <w:cols w:space="720" w:num="1"/>
        </w:sectPr>
      </w:pPr>
    </w:p>
    <w:p w14:paraId="31845D09">
      <w:pPr>
        <w:pStyle w:val="2"/>
        <w:spacing w:before="24" w:line="210" w:lineRule="auto"/>
        <w:ind w:left="502" w:right="564" w:hanging="2"/>
        <w:rPr>
          <w:rFonts w:hint="default" w:ascii="Times New Roman" w:hAnsi="Times New Roman" w:cs="Times New Roman"/>
          <w:spacing w:val="-11"/>
          <w:sz w:val="31"/>
          <w:szCs w:val="31"/>
        </w:rPr>
        <w:sectPr>
          <w:type w:val="continuous"/>
          <w:pgSz w:w="16838" w:h="23812"/>
          <w:pgMar w:top="563" w:right="1411" w:bottom="400" w:left="1447" w:header="0" w:footer="0" w:gutter="0"/>
          <w:cols w:equalWidth="0" w:num="1">
            <w:col w:w="13979"/>
          </w:cols>
        </w:sectPr>
      </w:pPr>
    </w:p>
    <w:p w14:paraId="2ECCBC2D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4901D0FC">
      <w:pPr>
        <w:pStyle w:val="2"/>
        <w:spacing w:before="87" w:line="230" w:lineRule="auto"/>
        <w:ind w:left="885" w:right="1275" w:hanging="37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spacing w:val="-9"/>
          <w:position w:val="8"/>
        </w:rPr>
        <w:t xml:space="preserve">·   </w:t>
      </w:r>
      <w:r>
        <w:rPr>
          <w:rFonts w:hint="default" w:ascii="Times New Roman" w:hAnsi="Times New Roman" w:eastAsia="Gill Sans MT" w:cs="Times New Roman"/>
          <w:b/>
          <w:bCs/>
          <w:spacing w:val="-9"/>
        </w:rPr>
        <w:t>Relax or Swim:</w:t>
      </w:r>
      <w:r>
        <w:rPr>
          <w:rFonts w:hint="default" w:ascii="Times New Roman" w:hAnsi="Times New Roman" w:eastAsia="Gill Sans MT" w:cs="Times New Roman"/>
          <w:b/>
          <w:bCs/>
          <w:spacing w:val="22"/>
        </w:rPr>
        <w:t xml:space="preserve"> </w:t>
      </w:r>
      <w:r>
        <w:rPr>
          <w:rFonts w:hint="default" w:ascii="Times New Roman" w:hAnsi="Times New Roman" w:cs="Times New Roman"/>
          <w:spacing w:val="-9"/>
        </w:rPr>
        <w:t>Enjoy the golden sandy beaches - sunbathe or take a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-9"/>
        </w:rPr>
        <w:t>refre</w:t>
      </w:r>
      <w:r>
        <w:rPr>
          <w:rFonts w:hint="default" w:ascii="Times New Roman" w:hAnsi="Times New Roman" w:cs="Times New Roman"/>
          <w:spacing w:val="-10"/>
        </w:rPr>
        <w:t>shing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7"/>
        </w:rPr>
        <w:t>swim in the warm, crys</w:t>
      </w:r>
      <w:r>
        <w:rPr>
          <w:rFonts w:hint="default" w:ascii="Times New Roman" w:hAnsi="Times New Roman" w:cs="Times New Roman"/>
          <w:spacing w:val="-8"/>
        </w:rPr>
        <w:t>tal-clear water.</w:t>
      </w:r>
    </w:p>
    <w:p w14:paraId="538FCDFC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75866583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08DAC86A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DC3A">
      <w:pPr>
        <w:pStyle w:val="2"/>
        <w:spacing w:before="173" w:line="219" w:lineRule="auto"/>
        <w:ind w:left="932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62" o:spid="_x0000_s1062" o:spt="202" type="#_x0000_t202" style="position:absolute;left:0pt;margin-left:150.85pt;margin-top:7.65pt;height:30.05pt;width:64.7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E154CCA">
                  <w:pPr>
                    <w:pStyle w:val="2"/>
                    <w:spacing w:before="20" w:line="560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3"/>
                      <w:position w:val="5"/>
                      <w:sz w:val="31"/>
                      <w:szCs w:val="31"/>
                    </w:rPr>
                    <w:t>Oak</w:t>
                  </w:r>
                  <w:r>
                    <w:rPr>
                      <w:rFonts w:hint="default" w:ascii="Times New Roman" w:hAnsi="Times New Roman" w:cs="Times New Roman"/>
                      <w:spacing w:val="17"/>
                      <w:position w:val="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13"/>
                      <w:position w:val="5"/>
                      <w:sz w:val="31"/>
                      <w:szCs w:val="31"/>
                    </w:rPr>
                    <w:t>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Issyk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</w:t>
      </w:r>
      <w:r>
        <w:rPr>
          <w:rFonts w:hint="default" w:ascii="Times New Roman" w:hAnsi="Times New Roman" w:cs="Times New Roman"/>
          <w:spacing w:val="-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ul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Lake</w:t>
      </w:r>
    </w:p>
    <w:p w14:paraId="3BBBE5EE">
      <w:pPr>
        <w:spacing w:line="247" w:lineRule="auto"/>
        <w:rPr>
          <w:rFonts w:hint="default" w:ascii="Times New Roman" w:hAnsi="Times New Roman" w:cs="Times New Roman"/>
          <w:sz w:val="21"/>
        </w:rPr>
      </w:pPr>
    </w:p>
    <w:p w14:paraId="23D1A185">
      <w:pPr>
        <w:spacing w:line="247" w:lineRule="auto"/>
        <w:rPr>
          <w:rFonts w:hint="default" w:ascii="Times New Roman" w:hAnsi="Times New Roman" w:cs="Times New Roman"/>
          <w:sz w:val="21"/>
        </w:rPr>
      </w:pPr>
    </w:p>
    <w:p w14:paraId="4C106831">
      <w:pPr>
        <w:spacing w:line="247" w:lineRule="auto"/>
        <w:rPr>
          <w:rFonts w:hint="default" w:ascii="Times New Roman" w:hAnsi="Times New Roman" w:cs="Times New Roman"/>
          <w:sz w:val="21"/>
        </w:rPr>
      </w:pPr>
    </w:p>
    <w:p w14:paraId="2EFA4BA7">
      <w:pPr>
        <w:spacing w:line="24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24130</wp:posOffset>
            </wp:positionV>
            <wp:extent cx="8242935" cy="13335"/>
            <wp:effectExtent l="0" t="0" r="0" b="0"/>
            <wp:wrapNone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3C199">
      <w:pPr>
        <w:spacing w:line="247" w:lineRule="auto"/>
        <w:rPr>
          <w:rFonts w:hint="default" w:ascii="Times New Roman" w:hAnsi="Times New Roman" w:cs="Times New Roman"/>
          <w:sz w:val="21"/>
        </w:rPr>
      </w:pPr>
    </w:p>
    <w:p w14:paraId="76B3E687">
      <w:pPr>
        <w:spacing w:before="91"/>
        <w:ind w:left="7017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63" o:spid="_x0000_s1063" o:spt="202" type="#_x0000_t202" style="position:absolute;left:0pt;margin-left:26.3pt;margin-top:3.8pt;height:59.35pt;width:124.05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9B2333F">
                  <w:pPr>
                    <w:spacing w:before="20" w:line="636" w:lineRule="exact"/>
                    <w:ind w:left="20"/>
                    <w:rPr>
                      <w:rFonts w:ascii="Gill Sans MT" w:hAnsi="Gill Sans MT" w:eastAsia="Gill Sans MT" w:cs="Gill Sans MT"/>
                      <w:sz w:val="31"/>
                      <w:szCs w:val="31"/>
                    </w:rPr>
                  </w:pPr>
                  <w:r>
                    <w:rPr>
                      <w:rFonts w:ascii="Gill Sans MT" w:hAnsi="Gill Sans MT" w:eastAsia="Gill Sans MT" w:cs="Gill Sans MT"/>
                      <w:position w:val="-12"/>
                      <w:sz w:val="31"/>
                      <w:szCs w:val="31"/>
                    </w:rPr>
                    <w:drawing>
                      <wp:inline distT="0" distB="0" distL="0" distR="0">
                        <wp:extent cx="370205" cy="394970"/>
                        <wp:effectExtent l="0" t="0" r="0" b="0"/>
                        <wp:docPr id="362" name="IM 36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2" name="IM 362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403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5"/>
                      <w:position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-7"/>
                      <w:position w:val="19"/>
                      <w:sz w:val="31"/>
                      <w:szCs w:val="31"/>
                    </w:rPr>
                    <w:t>Attractions</w:t>
                  </w:r>
                </w:p>
                <w:p w14:paraId="778B3BB0">
                  <w:pPr>
                    <w:pStyle w:val="2"/>
                    <w:spacing w:before="160" w:line="169" w:lineRule="auto"/>
                    <w:ind w:left="896"/>
                    <w:outlineLvl w:val="3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-4"/>
                      <w:sz w:val="29"/>
                      <w:szCs w:val="29"/>
                    </w:rPr>
                    <w:t>5 sites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4F64F4DB">
      <w:pPr>
        <w:pStyle w:val="2"/>
        <w:spacing w:before="45" w:line="235" w:lineRule="auto"/>
        <w:ind w:left="7891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tourist vehicle, boat</w:t>
      </w:r>
    </w:p>
    <w:p w14:paraId="24DEA70D">
      <w:pPr>
        <w:spacing w:line="471" w:lineRule="auto"/>
        <w:rPr>
          <w:rFonts w:hint="default" w:ascii="Times New Roman" w:hAnsi="Times New Roman" w:cs="Times New Roman"/>
          <w:sz w:val="21"/>
        </w:rPr>
      </w:pPr>
    </w:p>
    <w:p w14:paraId="4984A87A">
      <w:pPr>
        <w:spacing w:before="90"/>
        <w:ind w:left="7134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64" o:spid="_x0000_s1064" o:spt="202" type="#_x0000_t202" style="position:absolute;left:0pt;margin-left:32.1pt;margin-top:2.5pt;height:33.15pt;width:84.5pt;z-index:2516971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CDB14DD">
                  <w:pPr>
                    <w:spacing w:before="20"/>
                    <w:ind w:left="20"/>
                    <w:rPr>
                      <w:rFonts w:ascii="Gill Sans MT" w:hAnsi="Gill Sans MT" w:eastAsia="Gill Sans MT" w:cs="Gill Sans MT"/>
                      <w:sz w:val="31"/>
                      <w:szCs w:val="31"/>
                    </w:rPr>
                  </w:pPr>
                  <w:r>
                    <w:rPr>
                      <w:rFonts w:ascii="Gill Sans MT" w:hAnsi="Gill Sans MT" w:eastAsia="Gill Sans MT" w:cs="Gill Sans MT"/>
                      <w:position w:val="-27"/>
                      <w:sz w:val="31"/>
                      <w:szCs w:val="31"/>
                    </w:rPr>
                    <w:drawing>
                      <wp:inline distT="0" distB="0" distL="0" distR="0">
                        <wp:extent cx="209550" cy="394970"/>
                        <wp:effectExtent l="0" t="0" r="0" b="0"/>
                        <wp:docPr id="366" name="IM 3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" name="IM 366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895" cy="395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2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Gill Sans MT" w:hAnsi="Gill Sans MT" w:eastAsia="Gill Sans MT" w:cs="Gill Sans MT"/>
                      <w:b/>
                      <w:bCs/>
                      <w:spacing w:val="-8"/>
                      <w:sz w:val="31"/>
                      <w:szCs w:val="31"/>
                    </w:rPr>
                    <w:t>Dining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1D7013ED">
      <w:pPr>
        <w:pStyle w:val="2"/>
        <w:spacing w:before="172" w:line="167" w:lineRule="auto"/>
        <w:ind w:left="790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</w:rPr>
        <w:pict>
          <v:shape id="_x0000_s1065" o:spid="_x0000_s1065" o:spt="202" type="#_x0000_t202" style="position:absolute;left:0pt;margin-left:70.2pt;margin-top:3.25pt;height:26.35pt;width:113.2pt;z-index:251698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6FA00D">
                  <w:pPr>
                    <w:pStyle w:val="2"/>
                    <w:spacing w:before="19" w:line="235" w:lineRule="auto"/>
                    <w:ind w:left="20"/>
                    <w:rPr>
                      <w:rFonts w:hint="default"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hint="default" w:ascii="Times New Roman" w:hAnsi="Times New Roman" w:cs="Times New Roman"/>
                      <w:spacing w:val="-8"/>
                      <w:sz w:val="29"/>
                      <w:szCs w:val="29"/>
                    </w:rPr>
                    <w:t>Breakfast, Dinner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5"/>
          <w:sz w:val="29"/>
          <w:szCs w:val="29"/>
        </w:rPr>
        <w:t>Cholpon-Ata</w:t>
      </w:r>
    </w:p>
    <w:p w14:paraId="31612996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629AABB5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15EA3531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74D38D94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213F9A3F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0D506FFD">
      <w:pPr>
        <w:spacing w:before="128" w:line="239" w:lineRule="auto"/>
        <w:ind w:left="495" w:right="2433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15 Cholpon-Ata - Petroglyphs Museum - Burana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Tower</w:t>
      </w:r>
      <w:r>
        <w:rPr>
          <w:rFonts w:hint="default" w:ascii="Times New Roman" w:hAnsi="Times New Roman" w:eastAsia="Times New Roman" w:cs="Times New Roman"/>
          <w:color w:val="B80000"/>
          <w:spacing w:val="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-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Bishkek</w:t>
      </w:r>
    </w:p>
    <w:p w14:paraId="25AB87BB">
      <w:pPr>
        <w:spacing w:line="279" w:lineRule="auto"/>
        <w:rPr>
          <w:rFonts w:hint="default" w:ascii="Times New Roman" w:hAnsi="Times New Roman" w:cs="Times New Roman"/>
          <w:sz w:val="21"/>
        </w:rPr>
      </w:pPr>
    </w:p>
    <w:p w14:paraId="0DCF78AB">
      <w:pPr>
        <w:pStyle w:val="2"/>
        <w:spacing w:before="133" w:line="228" w:lineRule="auto"/>
        <w:ind w:left="504" w:right="1344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breakfast, your group will have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some time to enjoy the beautiful views or optional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activities around Issyk-Kul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Lake.</w:t>
      </w:r>
    </w:p>
    <w:p w14:paraId="648B6EFA">
      <w:pPr>
        <w:pStyle w:val="2"/>
        <w:spacing w:before="219" w:line="219" w:lineRule="auto"/>
        <w:ind w:left="495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Then, continue your exploration at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 xml:space="preserve">Petroglyphs Museum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(also kno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wn as the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Open-Air</w:t>
      </w:r>
    </w:p>
    <w:p w14:paraId="431E0924">
      <w:pPr>
        <w:pStyle w:val="2"/>
        <w:spacing w:before="24" w:line="219" w:lineRule="auto"/>
        <w:ind w:left="5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Museum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or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Rock Garden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), a vast 42-hectare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site framed by the majestic Tian Shan</w:t>
      </w:r>
    </w:p>
    <w:p w14:paraId="48AC7CA4">
      <w:pPr>
        <w:pStyle w:val="2"/>
        <w:spacing w:before="24" w:line="228" w:lineRule="auto"/>
        <w:ind w:left="502" w:right="578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Mountains. Exploring this open-air ga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llery feels like a treasure hunt—follow the main trails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discover the most concentrated and well-preserved rock carvings.</w:t>
      </w:r>
    </w:p>
    <w:p w14:paraId="1A5392AD">
      <w:pPr>
        <w:pStyle w:val="2"/>
        <w:spacing w:before="217" w:line="229" w:lineRule="auto"/>
        <w:ind w:left="497" w:right="697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Here, thousands of ancient petroglyphs are etched onto large black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basalt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ones,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dating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from the 2nd millennium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BC to the 4th century AD. The carvings vividly depict animals such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as wolves and snow leopards, as well 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 hunting scenes and ancient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rituals, offering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</w:t>
      </w:r>
    </w:p>
    <w:p w14:paraId="59B3D254">
      <w:pPr>
        <w:pStyle w:val="2"/>
        <w:spacing w:before="7" w:line="219" w:lineRule="auto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fascinating glimpse into the beliefs of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early nomadic peoples.</w:t>
      </w:r>
    </w:p>
    <w:p w14:paraId="770B744F">
      <w:pPr>
        <w:spacing w:line="219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39" w:right="1411" w:bottom="400" w:left="1447" w:header="0" w:footer="0" w:gutter="0"/>
          <w:cols w:space="720" w:num="1"/>
        </w:sectPr>
      </w:pPr>
    </w:p>
    <w:p w14:paraId="38AFF520">
      <w:pPr>
        <w:pStyle w:val="2"/>
        <w:spacing w:before="84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the tour, on your way back to Bishkek, stop a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t the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Burana Tower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 historic site</w:t>
      </w:r>
    </w:p>
    <w:p w14:paraId="642D1717">
      <w:pPr>
        <w:pStyle w:val="2"/>
        <w:spacing w:before="23" w:line="219" w:lineRule="auto"/>
        <w:ind w:left="50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originally built in the 11th century as part of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Balasagun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the ancient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Kara-</w:t>
      </w:r>
    </w:p>
    <w:p w14:paraId="5B7D155D">
      <w:pPr>
        <w:pStyle w:val="2"/>
        <w:spacing w:before="23" w:line="220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Khanid Khanate. You can clim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 to the top of the tower for a spectacular view of the</w:t>
      </w:r>
    </w:p>
    <w:p w14:paraId="20EF2472">
      <w:pPr>
        <w:pStyle w:val="2"/>
        <w:spacing w:before="21" w:line="219" w:lineRule="auto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surrounding ruins and distant snow-capped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mountains. On the ground, stroll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among the</w:t>
      </w:r>
    </w:p>
    <w:p w14:paraId="7064BF4A">
      <w:pPr>
        <w:pStyle w:val="2"/>
        <w:spacing w:before="24" w:line="228" w:lineRule="auto"/>
        <w:ind w:left="497" w:right="545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Balbals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- stone figures that once served as gravestones for Turkic nomads - offering another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fascinating window into the region’s ancient pa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st.</w:t>
      </w:r>
    </w:p>
    <w:p w14:paraId="0A1DC380">
      <w:pPr>
        <w:pStyle w:val="2"/>
        <w:spacing w:before="219" w:line="220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After the exploration, transfer back to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Bi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shkek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.</w:t>
      </w:r>
    </w:p>
    <w:p w14:paraId="6216B01A">
      <w:pPr>
        <w:spacing w:line="314" w:lineRule="auto"/>
        <w:rPr>
          <w:rFonts w:hint="default" w:ascii="Times New Roman" w:hAnsi="Times New Roman" w:cs="Times New Roman"/>
          <w:sz w:val="21"/>
        </w:rPr>
      </w:pPr>
    </w:p>
    <w:p w14:paraId="6687EA6F">
      <w:pPr>
        <w:spacing w:line="315" w:lineRule="auto"/>
        <w:rPr>
          <w:rFonts w:hint="default" w:ascii="Times New Roman" w:hAnsi="Times New Roman" w:cs="Times New Roman"/>
          <w:sz w:val="21"/>
        </w:rPr>
      </w:pPr>
    </w:p>
    <w:p w14:paraId="7BB8C668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AC08">
      <w:pPr>
        <w:pStyle w:val="2"/>
        <w:spacing w:before="174" w:line="219" w:lineRule="auto"/>
        <w:ind w:left="218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67" o:spid="_x0000_s1067" o:spt="202" type="#_x0000_t202" style="position:absolute;left:0pt;margin-left:466.9pt;margin-top:12.95pt;height:20.6pt;width:97.7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CEB89B2">
                  <w:pPr>
                    <w:pStyle w:val="2"/>
                    <w:spacing w:before="21" w:line="167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1"/>
                      <w:sz w:val="31"/>
                      <w:szCs w:val="31"/>
                    </w:rPr>
                    <w:t>Burana Tower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Petroglyphs Museum</w:t>
      </w:r>
    </w:p>
    <w:p w14:paraId="732DE402">
      <w:pPr>
        <w:spacing w:before="59"/>
        <w:rPr>
          <w:rFonts w:hint="default" w:ascii="Times New Roman" w:hAnsi="Times New Roman" w:cs="Times New Roman"/>
        </w:rPr>
      </w:pPr>
    </w:p>
    <w:p w14:paraId="7C04DDEB">
      <w:pPr>
        <w:spacing w:before="59"/>
        <w:rPr>
          <w:rFonts w:hint="default" w:ascii="Times New Roman" w:hAnsi="Times New Roman" w:cs="Times New Roman"/>
        </w:rPr>
      </w:pPr>
    </w:p>
    <w:p w14:paraId="533AF35C">
      <w:pPr>
        <w:spacing w:before="59"/>
        <w:rPr>
          <w:rFonts w:hint="default" w:ascii="Times New Roman" w:hAnsi="Times New Roman" w:cs="Times New Roman"/>
        </w:rPr>
      </w:pPr>
    </w:p>
    <w:p w14:paraId="4CE83B27">
      <w:pPr>
        <w:spacing w:before="58"/>
        <w:rPr>
          <w:rFonts w:hint="default" w:ascii="Times New Roman" w:hAnsi="Times New Roman" w:cs="Times New Roman"/>
        </w:rPr>
      </w:pPr>
    </w:p>
    <w:p w14:paraId="0E8831D7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0EE32F39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DEAC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411B38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EAAD44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C514DA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E079CCC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306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9A7B507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72C38757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527CD083">
      <w:pPr>
        <w:pStyle w:val="2"/>
        <w:spacing w:before="125" w:line="169" w:lineRule="auto"/>
        <w:ind w:left="12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3"/>
          <w:sz w:val="29"/>
          <w:szCs w:val="29"/>
        </w:rPr>
        <w:t>2 sites</w:t>
      </w:r>
    </w:p>
    <w:p w14:paraId="571382AF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481A6513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36695212">
      <w:pPr>
        <w:spacing w:before="91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3C4E493B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091C120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566D6AC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29CFDFB2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4FCF3DBB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50BC23F4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47886F2E">
      <w:pPr>
        <w:pStyle w:val="2"/>
        <w:spacing w:before="84" w:line="228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6"/>
          <w:sz w:val="29"/>
          <w:szCs w:val="29"/>
        </w:rPr>
        <w:t>Bishkek</w:t>
      </w:r>
    </w:p>
    <w:p w14:paraId="05E08359">
      <w:pPr>
        <w:spacing w:line="22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574E4083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001BBB3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4D1C2F81">
      <w:pPr>
        <w:spacing w:line="300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8876030" cy="13335"/>
            <wp:effectExtent l="0" t="0" r="0" b="0"/>
            <wp:wrapNone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D5B12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30E5EE21">
      <w:pPr>
        <w:spacing w:before="126" w:line="236" w:lineRule="auto"/>
        <w:ind w:left="500" w:right="1526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16 Bishkek Flight to Almaty (Kazakhstan)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Airport Pick-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up &amp;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Transfer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Service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1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2C1CC0E3">
      <w:pPr>
        <w:spacing w:line="288" w:lineRule="auto"/>
        <w:rPr>
          <w:rFonts w:hint="default" w:ascii="Times New Roman" w:hAnsi="Times New Roman" w:cs="Times New Roman"/>
          <w:sz w:val="21"/>
        </w:rPr>
      </w:pPr>
    </w:p>
    <w:p w14:paraId="15238AE3">
      <w:pPr>
        <w:pStyle w:val="2"/>
        <w:spacing w:before="134"/>
        <w:ind w:left="504" w:right="1282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Enjoy a leisurely morning in Bishkek with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some free time to explore the city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at 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own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pace - perhaps visit a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local café, browse the markets, or simply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relax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before 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next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adventure.</w:t>
      </w:r>
    </w:p>
    <w:p w14:paraId="56BAFF6F">
      <w:pPr>
        <w:pStyle w:val="2"/>
        <w:spacing w:before="141" w:line="229" w:lineRule="auto"/>
        <w:ind w:left="502" w:right="731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In the afternoon or late afternoon (based on the actual flight schedule), your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roup will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escorted to the airport for a short flight (about 50 minutes) to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Kazakhstan’s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most vibrant city.</w:t>
      </w:r>
    </w:p>
    <w:p w14:paraId="7FFB9E84">
      <w:pPr>
        <w:pStyle w:val="2"/>
        <w:spacing w:before="216" w:line="217" w:lineRule="auto"/>
        <w:ind w:left="501" w:right="684" w:firstLine="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Upon your arrival at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Almaty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International Airport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our local driver will greet you at the a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rrival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gate. From there, it's about 20 km drive to th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 downtown area.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Check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 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hotel.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 today is free on your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own in Almaty.</w:t>
      </w:r>
    </w:p>
    <w:p w14:paraId="7A7019C8">
      <w:pPr>
        <w:spacing w:line="217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6530D50D">
      <w:pPr>
        <w:pStyle w:val="2"/>
        <w:spacing w:before="84" w:line="219" w:lineRule="auto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Nestled at the foot of the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majestic Trans-Ili Alatau mountain range, Almaty enchants</w:t>
      </w:r>
    </w:p>
    <w:p w14:paraId="3BF4EEEE">
      <w:pPr>
        <w:pStyle w:val="2"/>
        <w:spacing w:before="21" w:line="229" w:lineRule="auto"/>
        <w:ind w:left="501" w:right="53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travelers with its breathtaking natural setting, where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snow-capped peaks are always in view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Known as the“Father of Apples”&amp;“City of Apples”, it’s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believed 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be the genetic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9"/>
          <w:sz w:val="31"/>
          <w:szCs w:val="31"/>
        </w:rPr>
        <w:t>birthplace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modern apples. Spot whimsical apple art dotted all over Almaty - sw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eet,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playful,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</w:t>
      </w:r>
    </w:p>
    <w:p w14:paraId="33F669DD">
      <w:pPr>
        <w:pStyle w:val="2"/>
        <w:spacing w:before="6" w:line="219" w:lineRule="auto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totally Instagram-wo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rthy!</w:t>
      </w:r>
    </w:p>
    <w:p w14:paraId="3584E6B0">
      <w:pPr>
        <w:pStyle w:val="2"/>
        <w:spacing w:before="236" w:line="228" w:lineRule="auto"/>
        <w:ind w:left="509" w:right="1524" w:hanging="3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Once a pivotal city on the Silk Road, Almaty is celeb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rated for its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relaxed,</w:t>
      </w:r>
      <w:r>
        <w:rPr>
          <w:rFonts w:hint="default" w:ascii="Times New Roman" w:hAnsi="Times New Roman" w:eastAsia="Gill Sans MT" w:cs="Times New Roman"/>
          <w:b/>
          <w:bCs/>
          <w:spacing w:val="-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friendly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vibe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making it a haven for hikers, foodies,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and culture lovers. As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Kazakhstan’s</w:t>
      </w:r>
      <w:r>
        <w:rPr>
          <w:rFonts w:hint="default" w:ascii="Times New Roman" w:hAnsi="Times New Roman" w:eastAsia="Gill Sans MT" w:cs="Times New Roman"/>
          <w:b/>
          <w:bCs/>
          <w:spacing w:val="-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former</w:t>
      </w:r>
    </w:p>
    <w:p w14:paraId="497D4537">
      <w:pPr>
        <w:pStyle w:val="2"/>
        <w:spacing w:before="5" w:line="229" w:lineRule="auto"/>
        <w:ind w:left="504" w:right="61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 xml:space="preserve">capital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(1929-1997), it retains a distinct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Soviet-era charm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 with leafy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stree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ts,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avenues,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and impressive cultural landmarks.</w:t>
      </w:r>
    </w:p>
    <w:p w14:paraId="27FE7ED6">
      <w:pPr>
        <w:pStyle w:val="2"/>
        <w:spacing w:before="216" w:line="229" w:lineRule="auto"/>
        <w:ind w:left="502" w:right="869" w:hanging="1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Almaty feels like a blend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of European and Asian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influences - clean,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safe,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 vibrant,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 multi-ethnic popu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lation of Kazakhs, Russians,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Uyghurs, and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Koreans.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sure to try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delicacies like beshbarmak (a hearty meat 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noodle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dish)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shubat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(fermented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camel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milk) for an authentic taste of nomadic heritage.</w:t>
      </w:r>
    </w:p>
    <w:p w14:paraId="1F992070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25BF9D86">
      <w:pPr>
        <w:spacing w:line="307" w:lineRule="auto"/>
        <w:rPr>
          <w:rFonts w:hint="default" w:ascii="Times New Roman" w:hAnsi="Times New Roman" w:cs="Times New Roman"/>
          <w:sz w:val="21"/>
        </w:rPr>
      </w:pPr>
    </w:p>
    <w:p w14:paraId="1685A66D">
      <w:pPr>
        <w:spacing w:before="1"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534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D6FC">
      <w:pPr>
        <w:pStyle w:val="2"/>
        <w:spacing w:before="174" w:line="181" w:lineRule="auto"/>
        <w:ind w:left="73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70" o:spid="_x0000_s1070" o:spt="202" type="#_x0000_t202" style="position:absolute;left:0pt;margin-left:111.45pt;margin-top:12.35pt;height:20.7pt;width:142.7pt;z-index:2517063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1592973">
                  <w:pPr>
                    <w:pStyle w:val="2"/>
                    <w:spacing w:before="20" w:line="168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9"/>
                      <w:sz w:val="31"/>
                      <w:szCs w:val="31"/>
                    </w:rPr>
                    <w:t>Arbat Street, Almaty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Independence Monument, R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epublic Square</w:t>
      </w:r>
    </w:p>
    <w:p w14:paraId="0CC92A4C">
      <w:pPr>
        <w:pStyle w:val="2"/>
        <w:spacing w:line="210" w:lineRule="auto"/>
        <w:ind w:left="963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550545</wp:posOffset>
            </wp:positionV>
            <wp:extent cx="8242935" cy="13335"/>
            <wp:effectExtent l="0" t="0" r="0" b="0"/>
            <wp:wrapNone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 Almaty</w:t>
      </w:r>
    </w:p>
    <w:p w14:paraId="668DB82C">
      <w:pPr>
        <w:spacing w:before="32"/>
        <w:rPr>
          <w:rFonts w:hint="default" w:ascii="Times New Roman" w:hAnsi="Times New Roman" w:cs="Times New Roman"/>
        </w:rPr>
      </w:pPr>
    </w:p>
    <w:p w14:paraId="00CF2E55">
      <w:pPr>
        <w:spacing w:before="32"/>
        <w:rPr>
          <w:rFonts w:hint="default" w:ascii="Times New Roman" w:hAnsi="Times New Roman" w:cs="Times New Roman"/>
        </w:rPr>
      </w:pPr>
    </w:p>
    <w:p w14:paraId="48DC50E8">
      <w:pPr>
        <w:spacing w:before="31"/>
        <w:rPr>
          <w:rFonts w:hint="default" w:ascii="Times New Roman" w:hAnsi="Times New Roman" w:cs="Times New Roman"/>
        </w:rPr>
      </w:pPr>
    </w:p>
    <w:p w14:paraId="29FE9299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37B038A0">
      <w:pPr>
        <w:spacing w:before="151" w:line="623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1D7C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7DB064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7CE557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4E49E7E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7AFD701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9CB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F0FF946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5323FF12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5B8EC8C2">
      <w:pPr>
        <w:pStyle w:val="2"/>
        <w:spacing w:before="125" w:line="294" w:lineRule="exact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4"/>
          <w:position w:val="1"/>
          <w:sz w:val="29"/>
          <w:szCs w:val="29"/>
        </w:rPr>
        <w:t>none</w:t>
      </w:r>
    </w:p>
    <w:p w14:paraId="5ABD7AD2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5D3235C6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7F93A6EC">
      <w:pPr>
        <w:spacing w:before="90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2967F3E8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24BE3A0E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8168527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2CD05CFE">
      <w:pPr>
        <w:pStyle w:val="2"/>
        <w:spacing w:before="44" w:line="219" w:lineRule="auto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tourist vehicle, flight</w:t>
      </w:r>
    </w:p>
    <w:p w14:paraId="64928D17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3470DAF0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4C22D637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2D1483C5">
      <w:pPr>
        <w:pStyle w:val="2"/>
        <w:spacing w:before="172" w:line="168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Almaty</w:t>
      </w:r>
    </w:p>
    <w:p w14:paraId="2D55A70A">
      <w:pPr>
        <w:spacing w:line="16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0D47B256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2EBACC28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24FF7747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59CD65A9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6B2D8D4">
      <w:pPr>
        <w:spacing w:before="127" w:line="235" w:lineRule="auto"/>
        <w:ind w:left="503" w:right="1370" w:hanging="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17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City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28 Panfilov Guardsmen Park (Ascension Cathedral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Military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History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Folk</w:t>
      </w:r>
      <w:r>
        <w:rPr>
          <w:rFonts w:hint="default" w:ascii="Times New Roman" w:hAnsi="Times New Roman" w:eastAsia="Times New Roman" w:cs="Times New Roman"/>
          <w:color w:val="B80000"/>
          <w:spacing w:val="1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Musical</w:t>
      </w:r>
    </w:p>
    <w:p w14:paraId="1DF62183">
      <w:pPr>
        <w:spacing w:before="67" w:line="239" w:lineRule="auto"/>
        <w:ind w:left="495" w:right="1943" w:firstLine="3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Instruments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Green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Kok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Tobe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Hill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Cable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Car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Farewell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Dinner</w:t>
      </w:r>
    </w:p>
    <w:p w14:paraId="417AFCB8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43A100FB">
      <w:pPr>
        <w:pStyle w:val="2"/>
        <w:spacing w:before="134" w:line="210" w:lineRule="auto"/>
        <w:ind w:left="492" w:right="60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Today, your group will enjoy a full-day tour of Almaty’s es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sential city highlights.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For first-time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visitors, you will get perfec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t introduction to the city’s“historical memory, ethnic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culture,</w:t>
      </w:r>
    </w:p>
    <w:p w14:paraId="56C5D526">
      <w:pPr>
        <w:spacing w:line="21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400" w:left="1447" w:header="0" w:footer="0" w:gutter="0"/>
          <w:cols w:equalWidth="0" w:num="1">
            <w:col w:w="13979"/>
          </w:cols>
        </w:sectPr>
      </w:pPr>
    </w:p>
    <w:p w14:paraId="76018BC2">
      <w:pPr>
        <w:pStyle w:val="2"/>
        <w:spacing w:before="84" w:line="219" w:lineRule="auto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2"/>
          <w:sz w:val="31"/>
          <w:szCs w:val="31"/>
        </w:rPr>
        <w:t>vibrant local life, 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panoramic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city vie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ws”.</w:t>
      </w:r>
    </w:p>
    <w:p w14:paraId="582D2E41">
      <w:pPr>
        <w:pStyle w:val="2"/>
        <w:spacing w:before="233" w:line="229" w:lineRule="auto"/>
        <w:ind w:left="502" w:right="1120" w:hanging="10"/>
        <w:jc w:val="both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After breakfast, your tour begins at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28 Panfilov Guar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dsmen Park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, 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peaceful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green oasis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named after General Ivan Panfilov and his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28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soldiers who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heroically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defended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Moscow</w:t>
      </w:r>
      <w:r>
        <w:rPr>
          <w:rFonts w:hint="default" w:ascii="Times New Roman" w:hAnsi="Times New Roman" w:cs="Times New Roman"/>
          <w:sz w:val="31"/>
          <w:szCs w:val="31"/>
        </w:rPr>
        <w:t xml:space="preserve"> during World War II. Their legendary last words -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“Great</w:t>
      </w:r>
      <w:r>
        <w:rPr>
          <w:rFonts w:hint="default" w:ascii="Times New Roman" w:hAnsi="Times New Roman" w:eastAsia="Gill Sans MT" w:cs="Times New Roman"/>
          <w:i/>
          <w:iCs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R</w:t>
      </w:r>
      <w:r>
        <w:rPr>
          <w:rFonts w:hint="default" w:ascii="Times New Roman" w:hAnsi="Times New Roman" w:eastAsia="Gill Sans MT" w:cs="Times New Roman"/>
          <w:i/>
          <w:iCs/>
          <w:spacing w:val="-1"/>
          <w:sz w:val="32"/>
          <w:szCs w:val="32"/>
        </w:rPr>
        <w:t>ussia,</w:t>
      </w:r>
      <w:r>
        <w:rPr>
          <w:rFonts w:hint="default" w:ascii="Times New Roman" w:hAnsi="Times New Roman" w:eastAsia="Gill Sans MT" w:cs="Times New Roman"/>
          <w:i/>
          <w:iCs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1"/>
          <w:sz w:val="32"/>
          <w:szCs w:val="32"/>
        </w:rPr>
        <w:t>but</w:t>
      </w:r>
      <w:r>
        <w:rPr>
          <w:rFonts w:hint="default" w:ascii="Times New Roman" w:hAnsi="Times New Roman" w:eastAsia="Gill Sans MT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1"/>
          <w:sz w:val="32"/>
          <w:szCs w:val="32"/>
        </w:rPr>
        <w:t>nowhere to retreat.</w:t>
      </w:r>
    </w:p>
    <w:p w14:paraId="09E25D21">
      <w:pPr>
        <w:pStyle w:val="2"/>
        <w:spacing w:before="7" w:line="228" w:lineRule="auto"/>
        <w:ind w:left="507" w:right="1051" w:firstLine="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>Moscow</w:t>
      </w:r>
      <w:r>
        <w:rPr>
          <w:rFonts w:hint="default" w:ascii="Times New Roman" w:hAnsi="Times New Roman" w:eastAsia="Gill Sans MT" w:cs="Times New Roman"/>
          <w:i/>
          <w:iCs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>is</w:t>
      </w:r>
      <w:r>
        <w:rPr>
          <w:rFonts w:hint="default" w:ascii="Times New Roman" w:hAnsi="Times New Roman" w:eastAsia="Gill Sans MT" w:cs="Times New Roman"/>
          <w:i/>
          <w:iCs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>behind us.”</w:t>
      </w:r>
      <w:r>
        <w:rPr>
          <w:rFonts w:hint="default" w:ascii="Times New Roman" w:hAnsi="Times New Roman" w:eastAsia="Gill Sans MT" w:cs="Times New Roman"/>
          <w:i/>
          <w:iCs/>
          <w:spacing w:val="-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- echo through history. Stroll along t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he shaded paths, pause at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Memorial of Glory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and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Eternal Flame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 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honor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bravery that symbolizes the</w:t>
      </w:r>
    </w:p>
    <w:p w14:paraId="0CC038C2">
      <w:pPr>
        <w:pStyle w:val="2"/>
        <w:spacing w:before="6" w:line="220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preciousness of peace.</w:t>
      </w:r>
    </w:p>
    <w:p w14:paraId="594B3507">
      <w:pPr>
        <w:pStyle w:val="2"/>
        <w:spacing w:before="235" w:line="229" w:lineRule="auto"/>
        <w:ind w:left="489" w:right="620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0"/>
          <w:sz w:val="31"/>
          <w:szCs w:val="31"/>
        </w:rPr>
        <w:t>Move to the center of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 the park, you will see Almaty’s most iconic landmarks - 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Ascension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Cathedral (Zenkov Cathedral)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. Designed by architect Andrei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Zenkov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and completed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1907,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this 56-meter-tall architectural gem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is the second-tallest wooden church in the world,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built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entirely without nails. Remarkably, it survived the dev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astating 1911 earthquake with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almost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no damage. Step inside to admire its colorful m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urals, gilded iconostasis,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serene</w:t>
      </w:r>
    </w:p>
    <w:p w14:paraId="60842F3F">
      <w:pPr>
        <w:pStyle w:val="2"/>
        <w:spacing w:before="7" w:line="219" w:lineRule="auto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atmosphere - a memorable stop for reflection and photography.</w:t>
      </w:r>
    </w:p>
    <w:p w14:paraId="67C584FD">
      <w:pPr>
        <w:pStyle w:val="2"/>
        <w:spacing w:before="234" w:line="230" w:lineRule="auto"/>
        <w:ind w:left="513" w:right="537" w:hanging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After leaving the park, you will visit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Military History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 xml:space="preserve"> Museum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, which presents the story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Kazakhstan’s warriors - from the ancient Saka and Turkic nomads to the modern Kazakh</w:t>
      </w:r>
    </w:p>
    <w:p w14:paraId="082F0314">
      <w:pPr>
        <w:pStyle w:val="2"/>
        <w:spacing w:before="3" w:line="237" w:lineRule="auto"/>
        <w:ind w:left="489" w:right="681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armed forces. Spend some time in the World War II section,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 where precious photographs,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letters, uniforms, and medals are displayed. Here,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you will gain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deeper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understanding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the 28 Panfilov Heroes and other Kazak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h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soldiers who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showed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extraordinary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bravery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during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the war.</w:t>
      </w:r>
    </w:p>
    <w:p w14:paraId="3E9972FA">
      <w:pPr>
        <w:pStyle w:val="2"/>
        <w:spacing w:before="145" w:line="229" w:lineRule="auto"/>
        <w:ind w:left="502" w:right="682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Next, take a short walk to the </w:t>
      </w:r>
      <w:r>
        <w:rPr>
          <w:rFonts w:hint="default" w:ascii="Times New Roman" w:hAnsi="Times New Roman" w:eastAsia="Gill Sans MT" w:cs="Times New Roman"/>
          <w:b/>
          <w:bCs/>
          <w:spacing w:val="-5"/>
          <w:sz w:val="31"/>
          <w:szCs w:val="31"/>
        </w:rPr>
        <w:t>Kazakh Museum of Folk Musical Instruments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, al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so designed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by Zenkov. This charming wooden building houses more than 1,000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traditional instruments,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including wooden harps, horns, bagpipes, the two-stringed dombra, and the bowed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kobyz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each carrying the spirit of Kazakhstan’s nomadic heritage.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If timing allows, you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may even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enjoy a short live performan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ce that brings the sounds of the steppe to life.</w:t>
      </w:r>
    </w:p>
    <w:p w14:paraId="5DDF0F50">
      <w:pPr>
        <w:pStyle w:val="2"/>
        <w:spacing w:before="218" w:line="229" w:lineRule="auto"/>
        <w:ind w:left="489" w:right="729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Later, your group will visit the lively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Green Bazaar (Zeleny Bazar)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bustling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marke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tplace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that offers a true taste of local life. Browse colorful stalls filled with spices, dried 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ruits, and</w:t>
      </w:r>
    </w:p>
    <w:p w14:paraId="2779FD57">
      <w:pPr>
        <w:pStyle w:val="2"/>
        <w:spacing w:before="5" w:line="228" w:lineRule="auto"/>
        <w:ind w:left="544" w:right="1901" w:hanging="3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handmade crafts, or sample r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egional delicacies like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juicy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5"/>
          <w:sz w:val="32"/>
          <w:szCs w:val="32"/>
        </w:rPr>
        <w:t xml:space="preserve">samsa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(meat pies), tangy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4"/>
          <w:sz w:val="32"/>
          <w:szCs w:val="32"/>
        </w:rPr>
        <w:t xml:space="preserve">kurt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(dried cheese),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-4"/>
          <w:sz w:val="32"/>
          <w:szCs w:val="32"/>
        </w:rPr>
        <w:t xml:space="preserve">kazy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(ho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rse sausage), and traditional dairy sweets.</w:t>
      </w:r>
    </w:p>
    <w:p w14:paraId="0C61A204">
      <w:pPr>
        <w:pStyle w:val="2"/>
        <w:spacing w:before="220" w:line="228" w:lineRule="auto"/>
        <w:ind w:left="509" w:right="97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In the afternoon, be transfe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rred and ascend to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Kok-Tobe Hill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, a symbol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 Almaty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1,100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meters above sea level. Ride the scenic cable car for panoramic views of the city and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the</w:t>
      </w:r>
    </w:p>
    <w:p w14:paraId="66877D43">
      <w:pPr>
        <w:pStyle w:val="2"/>
        <w:spacing w:before="8" w:line="228" w:lineRule="auto"/>
        <w:ind w:left="508" w:right="727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snow-capped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Shymbulak Mountains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. Visit the famous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Beatle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s monument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, admire the 372-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meter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1"/>
          <w:szCs w:val="31"/>
        </w:rPr>
        <w:t>TV Tower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, and enjoy attractions like th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e Ferris wheel,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mini-zoo, or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cozy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cafés.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It’s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>a</w:t>
      </w:r>
    </w:p>
    <w:p w14:paraId="02722C08">
      <w:pPr>
        <w:pStyle w:val="2"/>
        <w:spacing w:before="7" w:line="228" w:lineRule="auto"/>
        <w:ind w:left="489" w:right="654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perfect spot for sunset photography and relaxation amid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st nature. After your visit, get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down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the hill and get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back to Almaty.</w:t>
      </w:r>
    </w:p>
    <w:p w14:paraId="6F598A6F">
      <w:pPr>
        <w:spacing w:line="229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400" w:left="1447" w:header="0" w:footer="0" w:gutter="0"/>
          <w:cols w:space="720" w:num="1"/>
        </w:sectPr>
      </w:pPr>
    </w:p>
    <w:p w14:paraId="65972749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24" name="IM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 42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111F">
      <w:pPr>
        <w:pStyle w:val="2"/>
        <w:spacing w:before="173" w:line="560" w:lineRule="exact"/>
        <w:ind w:left="245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565150</wp:posOffset>
            </wp:positionV>
            <wp:extent cx="8242935" cy="13335"/>
            <wp:effectExtent l="0" t="0" r="0" b="0"/>
            <wp:wrapNone/>
            <wp:docPr id="426" name="IM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 4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73" o:spid="_x0000_s1073" o:spt="202" type="#_x0000_t202" style="position:absolute;left:0pt;margin-left:439.8pt;margin-top:12.3pt;height:20.7pt;width:151.45pt;z-index:2517094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E0645B">
                  <w:pPr>
                    <w:pStyle w:val="2"/>
                    <w:spacing w:before="20" w:line="168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9"/>
                      <w:sz w:val="31"/>
                      <w:szCs w:val="31"/>
                    </w:rPr>
                    <w:t>Green Bazaar, Almaty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>Kazakhstan Food</w:t>
      </w:r>
    </w:p>
    <w:p w14:paraId="3373A03A">
      <w:pPr>
        <w:spacing w:before="46"/>
        <w:rPr>
          <w:rFonts w:hint="default" w:ascii="Times New Roman" w:hAnsi="Times New Roman" w:cs="Times New Roman"/>
        </w:rPr>
      </w:pPr>
    </w:p>
    <w:p w14:paraId="5382E7FD">
      <w:pPr>
        <w:spacing w:before="45"/>
        <w:rPr>
          <w:rFonts w:hint="default" w:ascii="Times New Roman" w:hAnsi="Times New Roman" w:cs="Times New Roman"/>
        </w:rPr>
      </w:pPr>
    </w:p>
    <w:p w14:paraId="4F232EC6">
      <w:pPr>
        <w:rPr>
          <w:rFonts w:hint="default" w:ascii="Times New Roman" w:hAnsi="Times New Roman" w:cs="Times New Roman"/>
        </w:rPr>
        <w:sectPr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797FF6A5">
      <w:pPr>
        <w:spacing w:before="137" w:line="637" w:lineRule="exact"/>
        <w:ind w:left="54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428" name="IM 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 4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eastAsia="Gill Sans MT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38A84F1B">
      <w:pPr>
        <w:pStyle w:val="2"/>
        <w:spacing w:before="160" w:line="169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4"/>
          <w:sz w:val="29"/>
          <w:szCs w:val="29"/>
        </w:rPr>
        <w:t>5 sites</w:t>
      </w:r>
    </w:p>
    <w:p w14:paraId="054BFF45">
      <w:pPr>
        <w:spacing w:line="471" w:lineRule="auto"/>
        <w:rPr>
          <w:rFonts w:hint="default" w:ascii="Times New Roman" w:hAnsi="Times New Roman" w:cs="Times New Roman"/>
          <w:sz w:val="21"/>
        </w:rPr>
      </w:pPr>
    </w:p>
    <w:p w14:paraId="31B3624F">
      <w:pPr>
        <w:spacing w:before="90"/>
        <w:ind w:left="662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430" name="IM 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 43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6AFCC77D">
      <w:pPr>
        <w:pStyle w:val="2"/>
        <w:spacing w:before="65" w:line="228" w:lineRule="auto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Breakfast, Dinner</w:t>
      </w:r>
    </w:p>
    <w:p w14:paraId="41BD98B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62D167D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32" name="IM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 4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22C02DF5">
      <w:pPr>
        <w:pStyle w:val="2"/>
        <w:spacing w:before="45" w:line="523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386D7ADF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2EDF5343">
      <w:pPr>
        <w:spacing w:before="91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34" name="IM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 4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167F4A3C">
      <w:pPr>
        <w:pStyle w:val="2"/>
        <w:spacing w:before="172" w:line="168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Almaty</w:t>
      </w:r>
    </w:p>
    <w:p w14:paraId="3CA3FA21">
      <w:pPr>
        <w:spacing w:line="16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2">
            <w:col w:w="6918" w:space="100"/>
            <w:col w:w="6961"/>
          </w:cols>
        </w:sectPr>
      </w:pPr>
    </w:p>
    <w:p w14:paraId="592D1945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-5596890</wp:posOffset>
            </wp:positionV>
            <wp:extent cx="4027170" cy="2855595"/>
            <wp:effectExtent l="0" t="0" r="0" b="0"/>
            <wp:wrapNone/>
            <wp:docPr id="438" name="IM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 43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733E4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888E838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7B85289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379B738A">
      <w:pPr>
        <w:spacing w:before="127" w:line="239" w:lineRule="auto"/>
        <w:ind w:left="495" w:right="174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18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- Charyn Canyon - Almaty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About 2-h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our Hiking,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Picnic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Lunch</w:t>
      </w:r>
    </w:p>
    <w:p w14:paraId="7B7BB1B4">
      <w:pPr>
        <w:spacing w:line="276" w:lineRule="auto"/>
        <w:rPr>
          <w:rFonts w:hint="default" w:ascii="Times New Roman" w:hAnsi="Times New Roman" w:cs="Times New Roman"/>
          <w:sz w:val="21"/>
        </w:rPr>
      </w:pPr>
    </w:p>
    <w:p w14:paraId="6C3C40BB">
      <w:pPr>
        <w:pStyle w:val="2"/>
        <w:spacing w:before="133" w:line="229" w:lineRule="auto"/>
        <w:ind w:left="507" w:right="713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This morning, leave A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lmaty behind and set off on 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scenic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drive to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Charyn</w:t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Canyon</w:t>
      </w:r>
      <w:r>
        <w:rPr>
          <w:rFonts w:hint="default" w:ascii="Times New Roman" w:hAnsi="Times New Roman" w:eastAsia="Gill Sans MT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National</w:t>
      </w:r>
      <w:r>
        <w:rPr>
          <w:rFonts w:hint="default" w:ascii="Times New Roman" w:hAnsi="Times New Roman" w:eastAsia="Gill Sans MT" w:cs="Times New Roman"/>
          <w:b/>
          <w:bCs/>
          <w:sz w:val="31"/>
          <w:szCs w:val="31"/>
        </w:rPr>
        <w:t xml:space="preserve"> Park </w:t>
      </w:r>
      <w:r>
        <w:rPr>
          <w:rFonts w:hint="default" w:ascii="Times New Roman" w:hAnsi="Times New Roman" w:cs="Times New Roman"/>
          <w:sz w:val="31"/>
          <w:szCs w:val="31"/>
        </w:rPr>
        <w:t>(about 210 km, 4-5 hours). Often called the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>“Grand Canyon of C</w:t>
      </w:r>
      <w:r>
        <w:rPr>
          <w:rFonts w:hint="default" w:ascii="Times New Roman" w:hAnsi="Times New Roman" w:eastAsia="Gill Sans MT" w:cs="Times New Roman"/>
          <w:i/>
          <w:iCs/>
          <w:spacing w:val="-1"/>
          <w:sz w:val="32"/>
          <w:szCs w:val="32"/>
        </w:rPr>
        <w:t>entral Asia,”</w:t>
      </w:r>
      <w:r>
        <w:rPr>
          <w:rFonts w:hint="default" w:ascii="Times New Roman" w:hAnsi="Times New Roman" w:eastAsia="Gill Sans MT" w:cs="Times New Roman"/>
          <w:i/>
          <w:iCs/>
          <w:spacing w:val="-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this awe-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inspiring natural wonder has been carve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d by wind and 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Charyn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River over 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past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12</w:t>
      </w:r>
    </w:p>
    <w:p w14:paraId="37280960">
      <w:pPr>
        <w:pStyle w:val="2"/>
        <w:spacing w:before="8" w:line="228" w:lineRule="auto"/>
        <w:ind w:left="497" w:right="571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million years. Layers of colorful sedimentary rock reveal 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Earth’s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 xml:space="preserve"> deep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geological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history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from ancient lake beds to long-vanished river systems.</w:t>
      </w:r>
    </w:p>
    <w:p w14:paraId="18A2319D">
      <w:pPr>
        <w:pStyle w:val="2"/>
        <w:spacing w:before="219" w:line="228" w:lineRule="auto"/>
        <w:ind w:left="494" w:right="6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The highlight of the park is the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Valley of Castles (Dolina Zamkov)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, 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st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unning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section where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wind-sculpted cliffs and pillars resemble ancient fortresses and magical towers. Enjoy</w:t>
      </w:r>
    </w:p>
    <w:p w14:paraId="07815A9A">
      <w:pPr>
        <w:pStyle w:val="2"/>
        <w:spacing w:before="5" w:line="229" w:lineRule="auto"/>
        <w:ind w:left="502" w:right="689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leisurely 2-3 km walk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along the canyon floor, surrounded by glowing walls of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red,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orange,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 xml:space="preserve">and gold. At the end of the trail, the path opens up to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 xml:space="preserve">the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1"/>
          <w:szCs w:val="31"/>
        </w:rPr>
        <w:t>Charyn River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, where you can relax,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enjoy your packed lunch, or simply take in the serenity of this incredible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landscape.</w:t>
      </w:r>
    </w:p>
    <w:p w14:paraId="05D831FC">
      <w:pPr>
        <w:pStyle w:val="2"/>
        <w:spacing w:before="219" w:line="219" w:lineRule="auto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Charyn Canyon stretches over 150 km along the river, featuring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sur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prising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diversity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of</w:t>
      </w:r>
    </w:p>
    <w:p w14:paraId="2644E615">
      <w:pPr>
        <w:pStyle w:val="2"/>
        <w:spacing w:before="22" w:line="229" w:lineRule="auto"/>
        <w:ind w:left="494" w:right="784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terrain - from semi-desert cliffs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 xml:space="preserve"> to lush riverbanks dotted with small groves of ash trees, all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framed by the distant, snow-capped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9"/>
          <w:sz w:val="31"/>
          <w:szCs w:val="31"/>
        </w:rPr>
        <w:t>Tian Shan Mountains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. With a bit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luck, you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may spot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wildlife such as </w:t>
      </w:r>
      <w:r>
        <w:rPr>
          <w:rFonts w:hint="default" w:ascii="Times New Roman" w:hAnsi="Times New Roman" w:eastAsia="Gill Sans MT" w:cs="Times New Roman"/>
          <w:b/>
          <w:bCs/>
          <w:spacing w:val="-3"/>
          <w:sz w:val="31"/>
          <w:szCs w:val="31"/>
        </w:rPr>
        <w:t xml:space="preserve">foxes, eagles, hares, or lizards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along the way.</w:t>
      </w:r>
    </w:p>
    <w:p w14:paraId="47ABF442">
      <w:pPr>
        <w:spacing w:before="218" w:line="422" w:lineRule="exact"/>
        <w:ind w:left="494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6"/>
          <w:position w:val="6"/>
          <w:sz w:val="31"/>
          <w:szCs w:val="31"/>
        </w:rPr>
        <w:t>Travel Tips:</w:t>
      </w:r>
    </w:p>
    <w:p w14:paraId="49F7E769">
      <w:pPr>
        <w:pStyle w:val="2"/>
        <w:spacing w:before="302" w:line="216" w:lineRule="auto"/>
        <w:ind w:left="870" w:right="643" w:hanging="36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spacing w:val="-9"/>
          <w:position w:val="8"/>
        </w:rPr>
        <w:t xml:space="preserve">·   </w:t>
      </w:r>
      <w:r>
        <w:rPr>
          <w:rFonts w:hint="default" w:ascii="Times New Roman" w:hAnsi="Times New Roman" w:eastAsia="Gill Sans MT" w:cs="Times New Roman"/>
          <w:b/>
          <w:bCs/>
          <w:spacing w:val="-9"/>
        </w:rPr>
        <w:t xml:space="preserve">Best Time to Visit: </w:t>
      </w:r>
      <w:r>
        <w:rPr>
          <w:rFonts w:hint="default" w:ascii="Times New Roman" w:hAnsi="Times New Roman" w:cs="Times New Roman"/>
          <w:spacing w:val="-9"/>
        </w:rPr>
        <w:t>Spring (April-June) and autumn (September-October) offer the</w:t>
      </w:r>
      <w:r>
        <w:rPr>
          <w:rFonts w:hint="default" w:ascii="Times New Roman" w:hAnsi="Times New Roman" w:cs="Times New Roman"/>
          <w:spacing w:val="5"/>
        </w:rPr>
        <w:t xml:space="preserve"> </w:t>
      </w:r>
      <w:r>
        <w:rPr>
          <w:rFonts w:hint="default" w:ascii="Times New Roman" w:hAnsi="Times New Roman" w:cs="Times New Roman"/>
          <w:spacing w:val="-7"/>
        </w:rPr>
        <w:t>most pleasant weather. In summer (July-August), temperatures can exce</w:t>
      </w:r>
      <w:r>
        <w:rPr>
          <w:rFonts w:hint="default" w:ascii="Times New Roman" w:hAnsi="Times New Roman" w:cs="Times New Roman"/>
          <w:spacing w:val="-8"/>
        </w:rPr>
        <w:t>ed 40°C at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1"/>
        </w:rPr>
        <w:t>the canyon floor - avoid hiking at midday</w:t>
      </w:r>
      <w:r>
        <w:rPr>
          <w:rFonts w:hint="default" w:ascii="Times New Roman" w:hAnsi="Times New Roman" w:cs="Times New Roman"/>
          <w:spacing w:val="19"/>
        </w:rPr>
        <w:t xml:space="preserve"> </w:t>
      </w:r>
      <w:r>
        <w:rPr>
          <w:rFonts w:hint="default" w:ascii="Times New Roman" w:hAnsi="Times New Roman" w:cs="Times New Roman"/>
          <w:spacing w:val="-11"/>
        </w:rPr>
        <w:t>if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  <w:spacing w:val="-11"/>
        </w:rPr>
        <w:t>possible.</w:t>
      </w:r>
    </w:p>
    <w:p w14:paraId="0C3BBA2E">
      <w:pPr>
        <w:spacing w:line="216" w:lineRule="auto"/>
        <w:rPr>
          <w:rFonts w:hint="default" w:ascii="Times New Roman" w:hAnsi="Times New Roman" w:cs="Times New Roman"/>
        </w:rPr>
        <w:sectPr>
          <w:type w:val="continuous"/>
          <w:pgSz w:w="16838" w:h="23812"/>
          <w:pgMar w:top="805" w:right="1411" w:bottom="400" w:left="1447" w:header="0" w:footer="0" w:gutter="0"/>
          <w:cols w:equalWidth="0" w:num="1">
            <w:col w:w="13979"/>
          </w:cols>
        </w:sectPr>
      </w:pPr>
    </w:p>
    <w:p w14:paraId="799A6D81">
      <w:pPr>
        <w:pStyle w:val="2"/>
        <w:spacing w:before="91" w:line="232" w:lineRule="auto"/>
        <w:ind w:left="892" w:right="1486" w:hanging="38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spacing w:val="-7"/>
          <w:position w:val="8"/>
        </w:rPr>
        <w:t xml:space="preserve">·   </w:t>
      </w:r>
      <w:r>
        <w:rPr>
          <w:rFonts w:hint="default" w:ascii="Times New Roman" w:hAnsi="Times New Roman" w:eastAsia="Gill Sans MT" w:cs="Times New Roman"/>
          <w:b/>
          <w:bCs/>
          <w:spacing w:val="-7"/>
        </w:rPr>
        <w:t xml:space="preserve">Hiking Advice: </w:t>
      </w:r>
      <w:r>
        <w:rPr>
          <w:rFonts w:hint="default" w:ascii="Times New Roman" w:hAnsi="Times New Roman" w:cs="Times New Roman"/>
          <w:spacing w:val="-7"/>
        </w:rPr>
        <w:t>The trail is mostly flat but expos</w:t>
      </w:r>
      <w:r>
        <w:rPr>
          <w:rFonts w:hint="default" w:ascii="Times New Roman" w:hAnsi="Times New Roman" w:cs="Times New Roman"/>
          <w:spacing w:val="-8"/>
        </w:rPr>
        <w:t>ed; wear comfortable, non-slip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0"/>
        </w:rPr>
        <w:t>hiking shoes and carry plenty of drinking water.</w:t>
      </w:r>
    </w:p>
    <w:p w14:paraId="05A93E85">
      <w:pPr>
        <w:pStyle w:val="2"/>
        <w:spacing w:before="197" w:line="231" w:lineRule="auto"/>
        <w:ind w:left="876" w:right="562" w:hanging="36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spacing w:val="-7"/>
          <w:position w:val="8"/>
        </w:rPr>
        <w:t xml:space="preserve">·   </w:t>
      </w:r>
      <w:r>
        <w:rPr>
          <w:rFonts w:hint="default" w:ascii="Times New Roman" w:hAnsi="Times New Roman" w:eastAsia="Gill Sans MT" w:cs="Times New Roman"/>
          <w:b/>
          <w:bCs/>
          <w:spacing w:val="-7"/>
        </w:rPr>
        <w:t xml:space="preserve">Picnic Lunch: </w:t>
      </w:r>
      <w:r>
        <w:rPr>
          <w:rFonts w:hint="default" w:ascii="Times New Roman" w:hAnsi="Times New Roman" w:cs="Times New Roman"/>
          <w:spacing w:val="-7"/>
        </w:rPr>
        <w:t>As there are no restaurants w</w:t>
      </w:r>
      <w:r>
        <w:rPr>
          <w:rFonts w:hint="default" w:ascii="Times New Roman" w:hAnsi="Times New Roman" w:cs="Times New Roman"/>
          <w:spacing w:val="-8"/>
        </w:rPr>
        <w:t>ithin the canyon, we will provide a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-8"/>
        </w:rPr>
        <w:t>picnic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0"/>
        </w:rPr>
        <w:t>or simple lunch box for your group, typically including sand</w:t>
      </w:r>
      <w:r>
        <w:rPr>
          <w:rFonts w:hint="default" w:ascii="Times New Roman" w:hAnsi="Times New Roman" w:cs="Times New Roman"/>
          <w:spacing w:val="-11"/>
        </w:rPr>
        <w:t>wiches, fruit, and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-11"/>
        </w:rPr>
        <w:t>bottled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8"/>
        </w:rPr>
        <w:t>water.</w:t>
      </w:r>
    </w:p>
    <w:p w14:paraId="7FA74273">
      <w:pPr>
        <w:pStyle w:val="2"/>
        <w:spacing w:before="2" w:line="230" w:lineRule="auto"/>
        <w:ind w:left="488" w:right="1607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1"/>
          <w:sz w:val="31"/>
          <w:szCs w:val="31"/>
        </w:rPr>
        <w:t>After a day of exploring one of Kazakhstan’s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most spectacular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natural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sites,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ret</w:t>
      </w:r>
      <w:r>
        <w:rPr>
          <w:rFonts w:hint="default" w:ascii="Times New Roman" w:hAnsi="Times New Roman" w:cs="Times New Roman"/>
          <w:spacing w:val="-12"/>
          <w:sz w:val="31"/>
          <w:szCs w:val="31"/>
        </w:rPr>
        <w:t>urn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0"/>
          <w:sz w:val="31"/>
          <w:szCs w:val="31"/>
        </w:rPr>
        <w:t>Almaty</w:t>
      </w:r>
      <w:r>
        <w:rPr>
          <w:rFonts w:hint="default" w:ascii="Times New Roman" w:hAnsi="Times New Roman" w:eastAsia="Gill Sans MT" w:cs="Times New Roman"/>
          <w:b/>
          <w:bCs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in the late aftern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oon.</w:t>
      </w:r>
    </w:p>
    <w:p w14:paraId="06ADF7A6">
      <w:pPr>
        <w:spacing w:line="302" w:lineRule="auto"/>
        <w:rPr>
          <w:rFonts w:hint="default" w:ascii="Times New Roman" w:hAnsi="Times New Roman" w:cs="Times New Roman"/>
          <w:sz w:val="21"/>
        </w:rPr>
      </w:pPr>
    </w:p>
    <w:p w14:paraId="61A41F7B">
      <w:pPr>
        <w:spacing w:line="302" w:lineRule="auto"/>
        <w:rPr>
          <w:rFonts w:hint="default" w:ascii="Times New Roman" w:hAnsi="Times New Roman" w:cs="Times New Roman"/>
          <w:sz w:val="21"/>
        </w:rPr>
      </w:pPr>
    </w:p>
    <w:p w14:paraId="0662E962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446" name="IM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 44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48" name="IM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 44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2A307">
      <w:pPr>
        <w:pStyle w:val="2"/>
        <w:spacing w:before="173" w:line="219" w:lineRule="auto"/>
        <w:ind w:left="16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450" name="IM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 45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76" o:spid="_x0000_s1076" o:spt="202" type="#_x0000_t202" style="position:absolute;left:0pt;margin-left:412.05pt;margin-top:7.65pt;height:26.3pt;width:207pt;z-index:2517125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2731F5">
                  <w:pPr>
                    <w:pStyle w:val="2"/>
                    <w:spacing w:before="20" w:line="219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0"/>
                      <w:sz w:val="31"/>
                      <w:szCs w:val="31"/>
                    </w:rPr>
                    <w:t>Charyn Canyon National</w:t>
                  </w:r>
                  <w:r>
                    <w:rPr>
                      <w:rFonts w:hint="default" w:ascii="Times New Roman" w:hAnsi="Times New Roman" w:cs="Times New Roman"/>
                      <w:spacing w:val="1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10"/>
                      <w:sz w:val="31"/>
                      <w:szCs w:val="31"/>
                    </w:rPr>
                    <w:t>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Charyn Canyon National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Park</w:t>
      </w:r>
    </w:p>
    <w:p w14:paraId="2BE8B0F3">
      <w:pPr>
        <w:spacing w:before="59"/>
        <w:rPr>
          <w:rFonts w:hint="default" w:ascii="Times New Roman" w:hAnsi="Times New Roman" w:cs="Times New Roman"/>
        </w:rPr>
      </w:pPr>
    </w:p>
    <w:p w14:paraId="4606382B">
      <w:pPr>
        <w:spacing w:before="59"/>
        <w:rPr>
          <w:rFonts w:hint="default" w:ascii="Times New Roman" w:hAnsi="Times New Roman" w:cs="Times New Roman"/>
        </w:rPr>
      </w:pPr>
    </w:p>
    <w:p w14:paraId="23AA5C5B">
      <w:pPr>
        <w:spacing w:before="59"/>
        <w:rPr>
          <w:rFonts w:hint="default" w:ascii="Times New Roman" w:hAnsi="Times New Roman" w:cs="Times New Roman"/>
        </w:rPr>
      </w:pPr>
    </w:p>
    <w:p w14:paraId="59DFE99F">
      <w:pPr>
        <w:spacing w:before="58"/>
        <w:rPr>
          <w:rFonts w:hint="default" w:ascii="Times New Roman" w:hAnsi="Times New Roman" w:cs="Times New Roman"/>
        </w:rPr>
      </w:pPr>
    </w:p>
    <w:p w14:paraId="50BF4CCA">
      <w:pPr>
        <w:rPr>
          <w:rFonts w:hint="default" w:ascii="Times New Roman" w:hAnsi="Times New Roman" w:cs="Times New Roman"/>
        </w:rPr>
        <w:sectPr>
          <w:pgSz w:w="16838" w:h="23812"/>
          <w:pgMar w:top="739" w:right="1411" w:bottom="400" w:left="1447" w:header="0" w:footer="0" w:gutter="0"/>
          <w:cols w:equalWidth="0" w:num="1">
            <w:col w:w="13979"/>
          </w:cols>
        </w:sectPr>
      </w:pPr>
    </w:p>
    <w:p w14:paraId="7C618381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52" name="IM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 4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171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AEFA41D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78945C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500AAEE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8F291DC">
      <w:pPr>
        <w:spacing w:line="623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454" name="IM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 45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896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FE7680C">
      <w:pPr>
        <w:spacing w:before="136" w:line="421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17ACF006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409C7DBD">
      <w:pPr>
        <w:pStyle w:val="2"/>
        <w:spacing w:before="126" w:line="169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1 site</w:t>
      </w:r>
    </w:p>
    <w:p w14:paraId="67B95D25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1AAF9A62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39B7A4C4">
      <w:pPr>
        <w:spacing w:before="90" w:line="203" w:lineRule="auto"/>
        <w:ind w:left="19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4B9960C0">
      <w:pPr>
        <w:pStyle w:val="2"/>
        <w:spacing w:before="299" w:line="22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sz w:val="29"/>
          <w:szCs w:val="29"/>
        </w:rPr>
        <w:t>Breakfast</w:t>
      </w:r>
    </w:p>
    <w:p w14:paraId="0F618AD8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78A5A3F">
      <w:pPr>
        <w:spacing w:before="13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56" name="IM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 45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66E5AF59">
      <w:pPr>
        <w:pStyle w:val="2"/>
        <w:spacing w:before="45" w:line="52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position w:val="4"/>
          <w:sz w:val="29"/>
          <w:szCs w:val="29"/>
        </w:rPr>
        <w:t>tourist vehicle</w:t>
      </w:r>
    </w:p>
    <w:p w14:paraId="5F401652">
      <w:pPr>
        <w:spacing w:line="413" w:lineRule="auto"/>
        <w:rPr>
          <w:rFonts w:hint="default" w:ascii="Times New Roman" w:hAnsi="Times New Roman" w:cs="Times New Roman"/>
          <w:sz w:val="21"/>
        </w:rPr>
      </w:pPr>
    </w:p>
    <w:p w14:paraId="41577E59">
      <w:pPr>
        <w:spacing w:before="90"/>
        <w:ind w:left="116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58" name="IM 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 45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04A5805C">
      <w:pPr>
        <w:pStyle w:val="2"/>
        <w:spacing w:before="172" w:line="168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8"/>
          <w:sz w:val="29"/>
          <w:szCs w:val="29"/>
        </w:rPr>
        <w:t>Almaty</w:t>
      </w:r>
    </w:p>
    <w:p w14:paraId="77F10A15">
      <w:pPr>
        <w:spacing w:line="168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39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1A49161E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50B15351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6684F1B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15B2B505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71EC8B2">
      <w:pPr>
        <w:spacing w:before="126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19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Departure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&amp;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See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off</w:t>
      </w:r>
    </w:p>
    <w:p w14:paraId="1A85BF5A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5F5AC371">
      <w:pPr>
        <w:pStyle w:val="2"/>
        <w:spacing w:before="134" w:line="229" w:lineRule="auto"/>
        <w:ind w:left="502" w:right="621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After breakfast, you will have some free time to explore Almaty. Afterwards, your group w</w:t>
      </w:r>
      <w:r>
        <w:rPr>
          <w:rFonts w:hint="default" w:ascii="Times New Roman" w:hAnsi="Times New Roman" w:cs="Times New Roman"/>
          <w:spacing w:val="-10"/>
          <w:sz w:val="31"/>
          <w:szCs w:val="31"/>
        </w:rPr>
        <w:t>ill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1"/>
          <w:sz w:val="31"/>
          <w:szCs w:val="31"/>
        </w:rPr>
        <w:t>be transferred to the airport for your flight to your next destination or to return home. Your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19-day Central Asia Group tour com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es to an end. (Tip: Please inform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us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of your flight details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so we can arrange your airport transfer accord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ingly.)</w:t>
      </w:r>
    </w:p>
    <w:p w14:paraId="59A39A66">
      <w:pPr>
        <w:spacing w:before="217" w:line="307" w:lineRule="auto"/>
        <w:ind w:left="548" w:right="852" w:hanging="10"/>
        <w:rPr>
          <w:rFonts w:hint="default" w:ascii="Times New Roman" w:hAnsi="Times New Roman" w:eastAsia="Gill Sans MT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903605</wp:posOffset>
            </wp:positionV>
            <wp:extent cx="8242935" cy="13335"/>
            <wp:effectExtent l="0" t="0" r="0" b="0"/>
            <wp:wrapNone/>
            <wp:docPr id="468" name="IM 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 4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Gill Sans MT" w:cs="Times New Roman"/>
          <w:i/>
          <w:iCs/>
          <w:spacing w:val="21"/>
          <w:sz w:val="32"/>
          <w:szCs w:val="32"/>
        </w:rPr>
        <w:t>Thank</w:t>
      </w:r>
      <w:r>
        <w:rPr>
          <w:rFonts w:hint="default" w:ascii="Times New Roman" w:hAnsi="Times New Roman" w:eastAsia="Gill Sans MT" w:cs="Times New Roman"/>
          <w:i/>
          <w:iCs/>
          <w:spacing w:val="-11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1"/>
          <w:sz w:val="32"/>
          <w:szCs w:val="32"/>
        </w:rPr>
        <w:t>you for choosing Asia Odyssey Travel for</w:t>
      </w:r>
      <w:r>
        <w:rPr>
          <w:rFonts w:hint="default" w:ascii="Times New Roman" w:hAnsi="Times New Roman" w:eastAsia="Gill Sans MT" w:cs="Times New Roman"/>
          <w:i/>
          <w:iCs/>
          <w:spacing w:val="-22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1"/>
          <w:sz w:val="32"/>
          <w:szCs w:val="32"/>
        </w:rPr>
        <w:t>your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 xml:space="preserve"> Central Asia</w:t>
      </w:r>
      <w:r>
        <w:rPr>
          <w:rFonts w:hint="default" w:ascii="Times New Roman" w:hAnsi="Times New Roman" w:eastAsia="Gill Sans MT" w:cs="Times New Roman"/>
          <w:i/>
          <w:iCs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tour. We look forward</w:t>
      </w:r>
      <w:r>
        <w:rPr>
          <w:rFonts w:hint="default" w:ascii="Times New Roman" w:hAnsi="Times New Roman" w:eastAsia="Gill Sans MT" w:cs="Times New Roman"/>
          <w:i/>
          <w:iCs/>
          <w:spacing w:val="-1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0"/>
          <w:sz w:val="32"/>
          <w:szCs w:val="32"/>
        </w:rPr>
        <w:t>to</w:t>
      </w:r>
      <w:r>
        <w:rPr>
          <w:rFonts w:hint="default" w:ascii="Times New Roman" w:hAnsi="Times New Roman" w:eastAsia="Gill Sans MT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3"/>
          <w:sz w:val="32"/>
          <w:szCs w:val="32"/>
        </w:rPr>
        <w:t>welcoming</w:t>
      </w:r>
      <w:r>
        <w:rPr>
          <w:rFonts w:hint="default" w:ascii="Times New Roman" w:hAnsi="Times New Roman" w:eastAsia="Gill Sans MT" w:cs="Times New Roman"/>
          <w:i/>
          <w:iCs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eastAsia="Gill Sans MT" w:cs="Times New Roman"/>
          <w:i/>
          <w:iCs/>
          <w:spacing w:val="23"/>
          <w:sz w:val="32"/>
          <w:szCs w:val="32"/>
        </w:rPr>
        <w:t>you back foryour next adventure!</w:t>
      </w:r>
    </w:p>
    <w:p w14:paraId="3AA83E59">
      <w:pPr>
        <w:spacing w:before="96"/>
        <w:rPr>
          <w:rFonts w:hint="default" w:ascii="Times New Roman" w:hAnsi="Times New Roman" w:cs="Times New Roman"/>
        </w:rPr>
      </w:pPr>
    </w:p>
    <w:p w14:paraId="411764C7">
      <w:pPr>
        <w:spacing w:before="96"/>
        <w:rPr>
          <w:rFonts w:hint="default" w:ascii="Times New Roman" w:hAnsi="Times New Roman" w:cs="Times New Roman"/>
        </w:rPr>
      </w:pPr>
    </w:p>
    <w:p w14:paraId="2266B5C9">
      <w:pPr>
        <w:rPr>
          <w:rFonts w:hint="default" w:ascii="Times New Roman" w:hAnsi="Times New Roman" w:cs="Times New Roman"/>
        </w:rPr>
        <w:sectPr>
          <w:type w:val="continuous"/>
          <w:pgSz w:w="16838" w:h="23812"/>
          <w:pgMar w:top="739" w:right="1411" w:bottom="400" w:left="1447" w:header="0" w:footer="0" w:gutter="0"/>
          <w:cols w:equalWidth="0" w:num="1">
            <w:col w:w="13979"/>
          </w:cols>
        </w:sectPr>
      </w:pPr>
    </w:p>
    <w:p w14:paraId="73E55B92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70" name="IM 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 4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CF63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961CE69">
      <w:pPr>
        <w:spacing w:before="136" w:line="422" w:lineRule="exact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3924E77A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0A75EC56">
      <w:pPr>
        <w:pStyle w:val="2"/>
        <w:spacing w:before="125" w:line="242" w:lineRule="exact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14"/>
          <w:position w:val="-1"/>
          <w:sz w:val="29"/>
          <w:szCs w:val="29"/>
        </w:rPr>
        <w:t>none</w:t>
      </w:r>
    </w:p>
    <w:p w14:paraId="08C8FB1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60975B7">
      <w:pPr>
        <w:spacing w:before="131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72" name="IM 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 4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1"/>
          <w:szCs w:val="31"/>
        </w:rPr>
        <w:t>Transportation</w:t>
      </w:r>
    </w:p>
    <w:p w14:paraId="431E237E">
      <w:pPr>
        <w:pStyle w:val="2"/>
        <w:spacing w:before="45" w:line="190" w:lineRule="auto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7"/>
          <w:sz w:val="29"/>
          <w:szCs w:val="29"/>
        </w:rPr>
        <w:t>tourist vehicle</w:t>
      </w:r>
    </w:p>
    <w:p w14:paraId="36227D2A">
      <w:pPr>
        <w:spacing w:line="190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39" w:right="1411" w:bottom="40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17FE9706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79FD6650">
      <w:pPr>
        <w:spacing w:line="290" w:lineRule="auto"/>
        <w:rPr>
          <w:rFonts w:hint="default" w:ascii="Times New Roman" w:hAnsi="Times New Roman" w:cs="Times New Roman"/>
          <w:sz w:val="21"/>
        </w:rPr>
      </w:pPr>
    </w:p>
    <w:p w14:paraId="6695CA9B">
      <w:pPr>
        <w:spacing w:before="89"/>
        <w:ind w:left="662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474" name="IM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 4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8"/>
          <w:sz w:val="31"/>
          <w:szCs w:val="31"/>
        </w:rPr>
        <w:t>Dining</w:t>
      </w:r>
    </w:p>
    <w:p w14:paraId="495CBABA">
      <w:pPr>
        <w:pStyle w:val="2"/>
        <w:spacing w:before="64" w:line="52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-5"/>
          <w:position w:val="4"/>
          <w:sz w:val="29"/>
          <w:szCs w:val="29"/>
        </w:rPr>
        <w:t>Breakfast</w:t>
      </w:r>
    </w:p>
    <w:p w14:paraId="7BECE91B">
      <w:pPr>
        <w:spacing w:before="178"/>
        <w:rPr>
          <w:rFonts w:hint="default" w:ascii="Times New Roman" w:hAnsi="Times New Roman" w:cs="Times New Roman"/>
        </w:rPr>
      </w:pPr>
    </w:p>
    <w:p w14:paraId="681BF3DE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CCB7429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1A420CD4">
      <w:pPr>
        <w:spacing w:line="298" w:lineRule="auto"/>
        <w:rPr>
          <w:rFonts w:hint="default" w:ascii="Times New Roman" w:hAnsi="Times New Roman" w:cs="Times New Roman"/>
          <w:sz w:val="21"/>
        </w:rPr>
      </w:pPr>
    </w:p>
    <w:p w14:paraId="23AA1924">
      <w:pPr>
        <w:spacing w:before="90"/>
        <w:rPr>
          <w:rFonts w:hint="default" w:ascii="Times New Roman" w:hAnsi="Times New Roman" w:eastAsia="Gill Sans MT" w:cs="Times New Roman"/>
          <w:sz w:val="31"/>
          <w:szCs w:val="31"/>
        </w:rPr>
      </w:pPr>
      <w:r>
        <w:rPr>
          <w:rFonts w:hint="default" w:ascii="Times New Roman" w:hAnsi="Times New Roman" w:eastAsia="Gill Sans MT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80" name="IM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 48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eastAsia="Gill Sans MT" w:cs="Times New Roman"/>
          <w:b/>
          <w:bCs/>
          <w:spacing w:val="-6"/>
          <w:sz w:val="31"/>
          <w:szCs w:val="31"/>
        </w:rPr>
        <w:t>Accommodation</w:t>
      </w:r>
    </w:p>
    <w:p w14:paraId="5ECA5892">
      <w:pPr>
        <w:pStyle w:val="2"/>
        <w:spacing w:before="182" w:line="159" w:lineRule="auto"/>
        <w:ind w:left="75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z w:val="29"/>
          <w:szCs w:val="29"/>
        </w:rPr>
        <w:t>/</w:t>
      </w:r>
    </w:p>
    <w:p w14:paraId="6622F7CD">
      <w:pPr>
        <w:spacing w:line="159" w:lineRule="auto"/>
        <w:rPr>
          <w:rFonts w:hint="default" w:ascii="Times New Roman" w:hAnsi="Times New Roman" w:cs="Times New Roman"/>
          <w:sz w:val="29"/>
          <w:szCs w:val="29"/>
        </w:rPr>
        <w:sectPr>
          <w:pgSz w:w="16838" w:h="23812"/>
          <w:pgMar w:top="681" w:right="1411" w:bottom="400" w:left="1447" w:header="0" w:footer="0" w:gutter="0"/>
          <w:cols w:equalWidth="0" w:num="2">
            <w:col w:w="7035" w:space="100"/>
            <w:col w:w="6845"/>
          </w:cols>
        </w:sectPr>
      </w:pPr>
    </w:p>
    <w:p w14:paraId="0CB05D6F">
      <w:pPr>
        <w:spacing w:before="40"/>
        <w:rPr>
          <w:rFonts w:hint="default" w:ascii="Times New Roman" w:hAnsi="Times New Roman" w:cs="Times New Roman"/>
        </w:rPr>
      </w:pPr>
    </w:p>
    <w:p w14:paraId="36827BA1">
      <w:pPr>
        <w:spacing w:before="40"/>
        <w:rPr>
          <w:rFonts w:hint="default" w:ascii="Times New Roman" w:hAnsi="Times New Roman" w:cs="Times New Roman"/>
        </w:rPr>
      </w:pPr>
    </w:p>
    <w:p w14:paraId="13A79EA4">
      <w:pPr>
        <w:spacing w:before="40"/>
        <w:rPr>
          <w:rFonts w:hint="default" w:ascii="Times New Roman" w:hAnsi="Times New Roman" w:cs="Times New Roman"/>
        </w:rPr>
      </w:pPr>
    </w:p>
    <w:p w14:paraId="2E4FA200">
      <w:pPr>
        <w:spacing w:before="39"/>
        <w:rPr>
          <w:rFonts w:hint="default" w:ascii="Times New Roman" w:hAnsi="Times New Roman" w:cs="Times New Roman"/>
        </w:rPr>
      </w:pPr>
    </w:p>
    <w:p w14:paraId="3A562989">
      <w:pPr>
        <w:spacing w:before="39"/>
        <w:rPr>
          <w:rFonts w:hint="default" w:ascii="Times New Roman" w:hAnsi="Times New Roman" w:cs="Times New Roman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451B548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6BCAAF8D">
            <w:pPr>
              <w:pStyle w:val="8"/>
              <w:spacing w:line="328" w:lineRule="auto"/>
              <w:rPr>
                <w:rFonts w:hint="default" w:ascii="Times New Roman" w:hAnsi="Times New Roman" w:cs="Times New Roman"/>
              </w:rPr>
            </w:pPr>
          </w:p>
          <w:p w14:paraId="7B78DAB3">
            <w:pPr>
              <w:spacing w:before="163" w:line="171" w:lineRule="auto"/>
              <w:ind w:left="1635"/>
              <w:rPr>
                <w:rFonts w:hint="default" w:ascii="Times New Roman" w:hAnsi="Times New Roman" w:eastAsia="微软雅黑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微软雅黑" w:cs="Times New Roman"/>
                <w:color w:val="ABABAB"/>
                <w:spacing w:val="-24"/>
                <w:sz w:val="38"/>
                <w:szCs w:val="38"/>
              </w:rPr>
              <w:t>Month</w:t>
            </w:r>
          </w:p>
          <w:p w14:paraId="610C181E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124F410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473B9A1A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4D8BE70A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090F0A8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4AFC057D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0C16246F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6A3EDB61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499ED5DF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544996B9">
            <w:pPr>
              <w:spacing w:before="141" w:line="162" w:lineRule="auto"/>
              <w:ind w:left="190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3"/>
                <w:sz w:val="33"/>
                <w:szCs w:val="33"/>
              </w:rPr>
              <w:t>Apr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2B57AD23">
            <w:pPr>
              <w:spacing w:before="381" w:line="676" w:lineRule="exact"/>
              <w:ind w:left="3574"/>
              <w:rPr>
                <w:rFonts w:hint="default" w:ascii="Times New Roman" w:hAnsi="Times New Roman" w:eastAsia="微软雅黑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微软雅黑" w:cs="Times New Roman"/>
                <w:color w:val="ABABAB"/>
                <w:spacing w:val="-12"/>
                <w:position w:val="5"/>
                <w:sz w:val="38"/>
                <w:szCs w:val="38"/>
              </w:rPr>
              <w:t>Available Date</w:t>
            </w:r>
          </w:p>
          <w:p w14:paraId="5CA10C88">
            <w:pPr>
              <w:pStyle w:val="8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1D1E0F7C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254A696F">
            <w:pPr>
              <w:spacing w:before="141" w:line="164" w:lineRule="auto"/>
              <w:ind w:left="385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9"/>
                <w:sz w:val="33"/>
                <w:szCs w:val="33"/>
              </w:rPr>
              <w:t>Apr.07, 2026</w:t>
            </w:r>
          </w:p>
        </w:tc>
      </w:tr>
      <w:tr w14:paraId="6029029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A89E91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65B8C6C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63045723">
            <w:pPr>
              <w:spacing w:before="142" w:line="164" w:lineRule="auto"/>
              <w:ind w:left="385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9"/>
                <w:sz w:val="33"/>
                <w:szCs w:val="33"/>
              </w:rPr>
              <w:t>Apr.14, 2026</w:t>
            </w:r>
          </w:p>
        </w:tc>
      </w:tr>
      <w:tr w14:paraId="79D9B3C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5FA672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D2AD057">
            <w:pPr>
              <w:pStyle w:val="8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7A4AFC7C">
            <w:pPr>
              <w:spacing w:before="142" w:line="164" w:lineRule="auto"/>
              <w:ind w:left="385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9"/>
                <w:sz w:val="33"/>
                <w:szCs w:val="33"/>
              </w:rPr>
              <w:t>Apr.25, 2026</w:t>
            </w:r>
          </w:p>
        </w:tc>
      </w:tr>
      <w:tr w14:paraId="021C16A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0BE9C1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AADBC98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26A9F4F8">
            <w:pPr>
              <w:spacing w:before="141" w:line="164" w:lineRule="auto"/>
              <w:ind w:left="385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9"/>
                <w:sz w:val="33"/>
                <w:szCs w:val="33"/>
              </w:rPr>
              <w:t>Apr.29, 2026</w:t>
            </w:r>
          </w:p>
        </w:tc>
      </w:tr>
      <w:tr w14:paraId="0F2F1C3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BE436CD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0DC2BAF8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E625990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B8C67E9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8E2072E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1412C936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71C43DAF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451F2C6F">
            <w:pPr>
              <w:spacing w:before="141" w:line="163" w:lineRule="auto"/>
              <w:ind w:left="187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8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25AF3EFD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C6F4C21">
            <w:pPr>
              <w:spacing w:before="141" w:line="165" w:lineRule="auto"/>
              <w:ind w:left="381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0"/>
                <w:sz w:val="33"/>
                <w:szCs w:val="33"/>
              </w:rPr>
              <w:t>May.06, 2026</w:t>
            </w:r>
          </w:p>
        </w:tc>
      </w:tr>
      <w:tr w14:paraId="4130E41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FCEF2D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224950A">
            <w:pPr>
              <w:pStyle w:val="8"/>
              <w:spacing w:line="265" w:lineRule="auto"/>
              <w:rPr>
                <w:rFonts w:hint="default" w:ascii="Times New Roman" w:hAnsi="Times New Roman" w:cs="Times New Roman"/>
              </w:rPr>
            </w:pPr>
          </w:p>
          <w:p w14:paraId="7738D22C">
            <w:pPr>
              <w:spacing w:before="141" w:line="165" w:lineRule="auto"/>
              <w:ind w:left="381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0"/>
                <w:sz w:val="33"/>
                <w:szCs w:val="33"/>
              </w:rPr>
              <w:t>May.17, 2026</w:t>
            </w:r>
          </w:p>
        </w:tc>
      </w:tr>
      <w:tr w14:paraId="7C05844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73943E4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48B81FA">
            <w:pPr>
              <w:pStyle w:val="8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570D22F1">
            <w:pPr>
              <w:spacing w:before="141" w:line="165" w:lineRule="auto"/>
              <w:ind w:left="381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0"/>
                <w:sz w:val="33"/>
                <w:szCs w:val="33"/>
              </w:rPr>
              <w:t>May.21, 2026</w:t>
            </w:r>
          </w:p>
        </w:tc>
      </w:tr>
      <w:tr w14:paraId="011E461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6FE65D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DDA5855">
            <w:pPr>
              <w:pStyle w:val="8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5E2D42C3">
            <w:pPr>
              <w:spacing w:before="141" w:line="165" w:lineRule="auto"/>
              <w:ind w:left="381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0"/>
                <w:sz w:val="33"/>
                <w:szCs w:val="33"/>
              </w:rPr>
              <w:t>May.28, 2026</w:t>
            </w:r>
          </w:p>
        </w:tc>
      </w:tr>
      <w:tr w14:paraId="5A2A50E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8BE392D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188880B6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5176BE92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6D025A09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6DF40331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129DAB2B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60D5C74E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00BCC72E">
            <w:pPr>
              <w:spacing w:before="141" w:line="168" w:lineRule="auto"/>
              <w:ind w:left="189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4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3A53098D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5BAB849E">
            <w:pPr>
              <w:spacing w:before="141" w:line="170" w:lineRule="auto"/>
              <w:ind w:left="382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2"/>
                <w:sz w:val="33"/>
                <w:szCs w:val="33"/>
              </w:rPr>
              <w:t>Jun.08, 2026</w:t>
            </w:r>
          </w:p>
        </w:tc>
      </w:tr>
      <w:tr w14:paraId="4831BDA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0B7861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EDCF697">
            <w:pPr>
              <w:pStyle w:val="8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0528FA85">
            <w:pPr>
              <w:spacing w:before="141" w:line="170" w:lineRule="auto"/>
              <w:ind w:left="382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2"/>
                <w:sz w:val="33"/>
                <w:szCs w:val="33"/>
              </w:rPr>
              <w:t>Jun.12, 2026</w:t>
            </w:r>
          </w:p>
        </w:tc>
      </w:tr>
      <w:tr w14:paraId="0237E55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236429F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040D7A9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7AD06AE6">
            <w:pPr>
              <w:spacing w:before="141" w:line="170" w:lineRule="auto"/>
              <w:ind w:left="382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2"/>
                <w:sz w:val="33"/>
                <w:szCs w:val="33"/>
              </w:rPr>
              <w:t>Jun.19, 2026</w:t>
            </w:r>
          </w:p>
        </w:tc>
      </w:tr>
      <w:tr w14:paraId="0FB35CD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57B985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ACAB421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3C793883">
            <w:pPr>
              <w:spacing w:before="141" w:line="170" w:lineRule="auto"/>
              <w:ind w:left="382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2"/>
                <w:sz w:val="33"/>
                <w:szCs w:val="33"/>
              </w:rPr>
              <w:t>Jun.30, 2026</w:t>
            </w:r>
          </w:p>
        </w:tc>
      </w:tr>
      <w:tr w14:paraId="71EB357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34A5A07">
            <w:pPr>
              <w:pStyle w:val="8"/>
              <w:spacing w:line="264" w:lineRule="auto"/>
              <w:rPr>
                <w:rFonts w:hint="default" w:ascii="Times New Roman" w:hAnsi="Times New Roman" w:cs="Times New Roman"/>
              </w:rPr>
            </w:pPr>
          </w:p>
          <w:p w14:paraId="597923F1">
            <w:pPr>
              <w:spacing w:before="142" w:line="173" w:lineRule="auto"/>
              <w:ind w:left="194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8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6BD9B40C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054ECBB">
            <w:pPr>
              <w:spacing w:before="141" w:line="175" w:lineRule="auto"/>
              <w:ind w:left="3879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"/>
                <w:sz w:val="33"/>
                <w:szCs w:val="33"/>
              </w:rPr>
              <w:t>Jul.04, 2026</w:t>
            </w:r>
          </w:p>
        </w:tc>
      </w:tr>
      <w:tr w14:paraId="5B5F2DD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802A07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B9CE032">
            <w:pPr>
              <w:pStyle w:val="8"/>
              <w:spacing w:line="264" w:lineRule="auto"/>
              <w:rPr>
                <w:rFonts w:hint="default" w:ascii="Times New Roman" w:hAnsi="Times New Roman" w:cs="Times New Roman"/>
              </w:rPr>
            </w:pPr>
          </w:p>
          <w:p w14:paraId="09547490">
            <w:pPr>
              <w:spacing w:before="141" w:line="175" w:lineRule="auto"/>
              <w:ind w:left="3879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"/>
                <w:sz w:val="33"/>
                <w:szCs w:val="33"/>
              </w:rPr>
              <w:t>Jul.11, 2026</w:t>
            </w:r>
          </w:p>
        </w:tc>
      </w:tr>
      <w:tr w14:paraId="3F5015A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B24517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F968589">
            <w:pPr>
              <w:pStyle w:val="8"/>
              <w:spacing w:line="264" w:lineRule="auto"/>
              <w:rPr>
                <w:rFonts w:hint="default" w:ascii="Times New Roman" w:hAnsi="Times New Roman" w:cs="Times New Roman"/>
              </w:rPr>
            </w:pPr>
          </w:p>
          <w:p w14:paraId="00658F1D">
            <w:pPr>
              <w:spacing w:before="142" w:line="175" w:lineRule="auto"/>
              <w:ind w:left="3879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"/>
                <w:sz w:val="33"/>
                <w:szCs w:val="33"/>
              </w:rPr>
              <w:t>Jul.22, 2026</w:t>
            </w:r>
          </w:p>
        </w:tc>
      </w:tr>
    </w:tbl>
    <w:p w14:paraId="3D995ED9">
      <w:pPr>
        <w:spacing w:line="14" w:lineRule="auto"/>
        <w:rPr>
          <w:rFonts w:hint="default" w:ascii="Times New Roman" w:hAnsi="Times New Roman" w:cs="Times New Roman"/>
          <w:sz w:val="2"/>
        </w:rPr>
      </w:pPr>
    </w:p>
    <w:p w14:paraId="1598CA8D">
      <w:pPr>
        <w:spacing w:line="14" w:lineRule="auto"/>
        <w:rPr>
          <w:rFonts w:hint="default" w:ascii="Times New Roman" w:hAnsi="Times New Roman" w:eastAsia="Arial" w:cs="Times New Roman"/>
          <w:sz w:val="2"/>
          <w:szCs w:val="2"/>
        </w:rPr>
        <w:sectPr>
          <w:type w:val="continuous"/>
          <w:pgSz w:w="16838" w:h="23812"/>
          <w:pgMar w:top="681" w:right="1411" w:bottom="400" w:left="1447" w:header="0" w:footer="0" w:gutter="0"/>
          <w:cols w:equalWidth="0" w:num="1">
            <w:col w:w="13979"/>
          </w:cols>
        </w:sect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69D0903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353" w:type="dxa"/>
            <w:tcBorders>
              <w:top w:val="nil"/>
            </w:tcBorders>
            <w:vAlign w:val="top"/>
          </w:tcPr>
          <w:p w14:paraId="26B6D2F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31879C39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1344ADF">
            <w:pPr>
              <w:spacing w:before="142" w:line="175" w:lineRule="auto"/>
              <w:ind w:left="3879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"/>
                <w:sz w:val="33"/>
                <w:szCs w:val="33"/>
              </w:rPr>
              <w:t>Jul.26, 2026</w:t>
            </w:r>
          </w:p>
        </w:tc>
      </w:tr>
      <w:tr w14:paraId="4E12F03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0C07ABFB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2A99ECF8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34188898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7DEB0A9E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21D329DF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19B34DC9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5A33C29C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EB6191F">
            <w:pPr>
              <w:spacing w:before="142" w:line="162" w:lineRule="auto"/>
              <w:ind w:left="187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2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50DD3190">
            <w:pPr>
              <w:pStyle w:val="8"/>
              <w:spacing w:line="257" w:lineRule="auto"/>
              <w:rPr>
                <w:rFonts w:hint="default" w:ascii="Times New Roman" w:hAnsi="Times New Roman" w:cs="Times New Roman"/>
              </w:rPr>
            </w:pPr>
          </w:p>
          <w:p w14:paraId="3063D455">
            <w:pPr>
              <w:spacing w:before="142" w:line="164" w:lineRule="auto"/>
              <w:ind w:left="3804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7"/>
                <w:sz w:val="33"/>
                <w:szCs w:val="33"/>
              </w:rPr>
              <w:t>Aug.02, 2026</w:t>
            </w:r>
          </w:p>
        </w:tc>
      </w:tr>
      <w:tr w14:paraId="572362D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7004A7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ACAA625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5AB33BA8">
            <w:pPr>
              <w:spacing w:before="142" w:line="164" w:lineRule="auto"/>
              <w:ind w:left="3804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7"/>
                <w:sz w:val="33"/>
                <w:szCs w:val="33"/>
              </w:rPr>
              <w:t>Aug.13, 2026</w:t>
            </w:r>
          </w:p>
        </w:tc>
      </w:tr>
      <w:tr w14:paraId="01C3BD1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AB1CE6A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C12B6D2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522D6FC8">
            <w:pPr>
              <w:spacing w:before="142" w:line="164" w:lineRule="auto"/>
              <w:ind w:left="3804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7"/>
                <w:sz w:val="33"/>
                <w:szCs w:val="33"/>
              </w:rPr>
              <w:t>Aug.17, 2026</w:t>
            </w:r>
          </w:p>
        </w:tc>
      </w:tr>
      <w:tr w14:paraId="31BFAE7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BAA891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4AE8724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2E5F2E24">
            <w:pPr>
              <w:spacing w:before="142" w:line="164" w:lineRule="auto"/>
              <w:ind w:left="3804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7"/>
                <w:sz w:val="33"/>
                <w:szCs w:val="33"/>
              </w:rPr>
              <w:t>Aug.24, 2026</w:t>
            </w:r>
          </w:p>
        </w:tc>
      </w:tr>
      <w:tr w14:paraId="2B18E54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C73661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17FBA71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0FB6413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19FDF026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65DA9B68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0E1F2806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3B3DD45E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77714250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5CC6906C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634D17A9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10A957C0">
            <w:pPr>
              <w:spacing w:before="141" w:line="164" w:lineRule="auto"/>
              <w:ind w:left="1891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4B4E4572">
            <w:pPr>
              <w:pStyle w:val="8"/>
              <w:spacing w:line="265" w:lineRule="auto"/>
              <w:rPr>
                <w:rFonts w:hint="default" w:ascii="Times New Roman" w:hAnsi="Times New Roman" w:cs="Times New Roman"/>
              </w:rPr>
            </w:pPr>
          </w:p>
          <w:p w14:paraId="25F82A4D">
            <w:pPr>
              <w:spacing w:before="142" w:line="164" w:lineRule="auto"/>
              <w:ind w:left="382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sz w:val="33"/>
                <w:szCs w:val="33"/>
              </w:rPr>
              <w:t>Sep.04, 2026</w:t>
            </w:r>
          </w:p>
        </w:tc>
      </w:tr>
      <w:tr w14:paraId="37DBB99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C150FAF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EBEFD1E">
            <w:pPr>
              <w:pStyle w:val="8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25DCA93E">
            <w:pPr>
              <w:spacing w:before="142" w:line="164" w:lineRule="auto"/>
              <w:ind w:left="382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sz w:val="33"/>
                <w:szCs w:val="33"/>
              </w:rPr>
              <w:t>Sep.08, 2026</w:t>
            </w:r>
          </w:p>
        </w:tc>
      </w:tr>
      <w:tr w14:paraId="27A02B0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AA75F4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699CC8B">
            <w:pPr>
              <w:pStyle w:val="8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6188362C">
            <w:pPr>
              <w:spacing w:before="142" w:line="164" w:lineRule="auto"/>
              <w:ind w:left="382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sz w:val="33"/>
                <w:szCs w:val="33"/>
              </w:rPr>
              <w:t>Sep.15, 2026</w:t>
            </w:r>
          </w:p>
        </w:tc>
      </w:tr>
      <w:tr w14:paraId="78703E1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113CA4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6227762">
            <w:pPr>
              <w:pStyle w:val="8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47C75A06">
            <w:pPr>
              <w:spacing w:before="142" w:line="164" w:lineRule="auto"/>
              <w:ind w:left="382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sz w:val="33"/>
                <w:szCs w:val="33"/>
              </w:rPr>
              <w:t>Sep.26, 2026</w:t>
            </w:r>
          </w:p>
        </w:tc>
      </w:tr>
      <w:tr w14:paraId="264CDAD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298B03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0039A26">
            <w:pPr>
              <w:pStyle w:val="8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2EA6605E">
            <w:pPr>
              <w:spacing w:before="142" w:line="164" w:lineRule="auto"/>
              <w:ind w:left="382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5"/>
                <w:sz w:val="33"/>
                <w:szCs w:val="33"/>
              </w:rPr>
              <w:t>Sep.30, 2026</w:t>
            </w:r>
          </w:p>
        </w:tc>
      </w:tr>
      <w:tr w14:paraId="0DF00AE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617E5869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6D851D87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BD9035C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E1E54EE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4CCC9A87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0B6FCF13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2480C7E5">
            <w:pPr>
              <w:pStyle w:val="8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03BE954E">
            <w:pPr>
              <w:spacing w:before="142" w:line="169" w:lineRule="auto"/>
              <w:ind w:left="192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15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378E0334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75705808">
            <w:pPr>
              <w:spacing w:before="141" w:line="170" w:lineRule="auto"/>
              <w:ind w:left="3857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8"/>
                <w:sz w:val="33"/>
                <w:szCs w:val="33"/>
              </w:rPr>
              <w:t>Oct.07, 2026</w:t>
            </w:r>
          </w:p>
        </w:tc>
      </w:tr>
      <w:tr w14:paraId="76DAF5F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6BD865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D4BB33D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0B5675F5">
            <w:pPr>
              <w:spacing w:before="141" w:line="170" w:lineRule="auto"/>
              <w:ind w:left="3857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8"/>
                <w:sz w:val="33"/>
                <w:szCs w:val="33"/>
              </w:rPr>
              <w:t>Oct.18, 2026</w:t>
            </w:r>
          </w:p>
        </w:tc>
      </w:tr>
      <w:tr w14:paraId="5D199B1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1E2D15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EB83C4F">
            <w:pPr>
              <w:pStyle w:val="8"/>
              <w:spacing w:line="275" w:lineRule="auto"/>
              <w:rPr>
                <w:rFonts w:hint="default" w:ascii="Times New Roman" w:hAnsi="Times New Roman" w:cs="Times New Roman"/>
              </w:rPr>
            </w:pPr>
          </w:p>
          <w:p w14:paraId="281A3988">
            <w:pPr>
              <w:spacing w:before="141" w:line="170" w:lineRule="auto"/>
              <w:ind w:left="3857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8"/>
                <w:sz w:val="33"/>
                <w:szCs w:val="33"/>
              </w:rPr>
              <w:t>Oct.22, 2026</w:t>
            </w:r>
          </w:p>
        </w:tc>
      </w:tr>
      <w:tr w14:paraId="4EC7BEA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624854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655E43A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9993376">
            <w:pPr>
              <w:spacing w:before="141" w:line="170" w:lineRule="auto"/>
              <w:ind w:left="3857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spacing w:val="-8"/>
                <w:sz w:val="33"/>
                <w:szCs w:val="33"/>
              </w:rPr>
              <w:t>Oct.29, 2026</w:t>
            </w:r>
          </w:p>
        </w:tc>
      </w:tr>
    </w:tbl>
    <w:p w14:paraId="469137DA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57AFEE5C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477B7577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4F31343B">
      <w:pPr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eastAsia="Gill Sans MT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eastAsia="Gill Sans MT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eastAsia="Gill Sans MT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eastAsia="Gill Sans MT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eastAsia="Gill Sans MT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33595D14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4665971A">
      <w:pPr>
        <w:spacing w:before="104" w:line="478" w:lineRule="exact"/>
        <w:ind w:left="6"/>
        <w:rPr>
          <w:rFonts w:hint="default" w:ascii="Times New Roman" w:hAnsi="Times New Roman" w:eastAsia="Gill Sans MT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b/>
          <w:bCs/>
          <w:spacing w:val="-13"/>
          <w:position w:val="2"/>
          <w:sz w:val="36"/>
          <w:szCs w:val="36"/>
        </w:rPr>
        <w:t>What's Included:</w:t>
      </w:r>
    </w:p>
    <w:p w14:paraId="77F323C1">
      <w:pPr>
        <w:pStyle w:val="2"/>
        <w:spacing w:before="306" w:line="215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82" name="IM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 48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0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>Guide Service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: Professional English-speaking tour guide.</w:t>
      </w:r>
    </w:p>
    <w:p w14:paraId="2310288F">
      <w:pPr>
        <w:pStyle w:val="2"/>
        <w:spacing w:before="189" w:line="215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84" name="IM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 48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8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1"/>
          <w:sz w:val="36"/>
          <w:szCs w:val="36"/>
        </w:rPr>
        <w:t>Attraction Tickets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: Entrance fees for all sites listed in the itinerary.</w:t>
      </w:r>
    </w:p>
    <w:p w14:paraId="4137BFD2">
      <w:pPr>
        <w:pStyle w:val="2"/>
        <w:spacing w:before="210" w:line="206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86" name="IM 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 48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5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>Transportation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:</w:t>
      </w:r>
    </w:p>
    <w:p w14:paraId="7B401118">
      <w:pPr>
        <w:pStyle w:val="2"/>
        <w:spacing w:before="1"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>- Airport transfers upon arrival and departure.</w:t>
      </w:r>
    </w:p>
    <w:p w14:paraId="2F8AEA8C">
      <w:pPr>
        <w:pStyle w:val="2"/>
        <w:spacing w:before="1"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- Private tourist vehicle for all city sightseeing tours a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nd overland travel.</w:t>
      </w:r>
    </w:p>
    <w:p w14:paraId="5A595D3B">
      <w:pPr>
        <w:spacing w:line="214" w:lineRule="auto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805" w:right="1411" w:bottom="400" w:left="1447" w:header="0" w:footer="0" w:gutter="0"/>
          <w:cols w:space="720" w:num="1"/>
        </w:sectPr>
      </w:pPr>
    </w:p>
    <w:p w14:paraId="048310BC">
      <w:pPr>
        <w:pStyle w:val="2"/>
        <w:spacing w:before="97" w:line="231" w:lineRule="auto"/>
        <w:ind w:left="701" w:right="483" w:firstLine="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- All flights and overland border crossings between countries, as well as all</w:t>
      </w:r>
      <w:r>
        <w:rPr>
          <w:rFonts w:hint="default" w:ascii="Times New Roman" w:hAnsi="Times New Roman" w:cs="Times New Roman"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local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0"/>
          <w:sz w:val="36"/>
          <w:szCs w:val="36"/>
        </w:rPr>
        <w:t>transfers within the Five Stans.</w:t>
      </w:r>
    </w:p>
    <w:p w14:paraId="3288205A">
      <w:pPr>
        <w:pStyle w:val="2"/>
        <w:spacing w:before="124" w:line="206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1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90" name="IM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 4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1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:</w:t>
      </w:r>
    </w:p>
    <w:p w14:paraId="198C5EC4">
      <w:pPr>
        <w:pStyle w:val="2"/>
        <w:spacing w:line="206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- Hotels as listed in the itinerary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(primarily 4-star standard).</w:t>
      </w:r>
    </w:p>
    <w:p w14:paraId="571BE775">
      <w:pPr>
        <w:pStyle w:val="2"/>
        <w:spacing w:before="2" w:line="214" w:lineRule="auto"/>
        <w:ind w:left="716" w:right="359" w:hanging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- In remote areas (e.g., Darvaza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Gas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Crater),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accommodati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on will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be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in traditional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guesthouses or yurt camps.</w:t>
      </w:r>
    </w:p>
    <w:p w14:paraId="7AF84A66">
      <w:pPr>
        <w:pStyle w:val="2"/>
        <w:spacing w:before="210" w:line="531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1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1" name="IM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4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1"/>
          <w:sz w:val="36"/>
          <w:szCs w:val="3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position w:val="4"/>
          <w:sz w:val="36"/>
          <w:szCs w:val="36"/>
        </w:rPr>
        <w:t>Meals</w:t>
      </w:r>
      <w:r>
        <w:rPr>
          <w:rFonts w:hint="default" w:ascii="Times New Roman" w:hAnsi="Times New Roman" w:cs="Times New Roman"/>
          <w:spacing w:val="5"/>
          <w:position w:val="4"/>
          <w:sz w:val="36"/>
          <w:szCs w:val="36"/>
        </w:rPr>
        <w:t>:</w:t>
      </w:r>
    </w:p>
    <w:p w14:paraId="18C6345B">
      <w:pPr>
        <w:pStyle w:val="2"/>
        <w:spacing w:line="206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6"/>
          <w:sz w:val="36"/>
          <w:szCs w:val="36"/>
        </w:rPr>
        <w:t>- Daily breakfast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at the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hotel.</w:t>
      </w:r>
    </w:p>
    <w:p w14:paraId="5F8ABEB3">
      <w:pPr>
        <w:pStyle w:val="2"/>
        <w:spacing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6"/>
          <w:sz w:val="36"/>
          <w:szCs w:val="36"/>
        </w:rPr>
        <w:t>- Lunch and Dinner wh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ere specifically listed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day-by-day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7"/>
          <w:sz w:val="36"/>
          <w:szCs w:val="36"/>
        </w:rPr>
        <w:t>itinerary.</w:t>
      </w:r>
    </w:p>
    <w:p w14:paraId="5C50B109">
      <w:pPr>
        <w:pStyle w:val="2"/>
        <w:spacing w:line="206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 xml:space="preserve">- Special Meal Arrangements (One featured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dining experience per country):</w:t>
      </w:r>
    </w:p>
    <w:p w14:paraId="65A8FCC7">
      <w:pPr>
        <w:pStyle w:val="2"/>
        <w:spacing w:before="1"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- Tashkent: Dinner featuring traditional dance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 xml:space="preserve"> and live music.</w:t>
      </w:r>
    </w:p>
    <w:p w14:paraId="3EBAA107">
      <w:pPr>
        <w:pStyle w:val="2"/>
        <w:spacing w:before="5" w:line="208" w:lineRule="auto"/>
        <w:ind w:left="715" w:right="459" w:hanging="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- Darvaza (Turkmenistan): Desert Barbecue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Dinner w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ith views of the burning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crater.</w:t>
      </w:r>
    </w:p>
    <w:p w14:paraId="02C57147">
      <w:pPr>
        <w:pStyle w:val="2"/>
        <w:spacing w:before="6" w:line="206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4"/>
          <w:sz w:val="36"/>
          <w:szCs w:val="36"/>
        </w:rPr>
        <w:t>- Ashgabat: Dinner at the TV Tower restaur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ant with city night views.</w:t>
      </w:r>
    </w:p>
    <w:p w14:paraId="7654D583">
      <w:pPr>
        <w:pStyle w:val="2"/>
        <w:spacing w:before="1"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- Bishkek or Issyk-K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ul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(Kyrgyzstan) dinner</w:t>
      </w:r>
    </w:p>
    <w:p w14:paraId="5AC6B8BA">
      <w:pPr>
        <w:pStyle w:val="2"/>
        <w:spacing w:line="206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2"/>
          <w:sz w:val="36"/>
          <w:szCs w:val="36"/>
        </w:rPr>
        <w:t>- Charyn Canyon (Kazakhstan): Picnic Lunch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after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hiking.</w:t>
      </w:r>
    </w:p>
    <w:p w14:paraId="14DD06A3">
      <w:pPr>
        <w:pStyle w:val="2"/>
        <w:spacing w:before="1"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3"/>
          <w:sz w:val="36"/>
          <w:szCs w:val="36"/>
        </w:rPr>
        <w:t>- Almaty: Featured Dinner featuring Kazakh cuisine an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d music/dance.</w:t>
      </w:r>
    </w:p>
    <w:p w14:paraId="6F7E0761">
      <w:pPr>
        <w:pStyle w:val="2"/>
        <w:spacing w:before="233" w:line="198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8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92" name="IM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 49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1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7"/>
          <w:sz w:val="36"/>
          <w:szCs w:val="36"/>
        </w:rPr>
        <w:t>Logistics &amp; Support</w:t>
      </w:r>
      <w:r>
        <w:rPr>
          <w:rFonts w:hint="default" w:ascii="Times New Roman" w:hAnsi="Times New Roman" w:cs="Times New Roman"/>
          <w:spacing w:val="-7"/>
          <w:sz w:val="36"/>
          <w:szCs w:val="36"/>
        </w:rPr>
        <w:t>:</w:t>
      </w:r>
    </w:p>
    <w:p w14:paraId="73A2604D">
      <w:pPr>
        <w:pStyle w:val="2"/>
        <w:spacing w:line="214" w:lineRule="auto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0"/>
          <w:sz w:val="36"/>
          <w:szCs w:val="36"/>
        </w:rPr>
        <w:t>- Cross-Border Assistance: Guide assistan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ce for land border crossings.</w:t>
      </w:r>
    </w:p>
    <w:p w14:paraId="3FC0AF2F">
      <w:pPr>
        <w:pStyle w:val="2"/>
        <w:spacing w:before="1" w:line="227" w:lineRule="auto"/>
        <w:ind w:left="708" w:right="778" w:hanging="2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5"/>
          <w:sz w:val="36"/>
          <w:szCs w:val="36"/>
        </w:rPr>
        <w:t>- Turkmenistan LOI: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Includes the fee for the Letter of Invitatio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n required for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0"/>
          <w:sz w:val="36"/>
          <w:szCs w:val="36"/>
        </w:rPr>
        <w:t>Turkmenistan visa.</w:t>
      </w:r>
    </w:p>
    <w:p w14:paraId="39F52D5B">
      <w:pPr>
        <w:pStyle w:val="2"/>
        <w:spacing w:before="125" w:line="215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94" name="IM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 49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8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6"/>
          <w:szCs w:val="36"/>
        </w:rPr>
        <w:t>Service Fees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: All planning, handling, operational, and communication charges.</w:t>
      </w:r>
    </w:p>
    <w:p w14:paraId="107E66CF">
      <w:pPr>
        <w:spacing w:line="421" w:lineRule="auto"/>
        <w:rPr>
          <w:rFonts w:hint="default" w:ascii="Times New Roman" w:hAnsi="Times New Roman" w:cs="Times New Roman"/>
          <w:sz w:val="21"/>
        </w:rPr>
      </w:pPr>
    </w:p>
    <w:p w14:paraId="04A21F78">
      <w:pPr>
        <w:spacing w:before="105" w:line="478" w:lineRule="exact"/>
        <w:ind w:left="6"/>
        <w:rPr>
          <w:rFonts w:hint="default" w:ascii="Times New Roman" w:hAnsi="Times New Roman" w:eastAsia="Gill Sans MT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b/>
          <w:bCs/>
          <w:spacing w:val="-14"/>
          <w:position w:val="2"/>
          <w:sz w:val="36"/>
          <w:szCs w:val="36"/>
        </w:rPr>
        <w:t>What's Excluded:</w:t>
      </w:r>
    </w:p>
    <w:p w14:paraId="7EC50317">
      <w:pPr>
        <w:pStyle w:val="2"/>
        <w:spacing w:before="307" w:line="215" w:lineRule="auto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3" name="IM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49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-15"/>
          <w:sz w:val="36"/>
          <w:szCs w:val="36"/>
        </w:rPr>
        <w:t>Visa Fees</w:t>
      </w:r>
      <w:r>
        <w:rPr>
          <w:rFonts w:hint="default" w:ascii="Times New Roman" w:hAnsi="Times New Roman" w:cs="Times New Roman"/>
          <w:spacing w:val="-15"/>
          <w:sz w:val="36"/>
          <w:szCs w:val="36"/>
        </w:rPr>
        <w:t>: Cost of tourist visas (if required), depending on the traveler’s natio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nality.</w:t>
      </w:r>
    </w:p>
    <w:p w14:paraId="13452294">
      <w:pPr>
        <w:pStyle w:val="2"/>
        <w:spacing w:before="211" w:line="227" w:lineRule="auto"/>
        <w:ind w:left="724" w:right="439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498" name="IM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 49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9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6"/>
          <w:szCs w:val="36"/>
        </w:rPr>
        <w:t>Travel</w:t>
      </w:r>
      <w:r>
        <w:rPr>
          <w:rFonts w:hint="default" w:ascii="Times New Roman" w:hAnsi="Times New Roman" w:eastAsia="Gill Sans MT" w:cs="Times New Roman"/>
          <w:b/>
          <w:bCs/>
          <w:spacing w:val="17"/>
          <w:sz w:val="36"/>
          <w:szCs w:val="3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6"/>
          <w:szCs w:val="36"/>
        </w:rPr>
        <w:t>Insurance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: Comprehensive travel insurance is not includ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ed but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is strongly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8"/>
          <w:sz w:val="36"/>
          <w:szCs w:val="36"/>
        </w:rPr>
        <w:t>recommended.</w:t>
      </w:r>
    </w:p>
    <w:p w14:paraId="7C391225">
      <w:pPr>
        <w:pStyle w:val="2"/>
        <w:spacing w:before="125" w:line="206" w:lineRule="auto"/>
        <w:ind w:left="724" w:right="252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500" name="IM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 50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3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6"/>
          <w:szCs w:val="36"/>
        </w:rPr>
        <w:t>Optional Tours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 xml:space="preserve">: Costs for any optional activities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or tours not explicitly listed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in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6"/>
          <w:sz w:val="36"/>
          <w:szCs w:val="36"/>
        </w:rPr>
        <w:t>itinerary.</w:t>
      </w:r>
    </w:p>
    <w:p w14:paraId="35E314D9">
      <w:pPr>
        <w:pStyle w:val="2"/>
        <w:spacing w:before="231" w:line="211" w:lineRule="auto"/>
        <w:ind w:left="724" w:right="231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502" name="IM 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 502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6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3"/>
          <w:sz w:val="36"/>
          <w:szCs w:val="36"/>
        </w:rPr>
        <w:t>Unlisted Meals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: Lunches and dinners not specified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in the iti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nerary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(your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guide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can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provide recommendations for lo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cal restaurants).</w:t>
      </w:r>
    </w:p>
    <w:p w14:paraId="7B2B3BD8">
      <w:pPr>
        <w:pStyle w:val="2"/>
        <w:spacing w:before="210" w:line="215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504" name="IM 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 50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2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>Single Supplement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: Additional charge for trav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elers requesting a private room.</w:t>
      </w:r>
    </w:p>
    <w:p w14:paraId="380707FA">
      <w:pPr>
        <w:pStyle w:val="2"/>
        <w:spacing w:before="190" w:line="231" w:lineRule="auto"/>
        <w:ind w:left="700" w:right="798" w:hanging="701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506" name="IM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 50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10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4"/>
          <w:sz w:val="36"/>
          <w:szCs w:val="36"/>
        </w:rPr>
        <w:t>Tips &amp; Gratuities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: Gratuities for tour guides and drivers are optional and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at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4"/>
          <w:sz w:val="36"/>
          <w:szCs w:val="36"/>
        </w:rPr>
        <w:t>traveler’s discretion.</w:t>
      </w:r>
    </w:p>
    <w:p w14:paraId="1D623A3B">
      <w:pPr>
        <w:spacing w:line="231" w:lineRule="auto"/>
        <w:rPr>
          <w:rFonts w:hint="default" w:ascii="Times New Roman" w:hAnsi="Times New Roman" w:cs="Times New Roman"/>
          <w:sz w:val="36"/>
          <w:szCs w:val="36"/>
        </w:rPr>
      </w:pPr>
    </w:p>
    <w:p w14:paraId="380DCD58">
      <w:pPr>
        <w:pStyle w:val="2"/>
        <w:spacing w:before="2" w:line="212" w:lineRule="auto"/>
        <w:ind w:left="724" w:right="995" w:hanging="724"/>
        <w:rPr>
          <w:rFonts w:hint="default" w:ascii="Times New Roman" w:hAnsi="Times New Roman" w:cs="Times New Roman"/>
          <w:spacing w:val="-14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5" name="IM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0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 w:hAnsi="Gill Sans MT" w:eastAsia="Gill Sans MT" w:cs="Gill Sans MT"/>
          <w:b/>
          <w:bCs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 xml:space="preserve">Overtime Service Fees: 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Additional charges may apply for services requested beyond scheduled itinerary hours.</w:t>
      </w:r>
    </w:p>
    <w:p w14:paraId="3DD69033">
      <w:pPr>
        <w:pStyle w:val="2"/>
        <w:spacing w:before="103" w:line="214" w:lineRule="auto"/>
        <w:ind w:left="715" w:right="1329" w:hanging="7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Gill Sans MT" w:cs="Times New Roman"/>
          <w:position w:val="-12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508" name="IM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 50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Gill Sans MT" w:cs="Times New Roman"/>
          <w:b/>
          <w:bCs/>
          <w:spacing w:val="26"/>
          <w:sz w:val="36"/>
          <w:szCs w:val="36"/>
        </w:rPr>
        <w:t xml:space="preserve">  </w:t>
      </w:r>
      <w:r>
        <w:rPr>
          <w:rFonts w:hint="default" w:ascii="Times New Roman" w:hAnsi="Times New Roman" w:eastAsia="Gill Sans MT" w:cs="Times New Roman"/>
          <w:b/>
          <w:bCs/>
          <w:spacing w:val="-12"/>
          <w:sz w:val="36"/>
          <w:szCs w:val="36"/>
        </w:rPr>
        <w:t>Personal Expenses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: Shopping, alcohol, snacks, laundry, and other beverages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3"/>
          <w:sz w:val="36"/>
          <w:szCs w:val="36"/>
        </w:rPr>
        <w:t>outside of those specified in t</w:t>
      </w:r>
      <w:r>
        <w:rPr>
          <w:rFonts w:hint="default" w:ascii="Times New Roman" w:hAnsi="Times New Roman" w:cs="Times New Roman"/>
          <w:spacing w:val="-14"/>
          <w:sz w:val="36"/>
          <w:szCs w:val="36"/>
        </w:rPr>
        <w:t>he itinerary.</w:t>
      </w:r>
    </w:p>
    <w:p w14:paraId="57D37687">
      <w:pPr>
        <w:pStyle w:val="2"/>
        <w:spacing w:before="2" w:line="212" w:lineRule="auto"/>
        <w:ind w:left="724" w:right="995" w:hanging="724"/>
        <w:rPr>
          <w:rFonts w:hint="default" w:ascii="Times New Roman" w:hAnsi="Times New Roman" w:cs="Times New Roman"/>
          <w:spacing w:val="-14"/>
          <w:sz w:val="36"/>
          <w:szCs w:val="36"/>
        </w:rPr>
        <w:sectPr>
          <w:footerReference r:id="rId7" w:type="default"/>
          <w:pgSz w:w="16838" w:h="23812"/>
          <w:pgMar w:top="711" w:right="1505" w:bottom="2238" w:left="1447" w:header="0" w:footer="1134" w:gutter="0"/>
          <w:cols w:space="720" w:num="1"/>
        </w:sectPr>
      </w:pPr>
    </w:p>
    <w:p w14:paraId="6B281D57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72C8FCCC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59D37992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50FE4B20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732592DE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21C50450">
      <w:pPr>
        <w:spacing w:before="122" w:line="291" w:lineRule="auto"/>
        <w:ind w:left="1426" w:right="1413" w:hanging="26"/>
        <w:outlineLvl w:val="1"/>
        <w:rPr>
          <w:rFonts w:hint="default" w:ascii="Times New Roman" w:hAnsi="Times New Roman" w:eastAsia="Gill Sans MT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254000</wp:posOffset>
            </wp:positionV>
            <wp:extent cx="390525" cy="444500"/>
            <wp:effectExtent l="0" t="0" r="0" b="0"/>
            <wp:wrapNone/>
            <wp:docPr id="510" name="IM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 51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default" w:ascii="Times New Roman" w:hAnsi="Times New Roman" w:eastAsia="Gill Sans MT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eastAsia="Gill Sans MT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eastAsia="Gill Sans MT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eastAsia="Gill Sans MT" w:cs="Times New Roman"/>
          <w:b/>
          <w:bCs/>
          <w:spacing w:val="-17"/>
          <w:sz w:val="42"/>
          <w:szCs w:val="42"/>
        </w:rPr>
        <w:t>Know</w:t>
      </w:r>
    </w:p>
    <w:p w14:paraId="5BAC69A8">
      <w:pPr>
        <w:spacing w:before="30"/>
        <w:rPr>
          <w:rFonts w:hint="default" w:ascii="Times New Roman" w:hAnsi="Times New Roman" w:cs="Times New Roman"/>
        </w:rPr>
      </w:pPr>
    </w:p>
    <w:p w14:paraId="5429E343">
      <w:pPr>
        <w:spacing w:before="30"/>
        <w:rPr>
          <w:rFonts w:hint="default" w:ascii="Times New Roman" w:hAnsi="Times New Roman" w:cs="Times New Roman"/>
        </w:rPr>
      </w:pPr>
    </w:p>
    <w:p w14:paraId="2977BD6E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3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60D5BB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7DC399B1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3526D289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28D65D67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0D88EA56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22CE2211">
            <w:pPr>
              <w:spacing w:before="141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4C84E7DC">
            <w:pPr>
              <w:spacing w:before="320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71A59B09">
            <w:pPr>
              <w:spacing w:before="61" w:line="228" w:lineRule="auto"/>
              <w:ind w:left="254" w:right="201" w:firstLine="1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Our small group tours welcome 1–16 travel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ers, ensuring comfort and a friendly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 xml:space="preserve">atmosphere. Departures are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guaranteed even with one traveler. The group size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will not exceed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16.</w:t>
            </w:r>
          </w:p>
        </w:tc>
      </w:tr>
      <w:tr w14:paraId="095CDF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E2FC797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9436FAE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354BFD88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20643445">
            <w:pPr>
              <w:spacing w:before="141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8843A64">
            <w:pPr>
              <w:spacing w:before="311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17AA25B0">
            <w:pPr>
              <w:spacing w:before="59" w:line="218" w:lineRule="auto"/>
              <w:ind w:left="262" w:right="590" w:hanging="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We accept individual boo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kings. One person can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2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join freely—just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confirm your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date with our Central Asia travel exper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ts.</w:t>
            </w:r>
          </w:p>
        </w:tc>
      </w:tr>
      <w:tr w14:paraId="5AEE5E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D259DF9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41DFF670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44184BE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465AA1EB">
            <w:pPr>
              <w:spacing w:before="142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4E8B9855">
            <w:pPr>
              <w:pStyle w:val="8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5A340D7D">
            <w:pPr>
              <w:spacing w:before="96" w:line="206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0FD8BCF0">
            <w:pPr>
              <w:spacing w:before="78" w:line="218" w:lineRule="auto"/>
              <w:ind w:left="270" w:right="584" w:firstLine="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Prices are based on double occupancy. Solo travelers or guests requesting 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private room must pay 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single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supp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lement.</w:t>
            </w:r>
          </w:p>
        </w:tc>
      </w:tr>
      <w:tr w14:paraId="5DC0E1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260AD1F7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3C214541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7EC22B36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8CE5BDB">
            <w:pPr>
              <w:spacing w:before="142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729789C7">
            <w:pPr>
              <w:pStyle w:val="8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5160A370">
            <w:pPr>
              <w:spacing w:before="96" w:line="207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1E44A89E">
            <w:pPr>
              <w:spacing w:before="76" w:line="218" w:lineRule="auto"/>
              <w:ind w:left="248" w:right="199" w:firstLine="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A deposit is required to secure your seat. The remaining bala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nce is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due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later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than 30 days before departure.</w:t>
            </w:r>
          </w:p>
        </w:tc>
      </w:tr>
      <w:tr w14:paraId="75729D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68EF76B6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6FC97267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68F6F14B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50195C55">
            <w:pPr>
              <w:spacing w:before="141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7F08F6D">
            <w:pPr>
              <w:spacing w:before="31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4BDC3FA4">
            <w:pPr>
              <w:spacing w:before="57" w:line="218" w:lineRule="auto"/>
              <w:ind w:left="275" w:right="228" w:hanging="2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Tours operate from late March to early November. The ideal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 xml:space="preserve">months to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visit the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 xml:space="preserve">Five Stans are spring and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autumn.</w:t>
            </w:r>
          </w:p>
        </w:tc>
      </w:tr>
      <w:tr w14:paraId="21A2C9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613952A8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0B3E5009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507CB6C4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6FE5CCD2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0AC61F21">
            <w:pPr>
              <w:pStyle w:val="8"/>
              <w:spacing w:line="257" w:lineRule="auto"/>
              <w:rPr>
                <w:rFonts w:hint="default" w:ascii="Times New Roman" w:hAnsi="Times New Roman" w:cs="Times New Roman"/>
              </w:rPr>
            </w:pPr>
          </w:p>
          <w:p w14:paraId="20317EBC">
            <w:pPr>
              <w:pStyle w:val="8"/>
              <w:spacing w:line="257" w:lineRule="auto"/>
              <w:rPr>
                <w:rFonts w:hint="default" w:ascii="Times New Roman" w:hAnsi="Times New Roman" w:cs="Times New Roman"/>
              </w:rPr>
            </w:pPr>
          </w:p>
          <w:p w14:paraId="2BD17E82">
            <w:pPr>
              <w:pStyle w:val="8"/>
              <w:spacing w:line="257" w:lineRule="auto"/>
              <w:rPr>
                <w:rFonts w:hint="default" w:ascii="Times New Roman" w:hAnsi="Times New Roman" w:cs="Times New Roman"/>
              </w:rPr>
            </w:pPr>
          </w:p>
          <w:p w14:paraId="641A64AD">
            <w:pPr>
              <w:spacing w:before="141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1F3928AA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598AF1B0">
            <w:pPr>
              <w:spacing w:before="96" w:line="210" w:lineRule="auto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6D0DD140">
            <w:pPr>
              <w:spacing w:before="73" w:line="216" w:lineRule="auto"/>
              <w:ind w:left="25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Visa required. We will need to 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2"/>
                <w:sz w:val="33"/>
                <w:szCs w:val="33"/>
              </w:rPr>
              <w:t xml:space="preserve">pply for your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2"/>
                <w:sz w:val="33"/>
                <w:szCs w:val="33"/>
              </w:rPr>
              <w:t>Letter of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2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2"/>
                <w:sz w:val="33"/>
                <w:szCs w:val="33"/>
              </w:rPr>
              <w:t>(LOI)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2"/>
                <w:sz w:val="33"/>
                <w:szCs w:val="33"/>
              </w:rPr>
              <w:t>in</w:t>
            </w:r>
          </w:p>
          <w:p w14:paraId="64F0B4A2">
            <w:pPr>
              <w:spacing w:line="214" w:lineRule="auto"/>
              <w:ind w:left="262" w:right="762" w:firstLine="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advance. The Turkmenistan visa can be obtained at the border upon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 xml:space="preserve"> arrival,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based on the approved LOI. PCR test and Visa on arri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val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need to pay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7"/>
                <w:sz w:val="33"/>
                <w:szCs w:val="33"/>
              </w:rPr>
              <w:t>spot.</w:t>
            </w:r>
          </w:p>
          <w:p w14:paraId="3CBEEA23">
            <w:pPr>
              <w:pStyle w:val="8"/>
              <w:spacing w:line="378" w:lineRule="auto"/>
              <w:rPr>
                <w:rFonts w:hint="default" w:ascii="Times New Roman" w:hAnsi="Times New Roman" w:cs="Times New Roman"/>
              </w:rPr>
            </w:pPr>
          </w:p>
          <w:p w14:paraId="2FB67388">
            <w:pPr>
              <w:spacing w:before="142" w:line="219" w:lineRule="auto"/>
              <w:ind w:left="25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-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 xml:space="preserve">If you need to obtain a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, i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t should be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multiple-entry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e-visa.</w:t>
            </w:r>
          </w:p>
        </w:tc>
      </w:tr>
      <w:tr w14:paraId="489F95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1049" w:type="dxa"/>
            <w:tcBorders>
              <w:top w:val="dotted" w:color="BFBFBF" w:sz="8" w:space="0"/>
              <w:right w:val="dashed" w:color="BFBFBF" w:sz="8" w:space="0"/>
            </w:tcBorders>
            <w:vAlign w:val="top"/>
          </w:tcPr>
          <w:p w14:paraId="22963852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5BBB0AB1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57DB6742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260ECA24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25CE09EC">
            <w:pPr>
              <w:spacing w:before="141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</w:tcBorders>
            <w:vAlign w:val="top"/>
          </w:tcPr>
          <w:p w14:paraId="3A969067">
            <w:pPr>
              <w:spacing w:before="310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0E58E799">
            <w:pPr>
              <w:spacing w:before="60" w:line="219" w:lineRule="auto"/>
              <w:ind w:left="275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Enjoy comfortable 4-star hotels in major cities.</w:t>
            </w:r>
          </w:p>
        </w:tc>
      </w:tr>
    </w:tbl>
    <w:p w14:paraId="149CC5ED">
      <w:pPr>
        <w:rPr>
          <w:rFonts w:hint="default" w:ascii="Times New Roman" w:hAnsi="Times New Roman" w:cs="Times New Roman"/>
          <w:sz w:val="21"/>
        </w:rPr>
      </w:pPr>
    </w:p>
    <w:p w14:paraId="0B02EE71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8" w:type="default"/>
          <w:pgSz w:w="16838" w:h="23812"/>
          <w:pgMar w:top="705" w:right="1227" w:bottom="400" w:left="1447" w:header="0" w:footer="0" w:gutter="0"/>
          <w:cols w:space="720" w:num="1"/>
        </w:sectPr>
      </w:pPr>
    </w:p>
    <w:tbl>
      <w:tblPr>
        <w:tblStyle w:val="7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7ED7BB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45367FE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073688CC">
            <w:pPr>
              <w:spacing w:line="218" w:lineRule="auto"/>
              <w:ind w:left="248" w:right="789" w:firstLine="26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Note: At the Darvaza Gas Crater, conditions are ba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sic—private yurts, shared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toilets, no showers, 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nd limited water supply.</w:t>
            </w:r>
          </w:p>
        </w:tc>
      </w:tr>
      <w:tr w14:paraId="4853F5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6CCE7BB2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51E9D50C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2E8193F2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5DE6D051">
            <w:pPr>
              <w:spacing w:before="142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0FC019E9">
            <w:pPr>
              <w:spacing w:before="31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05680D0A">
            <w:pPr>
              <w:spacing w:before="59" w:line="218" w:lineRule="auto"/>
              <w:ind w:left="270" w:right="840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7"/>
                <w:sz w:val="33"/>
                <w:szCs w:val="33"/>
              </w:rPr>
              <w:t>Usually require 1–2 hours. Your local guide will assist w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ith forms and entry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procedures.</w:t>
            </w:r>
          </w:p>
        </w:tc>
      </w:tr>
      <w:tr w14:paraId="3C71F1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5020292B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D46BCA4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21FE5118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0FE9D9DC">
            <w:pPr>
              <w:spacing w:before="142" w:line="169" w:lineRule="auto"/>
              <w:ind w:left="34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7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494069A8">
            <w:pPr>
              <w:spacing w:before="31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7256F0FA">
            <w:pPr>
              <w:spacing w:before="57" w:line="218" w:lineRule="auto"/>
              <w:ind w:left="275" w:right="89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Each traveler may bring 1 suitcase (max 26 inches) +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carry-on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backpack.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6"/>
                <w:sz w:val="33"/>
                <w:szCs w:val="33"/>
              </w:rPr>
              <w:t>Excess luggage may affect comfort during tra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7"/>
                <w:sz w:val="33"/>
                <w:szCs w:val="33"/>
              </w:rPr>
              <w:t>nsfers.</w:t>
            </w:r>
          </w:p>
        </w:tc>
      </w:tr>
      <w:tr w14:paraId="45A0B2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18D53B89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6BE53A5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0EA7EBB4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508BC7A4">
            <w:pPr>
              <w:spacing w:before="142" w:line="169" w:lineRule="auto"/>
              <w:ind w:left="35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9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2DE2E982">
            <w:pPr>
              <w:spacing w:before="312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0B5B37A1">
            <w:pPr>
              <w:spacing w:before="56" w:line="235" w:lineRule="auto"/>
              <w:ind w:left="269" w:right="150" w:hanging="3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7"/>
                <w:sz w:val="33"/>
                <w:szCs w:val="33"/>
              </w:rPr>
              <w:t>Comprehensive insurance (medical, accident,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 xml:space="preserve"> cancellation, property) is strongly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2"/>
                <w:sz w:val="33"/>
                <w:szCs w:val="33"/>
              </w:rPr>
              <w:t>recommended.</w:t>
            </w:r>
          </w:p>
        </w:tc>
      </w:tr>
      <w:tr w14:paraId="4FDF11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0BE4F12F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44C28832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6E92C761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1708C6BF">
            <w:pPr>
              <w:spacing w:before="141" w:line="169" w:lineRule="auto"/>
              <w:ind w:left="35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9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718F8DE">
            <w:pPr>
              <w:spacing w:before="312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23C734DE">
            <w:pPr>
              <w:spacing w:before="59" w:line="218" w:lineRule="auto"/>
              <w:ind w:left="269" w:right="339" w:hanging="9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Skipping any activity is c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onsidered voluntary abandonment. No refunds will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provided for unused services.</w:t>
            </w:r>
          </w:p>
        </w:tc>
      </w:tr>
      <w:tr w14:paraId="0C605B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2F34E2F7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52679C1D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73F6F8B2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29962E7E">
            <w:pPr>
              <w:spacing w:before="142" w:line="170" w:lineRule="auto"/>
              <w:ind w:left="35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9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56F80E3F">
            <w:pPr>
              <w:spacing w:before="312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4B031A84">
            <w:pPr>
              <w:spacing w:before="57" w:line="218" w:lineRule="auto"/>
              <w:ind w:left="265" w:right="1414" w:firstLine="1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Changes after confirmat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ion may incur amendment fees and depend on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8"/>
                <w:sz w:val="33"/>
                <w:szCs w:val="33"/>
              </w:rPr>
              <w:t>availability and supplie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r conditions.</w:t>
            </w:r>
          </w:p>
        </w:tc>
      </w:tr>
      <w:tr w14:paraId="7F8E6B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17F3164B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6E3AA757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63E5B68B">
            <w:pPr>
              <w:pStyle w:val="8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0A2DBD0F">
            <w:pPr>
              <w:spacing w:before="142" w:line="169" w:lineRule="auto"/>
              <w:ind w:left="35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9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32556BC4">
            <w:pPr>
              <w:spacing w:before="311" w:line="450" w:lineRule="exact"/>
              <w:ind w:left="27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3154C83B">
            <w:pPr>
              <w:spacing w:before="57" w:line="218" w:lineRule="auto"/>
              <w:ind w:left="270" w:right="1115" w:firstLine="4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For the safety and convenience of all travelers, deviations from th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e group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1"/>
                <w:sz w:val="33"/>
                <w:szCs w:val="33"/>
              </w:rPr>
              <w:t>itinerary cannot be accommodated during the tour.</w:t>
            </w:r>
          </w:p>
        </w:tc>
      </w:tr>
      <w:tr w14:paraId="6C1156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top w:val="single" w:color="BFBFBF" w:sz="8" w:space="0"/>
              <w:right w:val="dashed" w:color="BFBFBF" w:sz="8" w:space="0"/>
            </w:tcBorders>
            <w:vAlign w:val="top"/>
          </w:tcPr>
          <w:p w14:paraId="4D10AB1F">
            <w:pPr>
              <w:pStyle w:val="8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59BB2D8C">
            <w:pPr>
              <w:pStyle w:val="8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5331CC0D">
            <w:pPr>
              <w:pStyle w:val="8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2D6E86A7">
            <w:pPr>
              <w:pStyle w:val="8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50D42D88">
            <w:pPr>
              <w:pStyle w:val="8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273EF937">
            <w:pPr>
              <w:spacing w:before="142" w:line="169" w:lineRule="auto"/>
              <w:ind w:left="35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B80000"/>
                <w:spacing w:val="-9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</w:tcBorders>
            <w:vAlign w:val="top"/>
          </w:tcPr>
          <w:p w14:paraId="65315865">
            <w:pPr>
              <w:spacing w:before="311" w:line="450" w:lineRule="exact"/>
              <w:ind w:left="26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"/>
                <w:position w:val="6"/>
                <w:sz w:val="33"/>
                <w:szCs w:val="33"/>
              </w:rPr>
              <w:t>Cancellation &amp; Rescheduling Policy</w:t>
            </w:r>
          </w:p>
          <w:p w14:paraId="4E6F4CA4">
            <w:pPr>
              <w:spacing w:before="58" w:line="216" w:lineRule="auto"/>
              <w:ind w:left="262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30–60 days before departure: 10% of the tour fee</w:t>
            </w:r>
          </w:p>
          <w:p w14:paraId="6A16DCE7">
            <w:pPr>
              <w:spacing w:line="217" w:lineRule="auto"/>
              <w:ind w:left="265" w:right="4659" w:firstLine="9"/>
              <w:jc w:val="both"/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15–29 days before departure: 3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0% of the tour fee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</w:p>
          <w:p w14:paraId="558E8655">
            <w:pPr>
              <w:spacing w:line="217" w:lineRule="auto"/>
              <w:ind w:left="265" w:right="4659" w:firstLine="9"/>
              <w:jc w:val="both"/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 xml:space="preserve">8–14 days before departure: 80% 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of the tour fee</w:t>
            </w:r>
            <w:r>
              <w:rPr>
                <w:rFonts w:hint="default" w:ascii="Times New Roman" w:hAnsi="Times New Roman" w:eastAsia="微软雅黑" w:cs="Times New Roman"/>
                <w:color w:val="010101"/>
                <w:sz w:val="33"/>
                <w:szCs w:val="33"/>
              </w:rPr>
              <w:t xml:space="preserve"> </w:t>
            </w:r>
          </w:p>
          <w:p w14:paraId="283D654B">
            <w:pPr>
              <w:spacing w:line="217" w:lineRule="auto"/>
              <w:ind w:left="265" w:right="4659" w:firstLine="9"/>
              <w:jc w:val="both"/>
              <w:rPr>
                <w:rFonts w:hint="default" w:ascii="Times New Roman" w:hAnsi="Times New Roman" w:eastAsia="微软雅黑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微软雅黑" w:cs="Times New Roman"/>
                <w:color w:val="010101"/>
                <w:spacing w:val="-9"/>
                <w:sz w:val="33"/>
                <w:szCs w:val="33"/>
              </w:rPr>
              <w:t>0–7 days before departure: 100% of the tou</w:t>
            </w:r>
            <w:r>
              <w:rPr>
                <w:rFonts w:hint="default" w:ascii="Times New Roman" w:hAnsi="Times New Roman" w:eastAsia="微软雅黑" w:cs="Times New Roman"/>
                <w:color w:val="010101"/>
                <w:spacing w:val="-10"/>
                <w:sz w:val="33"/>
                <w:szCs w:val="33"/>
              </w:rPr>
              <w:t>r fee</w:t>
            </w:r>
          </w:p>
        </w:tc>
      </w:tr>
    </w:tbl>
    <w:p w14:paraId="43BC825B">
      <w:pPr>
        <w:rPr>
          <w:rFonts w:ascii="Arial"/>
          <w:sz w:val="21"/>
        </w:rPr>
      </w:pPr>
    </w:p>
    <w:sectPr>
      <w:pgSz w:w="16838" w:h="23812"/>
      <w:pgMar w:top="805" w:right="1227" w:bottom="400" w:left="17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F1D17">
    <w:pPr>
      <w:pStyle w:val="3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1579D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889FA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5874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86054E"/>
    <w:rsid w:val="5A3C7C61"/>
    <w:rsid w:val="5BAB2F04"/>
    <w:rsid w:val="61280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8" Type="http://schemas.openxmlformats.org/officeDocument/2006/relationships/fontTable" Target="fontTable.xml"/><Relationship Id="rId77" Type="http://schemas.openxmlformats.org/officeDocument/2006/relationships/customXml" Target="../customXml/item1.xml"/><Relationship Id="rId76" Type="http://schemas.openxmlformats.org/officeDocument/2006/relationships/image" Target="media/image67.png"/><Relationship Id="rId75" Type="http://schemas.openxmlformats.org/officeDocument/2006/relationships/image" Target="media/image66.png"/><Relationship Id="rId74" Type="http://schemas.openxmlformats.org/officeDocument/2006/relationships/image" Target="media/image65.png"/><Relationship Id="rId73" Type="http://schemas.openxmlformats.org/officeDocument/2006/relationships/image" Target="media/image64.png"/><Relationship Id="rId72" Type="http://schemas.openxmlformats.org/officeDocument/2006/relationships/image" Target="media/image63.png"/><Relationship Id="rId71" Type="http://schemas.openxmlformats.org/officeDocument/2006/relationships/image" Target="media/image62.png"/><Relationship Id="rId70" Type="http://schemas.openxmlformats.org/officeDocument/2006/relationships/image" Target="media/image61.jpeg"/><Relationship Id="rId7" Type="http://schemas.openxmlformats.org/officeDocument/2006/relationships/footer" Target="footer3.xml"/><Relationship Id="rId69" Type="http://schemas.openxmlformats.org/officeDocument/2006/relationships/image" Target="media/image60.jpeg"/><Relationship Id="rId68" Type="http://schemas.openxmlformats.org/officeDocument/2006/relationships/image" Target="media/image59.jpeg"/><Relationship Id="rId67" Type="http://schemas.openxmlformats.org/officeDocument/2006/relationships/image" Target="media/image58.png"/><Relationship Id="rId66" Type="http://schemas.openxmlformats.org/officeDocument/2006/relationships/image" Target="media/image57.jpeg"/><Relationship Id="rId65" Type="http://schemas.openxmlformats.org/officeDocument/2006/relationships/image" Target="media/image56.jpeg"/><Relationship Id="rId64" Type="http://schemas.openxmlformats.org/officeDocument/2006/relationships/image" Target="media/image55.jpeg"/><Relationship Id="rId63" Type="http://schemas.openxmlformats.org/officeDocument/2006/relationships/image" Target="media/image54.jpeg"/><Relationship Id="rId62" Type="http://schemas.openxmlformats.org/officeDocument/2006/relationships/image" Target="media/image53.jpeg"/><Relationship Id="rId61" Type="http://schemas.openxmlformats.org/officeDocument/2006/relationships/image" Target="media/image52.jpeg"/><Relationship Id="rId60" Type="http://schemas.openxmlformats.org/officeDocument/2006/relationships/image" Target="media/image51.jpeg"/><Relationship Id="rId6" Type="http://schemas.openxmlformats.org/officeDocument/2006/relationships/footer" Target="footer2.xml"/><Relationship Id="rId59" Type="http://schemas.openxmlformats.org/officeDocument/2006/relationships/image" Target="media/image50.jpeg"/><Relationship Id="rId58" Type="http://schemas.openxmlformats.org/officeDocument/2006/relationships/image" Target="media/image49.jpe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jpeg"/><Relationship Id="rId53" Type="http://schemas.openxmlformats.org/officeDocument/2006/relationships/image" Target="media/image44.jpeg"/><Relationship Id="rId52" Type="http://schemas.openxmlformats.org/officeDocument/2006/relationships/image" Target="media/image43.png"/><Relationship Id="rId51" Type="http://schemas.openxmlformats.org/officeDocument/2006/relationships/image" Target="media/image42.jpeg"/><Relationship Id="rId50" Type="http://schemas.openxmlformats.org/officeDocument/2006/relationships/image" Target="media/image41.jpeg"/><Relationship Id="rId5" Type="http://schemas.openxmlformats.org/officeDocument/2006/relationships/footer" Target="footer1.xml"/><Relationship Id="rId49" Type="http://schemas.openxmlformats.org/officeDocument/2006/relationships/image" Target="media/image40.jpeg"/><Relationship Id="rId48" Type="http://schemas.openxmlformats.org/officeDocument/2006/relationships/image" Target="media/image39.jpeg"/><Relationship Id="rId47" Type="http://schemas.openxmlformats.org/officeDocument/2006/relationships/image" Target="media/image38.jpeg"/><Relationship Id="rId46" Type="http://schemas.openxmlformats.org/officeDocument/2006/relationships/image" Target="media/image37.png"/><Relationship Id="rId45" Type="http://schemas.openxmlformats.org/officeDocument/2006/relationships/image" Target="media/image36.jpeg"/><Relationship Id="rId44" Type="http://schemas.openxmlformats.org/officeDocument/2006/relationships/image" Target="media/image35.jpeg"/><Relationship Id="rId43" Type="http://schemas.openxmlformats.org/officeDocument/2006/relationships/image" Target="media/image34.jpeg"/><Relationship Id="rId42" Type="http://schemas.openxmlformats.org/officeDocument/2006/relationships/image" Target="media/image33.jpe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endnotes" Target="endnotes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jpe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jpeg"/><Relationship Id="rId31" Type="http://schemas.openxmlformats.org/officeDocument/2006/relationships/image" Target="media/image22.jpeg"/><Relationship Id="rId30" Type="http://schemas.openxmlformats.org/officeDocument/2006/relationships/image" Target="media/image21.jpeg"/><Relationship Id="rId3" Type="http://schemas.openxmlformats.org/officeDocument/2006/relationships/footnotes" Target="footnotes.xml"/><Relationship Id="rId29" Type="http://schemas.openxmlformats.org/officeDocument/2006/relationships/image" Target="media/image20.jpeg"/><Relationship Id="rId28" Type="http://schemas.openxmlformats.org/officeDocument/2006/relationships/image" Target="media/image19.jpe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jpeg"/><Relationship Id="rId24" Type="http://schemas.openxmlformats.org/officeDocument/2006/relationships/image" Target="media/image15.png"/><Relationship Id="rId23" Type="http://schemas.openxmlformats.org/officeDocument/2006/relationships/image" Target="media/image14.jpe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34"/>
    <customShpInfo spid="_x0000_s1035"/>
    <customShpInfo spid="_x0000_s1036"/>
    <customShpInfo spid="_x0000_s1037"/>
    <customShpInfo spid="_x0000_s1041"/>
    <customShpInfo spid="_x0000_s1044"/>
    <customShpInfo spid="_x0000_s1047"/>
    <customShpInfo spid="_x0000_s1050"/>
    <customShpInfo spid="_x0000_s1053"/>
    <customShpInfo spid="_x0000_s1054"/>
    <customShpInfo spid="_x0000_s1062"/>
    <customShpInfo spid="_x0000_s1063"/>
    <customShpInfo spid="_x0000_s1064"/>
    <customShpInfo spid="_x0000_s1065"/>
    <customShpInfo spid="_x0000_s1067"/>
    <customShpInfo spid="_x0000_s1070"/>
    <customShpInfo spid="_x0000_s1073"/>
    <customShpInfo spid="_x0000_s107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5077</Words>
  <Characters>27874</Characters>
  <TotalTime>8</TotalTime>
  <ScaleCrop>false</ScaleCrop>
  <LinksUpToDate>false</LinksUpToDate>
  <CharactersWithSpaces>32770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2025-12-17T16:13:00Z</dcterms:created>
  <dc:creator>naomi</dc:creator>
  <cp:lastModifiedBy>Naomi 亚洲奥德赛同业部</cp:lastModifiedBy>
  <dcterms:modified xsi:type="dcterms:W3CDTF">2025-12-22T08:37:37Z</dcterms:modified>
  <dc:title>19-day Grand Central Asia Silk Road Tour in Small Group (Fixed Date, Best Season)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2025-12-17T16:16:18Z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C7F34225A38640BFA6107BB53C3DF63B_12</vt:lpwstr>
  </property>
</Properties>
</file>