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svg" ContentType="image/svg+xml"/>
  <Override PartName="/word/media/image4.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463C3">
      <w:pPr>
        <w:pStyle w:val="2"/>
        <w:jc w:val="center"/>
        <w:rPr>
          <w:rFonts w:hint="default" w:ascii="Arial" w:hAnsi="Arial" w:cs="Arial"/>
        </w:rPr>
      </w:pPr>
      <w:r>
        <w:rPr>
          <w:rFonts w:hint="default" w:ascii="Arial" w:hAnsi="Arial" w:cs="Arial"/>
        </w:rPr>
        <w:br w:type="textWrapping"/>
      </w:r>
      <w:r>
        <w:rPr>
          <w:rFonts w:hint="eastAsia" w:ascii="Arial" w:hAnsi="Arial" w:cs="Arial"/>
          <w:lang w:val="en-US" w:eastAsia="zh-CN"/>
        </w:rPr>
        <w:t xml:space="preserve">4 </w:t>
      </w:r>
      <w:r>
        <w:rPr>
          <w:rFonts w:ascii="Arial" w:hAnsi="Arial" w:cs="Arial"/>
        </w:rPr>
        <w:t xml:space="preserve">Days </w:t>
      </w:r>
      <w:r>
        <w:rPr>
          <w:rFonts w:hint="eastAsia" w:ascii="Arial" w:hAnsi="Arial" w:cs="Arial"/>
          <w:lang w:val="en-US" w:eastAsia="zh-CN"/>
        </w:rPr>
        <w:t>Zhangjiajie</w:t>
      </w:r>
      <w:r>
        <w:rPr>
          <w:rFonts w:ascii="Arial" w:hAnsi="Arial" w:cs="Arial"/>
        </w:rPr>
        <w:t xml:space="preserve"> Group Tour</w:t>
      </w:r>
    </w:p>
    <w:p w14:paraId="7AE69B59">
      <w:pPr>
        <w:pStyle w:val="15"/>
        <w:numPr>
          <w:ilvl w:val="0"/>
          <w:numId w:val="1"/>
        </w:numPr>
        <w:ind w:firstLineChars="0"/>
        <w:rPr>
          <w:rFonts w:ascii="Arial" w:hAnsi="Arial" w:cs="Arial"/>
          <w:sz w:val="22"/>
          <w:szCs w:val="24"/>
        </w:rPr>
      </w:pPr>
      <w:r>
        <w:rPr>
          <w:rFonts w:ascii="Arial" w:hAnsi="Arial" w:cs="Arial"/>
          <w:b/>
          <w:bCs/>
          <w:sz w:val="22"/>
          <w:szCs w:val="24"/>
        </w:rPr>
        <w:t>Tour Code:</w:t>
      </w:r>
      <w:r>
        <w:rPr>
          <w:rFonts w:ascii="Arial" w:hAnsi="Arial" w:cs="Arial"/>
          <w:sz w:val="22"/>
          <w:szCs w:val="24"/>
        </w:rPr>
        <w:t xml:space="preserve"> GT-0</w:t>
      </w:r>
      <w:r>
        <w:rPr>
          <w:rFonts w:hint="eastAsia" w:ascii="Arial" w:hAnsi="Arial" w:cs="Arial"/>
          <w:sz w:val="22"/>
          <w:szCs w:val="24"/>
        </w:rPr>
        <w:t>2</w:t>
      </w:r>
      <w:r>
        <w:rPr>
          <w:rFonts w:hint="eastAsia" w:ascii="Arial" w:hAnsi="Arial" w:cs="Arial"/>
          <w:sz w:val="22"/>
          <w:szCs w:val="24"/>
          <w:lang w:val="en-US" w:eastAsia="zh-CN"/>
        </w:rPr>
        <w:t>2</w:t>
      </w:r>
    </w:p>
    <w:p w14:paraId="443D19AD">
      <w:pPr>
        <w:pStyle w:val="15"/>
        <w:numPr>
          <w:ilvl w:val="0"/>
          <w:numId w:val="1"/>
        </w:numPr>
        <w:ind w:firstLineChars="0"/>
        <w:rPr>
          <w:rFonts w:ascii="Arial" w:hAnsi="Arial" w:cs="Arial"/>
          <w:sz w:val="22"/>
          <w:szCs w:val="24"/>
        </w:rPr>
      </w:pPr>
      <w:r>
        <w:rPr>
          <w:rFonts w:ascii="Arial" w:hAnsi="Arial" w:cs="Arial"/>
          <w:b/>
          <w:bCs/>
          <w:sz w:val="22"/>
          <w:szCs w:val="24"/>
        </w:rPr>
        <w:t>Travel Route:</w:t>
      </w:r>
      <w:r>
        <w:rPr>
          <w:rFonts w:ascii="Arial" w:hAnsi="Arial" w:cs="Arial"/>
          <w:sz w:val="22"/>
          <w:szCs w:val="24"/>
        </w:rPr>
        <w:t xml:space="preserve"> </w:t>
      </w:r>
      <w:r>
        <w:rPr>
          <w:rFonts w:hint="eastAsia" w:ascii="Arial" w:hAnsi="Arial" w:cs="Arial"/>
          <w:sz w:val="22"/>
          <w:szCs w:val="24"/>
        </w:rPr>
        <w:t>Zhangjiajie</w:t>
      </w:r>
    </w:p>
    <w:p w14:paraId="3FAD9943">
      <w:pPr>
        <w:pStyle w:val="15"/>
        <w:numPr>
          <w:ilvl w:val="0"/>
          <w:numId w:val="1"/>
        </w:numPr>
        <w:ind w:firstLineChars="0"/>
        <w:rPr>
          <w:rFonts w:ascii="Arial" w:hAnsi="Arial" w:cs="Arial"/>
          <w:sz w:val="22"/>
          <w:szCs w:val="24"/>
        </w:rPr>
      </w:pPr>
      <w:r>
        <w:rPr>
          <w:rFonts w:ascii="Arial" w:hAnsi="Arial" w:cs="Arial"/>
          <w:b/>
          <w:bCs/>
          <w:sz w:val="22"/>
          <w:szCs w:val="24"/>
        </w:rPr>
        <w:t xml:space="preserve">Features: </w:t>
      </w:r>
      <w:r>
        <w:rPr>
          <w:rFonts w:hint="eastAsia" w:ascii="Arial" w:hAnsi="Arial" w:cs="Arial"/>
          <w:sz w:val="22"/>
          <w:szCs w:val="24"/>
          <w:lang w:val="en-US" w:eastAsia="zh-CN"/>
        </w:rPr>
        <w:t>Forest，History Culture</w:t>
      </w:r>
    </w:p>
    <w:p w14:paraId="01DD62DB">
      <w:pPr>
        <w:pStyle w:val="15"/>
        <w:numPr>
          <w:ilvl w:val="0"/>
          <w:numId w:val="1"/>
        </w:numPr>
        <w:ind w:firstLineChars="0"/>
        <w:rPr>
          <w:rFonts w:ascii="Arial" w:hAnsi="Arial" w:cs="Arial"/>
          <w:sz w:val="22"/>
          <w:szCs w:val="24"/>
        </w:rPr>
      </w:pPr>
      <w:r>
        <w:rPr>
          <w:rFonts w:ascii="Arial" w:hAnsi="Arial" w:cs="Arial"/>
          <w:b/>
          <w:bCs/>
          <w:sz w:val="22"/>
          <w:szCs w:val="24"/>
        </w:rPr>
        <w:t xml:space="preserve">Tour Type: </w:t>
      </w:r>
      <w:r>
        <w:rPr>
          <w:rFonts w:ascii="Arial" w:hAnsi="Arial" w:cs="Arial"/>
          <w:sz w:val="22"/>
          <w:szCs w:val="24"/>
        </w:rPr>
        <w:t>Small Group of maximum 1</w:t>
      </w:r>
      <w:r>
        <w:rPr>
          <w:rFonts w:hint="eastAsia" w:ascii="Arial" w:hAnsi="Arial" w:cs="Arial"/>
          <w:sz w:val="22"/>
          <w:szCs w:val="24"/>
          <w:lang w:val="en-US" w:eastAsia="zh-CN"/>
        </w:rPr>
        <w:t xml:space="preserve">6 </w:t>
      </w:r>
      <w:r>
        <w:rPr>
          <w:rFonts w:ascii="Arial" w:hAnsi="Arial" w:cs="Arial"/>
          <w:sz w:val="22"/>
          <w:szCs w:val="24"/>
        </w:rPr>
        <w:t>travelers, guaranteed departures;</w:t>
      </w:r>
    </w:p>
    <w:p w14:paraId="252611ED">
      <w:pPr>
        <w:pStyle w:val="15"/>
        <w:numPr>
          <w:ilvl w:val="0"/>
          <w:numId w:val="1"/>
        </w:numPr>
        <w:ind w:firstLineChars="0"/>
        <w:rPr>
          <w:rFonts w:ascii="Arial" w:hAnsi="Arial" w:cs="Arial"/>
          <w:sz w:val="22"/>
          <w:szCs w:val="24"/>
        </w:rPr>
      </w:pPr>
      <w:r>
        <w:rPr>
          <w:rFonts w:ascii="Arial" w:hAnsi="Arial" w:cs="Arial"/>
          <w:b/>
          <w:bCs/>
          <w:sz w:val="22"/>
          <w:szCs w:val="24"/>
        </w:rPr>
        <w:t>Guide &amp; Driver:</w:t>
      </w:r>
      <w:r>
        <w:rPr>
          <w:rFonts w:ascii="Arial" w:hAnsi="Arial" w:cs="Arial"/>
          <w:sz w:val="22"/>
          <w:szCs w:val="24"/>
        </w:rPr>
        <w:t xml:space="preserve"> English-speaking guide, experienced driver with an air-conditioned coach</w:t>
      </w:r>
    </w:p>
    <w:p w14:paraId="408A6493">
      <w:pPr>
        <w:pStyle w:val="15"/>
        <w:numPr>
          <w:ilvl w:val="0"/>
          <w:numId w:val="1"/>
        </w:numPr>
        <w:ind w:firstLineChars="0"/>
        <w:rPr>
          <w:rFonts w:ascii="Arial" w:hAnsi="Arial" w:cs="Arial"/>
          <w:sz w:val="22"/>
          <w:szCs w:val="24"/>
        </w:rPr>
      </w:pPr>
      <w:r>
        <w:rPr>
          <w:rFonts w:ascii="Arial" w:hAnsi="Arial" w:cs="Arial"/>
          <w:b/>
          <w:bCs/>
          <w:sz w:val="22"/>
          <w:szCs w:val="24"/>
        </w:rPr>
        <w:t>Accommodation:</w:t>
      </w:r>
      <w:r>
        <w:rPr>
          <w:rFonts w:ascii="Arial" w:hAnsi="Arial" w:cs="Arial"/>
          <w:sz w:val="22"/>
          <w:szCs w:val="24"/>
        </w:rPr>
        <w:t xml:space="preserve"> </w:t>
      </w:r>
      <w:r>
        <w:rPr>
          <w:rFonts w:hint="eastAsia" w:ascii="Arial" w:hAnsi="Arial" w:cs="Arial"/>
          <w:sz w:val="22"/>
          <w:szCs w:val="24"/>
          <w:lang w:val="en-US" w:eastAsia="zh-CN"/>
        </w:rPr>
        <w:t xml:space="preserve">3 </w:t>
      </w:r>
      <w:r>
        <w:rPr>
          <w:rFonts w:ascii="Arial" w:hAnsi="Arial" w:cs="Arial"/>
          <w:sz w:val="22"/>
          <w:szCs w:val="24"/>
        </w:rPr>
        <w:t>nights at good 3-star hotels</w:t>
      </w:r>
    </w:p>
    <w:p w14:paraId="61234B60">
      <w:pPr>
        <w:pStyle w:val="3"/>
        <w:jc w:val="both"/>
        <w:rPr>
          <w:rFonts w:hint="default" w:ascii="Arial" w:hAnsi="Arial" w:cs="Arial"/>
          <w:color w:val="C00000"/>
        </w:rPr>
      </w:pPr>
      <w:r>
        <w:rPr>
          <w:rFonts w:hint="default" w:ascii="Arial" w:hAnsi="Arial" w:cs="Arial"/>
          <w:color w:val="C00000"/>
        </w:rPr>
        <w:t xml:space="preserve">Take This Group Tour and You’ll Experience: </w:t>
      </w:r>
    </w:p>
    <w:p w14:paraId="220F86E1">
      <w:pPr>
        <w:pStyle w:val="15"/>
        <w:numPr>
          <w:ilvl w:val="0"/>
          <w:numId w:val="2"/>
        </w:numPr>
        <w:ind w:firstLineChars="0"/>
        <w:rPr>
          <w:rFonts w:ascii="Arial" w:hAnsi="Arial" w:cs="Arial"/>
          <w:b/>
          <w:bCs/>
          <w:sz w:val="22"/>
        </w:rPr>
      </w:pPr>
      <w:r>
        <w:rPr>
          <w:rFonts w:ascii="Arial" w:hAnsi="Arial" w:cs="Arial"/>
          <w:b/>
          <w:bCs/>
          <w:sz w:val="22"/>
        </w:rPr>
        <w:t xml:space="preserve">Lowest Price Guarantee </w:t>
      </w:r>
    </w:p>
    <w:p w14:paraId="48B639E2">
      <w:pPr>
        <w:rPr>
          <w:rFonts w:ascii="Arial" w:hAnsi="Arial" w:cs="Arial"/>
          <w:sz w:val="22"/>
        </w:rPr>
      </w:pPr>
      <w:r>
        <w:rPr>
          <w:rFonts w:ascii="Arial" w:hAnsi="Arial" w:cs="Arial"/>
          <w:sz w:val="22"/>
        </w:rPr>
        <w:t xml:space="preserve">Explore the best of China at the lowest price. It can save up to 30% compared to a private tour. </w:t>
      </w:r>
    </w:p>
    <w:p w14:paraId="11D76C45">
      <w:pPr>
        <w:rPr>
          <w:rFonts w:ascii="Arial" w:hAnsi="Arial" w:cs="Arial"/>
          <w:sz w:val="22"/>
        </w:rPr>
      </w:pPr>
    </w:p>
    <w:p w14:paraId="10614C64">
      <w:pPr>
        <w:pStyle w:val="15"/>
        <w:numPr>
          <w:ilvl w:val="0"/>
          <w:numId w:val="2"/>
        </w:numPr>
        <w:ind w:firstLineChars="0"/>
        <w:rPr>
          <w:rFonts w:ascii="Arial" w:hAnsi="Arial" w:cs="Arial"/>
          <w:b/>
          <w:bCs/>
          <w:sz w:val="22"/>
        </w:rPr>
      </w:pPr>
      <w:r>
        <w:rPr>
          <w:rFonts w:ascii="Arial" w:hAnsi="Arial" w:cs="Arial"/>
          <w:b/>
          <w:bCs/>
          <w:sz w:val="22"/>
        </w:rPr>
        <w:t>No Shopping in Any Destinations</w:t>
      </w:r>
    </w:p>
    <w:p w14:paraId="7FBC4A14">
      <w:pPr>
        <w:rPr>
          <w:rFonts w:ascii="Arial" w:hAnsi="Arial" w:cs="Arial"/>
          <w:sz w:val="22"/>
        </w:rPr>
      </w:pPr>
      <w:r>
        <w:rPr>
          <w:rFonts w:ascii="Arial" w:hAnsi="Arial" w:cs="Arial"/>
          <w:sz w:val="22"/>
        </w:rPr>
        <w:t xml:space="preserve">Go with </w:t>
      </w:r>
      <w:r>
        <w:rPr>
          <w:rFonts w:hint="eastAsia" w:ascii="Arial" w:hAnsi="Arial" w:cs="Arial"/>
          <w:sz w:val="22"/>
        </w:rPr>
        <w:t xml:space="preserve">well-designed </w:t>
      </w:r>
      <w:r>
        <w:rPr>
          <w:rFonts w:ascii="Arial" w:hAnsi="Arial" w:cs="Arial"/>
          <w:sz w:val="22"/>
        </w:rPr>
        <w:t xml:space="preserve">small group tour, and you’re guaranteed with “100% No Shopping Stops”. </w:t>
      </w:r>
    </w:p>
    <w:p w14:paraId="7572D27B">
      <w:pPr>
        <w:rPr>
          <w:rFonts w:ascii="Arial" w:hAnsi="Arial" w:cs="Arial"/>
          <w:sz w:val="22"/>
        </w:rPr>
      </w:pPr>
    </w:p>
    <w:p w14:paraId="5101A434">
      <w:pPr>
        <w:pStyle w:val="15"/>
        <w:numPr>
          <w:ilvl w:val="0"/>
          <w:numId w:val="2"/>
        </w:numPr>
        <w:ind w:firstLineChars="0"/>
        <w:rPr>
          <w:rFonts w:ascii="Arial" w:hAnsi="Arial" w:cs="Arial"/>
          <w:b/>
          <w:bCs/>
          <w:sz w:val="22"/>
        </w:rPr>
      </w:pPr>
      <w:r>
        <w:rPr>
          <w:rFonts w:ascii="Arial" w:hAnsi="Arial" w:cs="Arial"/>
          <w:b/>
          <w:bCs/>
          <w:sz w:val="22"/>
        </w:rPr>
        <w:t>Unforgettable Travel Experience</w:t>
      </w:r>
    </w:p>
    <w:p w14:paraId="470551E8">
      <w:pPr>
        <w:rPr>
          <w:rFonts w:ascii="Arial" w:hAnsi="Arial" w:cs="Arial"/>
          <w:sz w:val="22"/>
        </w:rPr>
      </w:pPr>
      <w:r>
        <w:rPr>
          <w:rFonts w:ascii="Arial" w:hAnsi="Arial" w:cs="Arial"/>
          <w:sz w:val="22"/>
        </w:rPr>
        <w:t>Travel with like</w:t>
      </w:r>
      <w:r>
        <w:rPr>
          <w:rFonts w:hint="eastAsia" w:ascii="Arial" w:hAnsi="Arial" w:cs="Arial"/>
          <w:sz w:val="22"/>
        </w:rPr>
        <w:t>-</w:t>
      </w:r>
      <w:r>
        <w:rPr>
          <w:rFonts w:ascii="Arial" w:hAnsi="Arial" w:cs="Arial"/>
          <w:sz w:val="22"/>
        </w:rPr>
        <w:t>minded 2-1</w:t>
      </w:r>
      <w:r>
        <w:rPr>
          <w:rFonts w:hint="eastAsia" w:ascii="Arial" w:hAnsi="Arial" w:cs="Arial"/>
          <w:sz w:val="22"/>
          <w:lang w:val="en-US" w:eastAsia="zh-CN"/>
        </w:rPr>
        <w:t>6</w:t>
      </w:r>
      <w:r>
        <w:rPr>
          <w:rFonts w:ascii="Arial" w:hAnsi="Arial" w:cs="Arial"/>
          <w:sz w:val="22"/>
        </w:rPr>
        <w:t xml:space="preserve"> travelers in the stunning destinations on our small group tour. You’ll get in-depth and intimate experience as a private tour.</w:t>
      </w:r>
    </w:p>
    <w:p w14:paraId="32240427">
      <w:pPr>
        <w:rPr>
          <w:rFonts w:ascii="Arial" w:hAnsi="Arial" w:cs="Arial"/>
          <w:sz w:val="22"/>
        </w:rPr>
      </w:pPr>
    </w:p>
    <w:p w14:paraId="2AC021F6">
      <w:pPr>
        <w:pStyle w:val="15"/>
        <w:numPr>
          <w:ilvl w:val="0"/>
          <w:numId w:val="2"/>
        </w:numPr>
        <w:ind w:firstLineChars="0"/>
        <w:rPr>
          <w:rFonts w:ascii="Arial" w:hAnsi="Arial" w:cs="Arial"/>
          <w:b/>
          <w:bCs/>
          <w:sz w:val="22"/>
        </w:rPr>
      </w:pPr>
      <w:r>
        <w:rPr>
          <w:rFonts w:ascii="Arial" w:hAnsi="Arial" w:cs="Arial"/>
          <w:b/>
          <w:bCs/>
          <w:sz w:val="22"/>
        </w:rPr>
        <w:t>Comfortable Pace for Classic Exploration</w:t>
      </w:r>
    </w:p>
    <w:p w14:paraId="27E3B362">
      <w:pPr>
        <w:rPr>
          <w:rFonts w:ascii="Arial" w:hAnsi="Arial" w:cs="Arial"/>
          <w:sz w:val="22"/>
        </w:rPr>
      </w:pPr>
      <w:r>
        <w:rPr>
          <w:rFonts w:ascii="Arial" w:hAnsi="Arial" w:cs="Arial"/>
          <w:sz w:val="22"/>
        </w:rPr>
        <w:t>With ease and comfort, from big wows to hidden gems, our small group tour leaves you feeling that you’ve really explored. You won’t miss any highlights of China.</w:t>
      </w:r>
    </w:p>
    <w:p w14:paraId="59A9602B">
      <w:pPr>
        <w:rPr>
          <w:rFonts w:ascii="Arial" w:hAnsi="Arial" w:cs="Arial"/>
          <w:sz w:val="22"/>
        </w:rPr>
      </w:pPr>
    </w:p>
    <w:p w14:paraId="45EB0DD3">
      <w:pPr>
        <w:rPr>
          <w:rFonts w:ascii="Arial" w:hAnsi="Arial" w:cs="Arial"/>
          <w:sz w:val="22"/>
        </w:rPr>
      </w:pPr>
    </w:p>
    <w:p w14:paraId="65658859">
      <w:pPr>
        <w:pStyle w:val="3"/>
        <w:jc w:val="both"/>
        <w:rPr>
          <w:rFonts w:hint="default" w:ascii="Arial" w:hAnsi="Arial" w:cs="Arial"/>
          <w:color w:val="C00000"/>
          <w:u w:val="single"/>
        </w:rPr>
      </w:pPr>
      <w:r>
        <w:rPr>
          <w:rFonts w:ascii="Arial" w:hAnsi="Arial" w:cs="Arial"/>
          <w:color w:val="C00000"/>
          <w:u w:val="single"/>
        </w:rPr>
        <w:t>Brief</w:t>
      </w:r>
      <w:r>
        <w:rPr>
          <w:rFonts w:hint="default" w:ascii="Arial" w:hAnsi="Arial" w:cs="Arial"/>
          <w:color w:val="C00000"/>
          <w:u w:val="single"/>
        </w:rPr>
        <w:t xml:space="preserve"> Itinerary</w:t>
      </w:r>
    </w:p>
    <w:p w14:paraId="07FAAB67">
      <w:pPr>
        <w:numPr>
          <w:ilvl w:val="0"/>
          <w:numId w:val="3"/>
        </w:numPr>
        <w:rPr>
          <w:rFonts w:ascii="Arial" w:hAnsi="Arial" w:cs="Arial"/>
          <w:color w:val="0000FF"/>
          <w:sz w:val="22"/>
        </w:rPr>
      </w:pPr>
      <w:r>
        <w:rPr>
          <w:rFonts w:ascii="Arial" w:hAnsi="Arial" w:cs="Arial"/>
          <w:color w:val="0000FF"/>
          <w:sz w:val="22"/>
        </w:rPr>
        <w:t>Day 1 Arrival in</w:t>
      </w:r>
      <w:r>
        <w:rPr>
          <w:rFonts w:hint="eastAsia" w:ascii="Arial" w:hAnsi="Arial" w:cs="Arial"/>
          <w:color w:val="0000FF"/>
          <w:sz w:val="22"/>
          <w:lang w:val="en-US" w:eastAsia="zh-CN"/>
        </w:rPr>
        <w:t xml:space="preserve"> </w:t>
      </w:r>
      <w:r>
        <w:rPr>
          <w:rFonts w:hint="eastAsia" w:ascii="Arial" w:hAnsi="Arial" w:cs="Arial"/>
          <w:color w:val="0000FF"/>
          <w:sz w:val="22"/>
        </w:rPr>
        <w:t>Zhangjiajie</w:t>
      </w:r>
    </w:p>
    <w:p w14:paraId="368E4DCF">
      <w:pPr>
        <w:rPr>
          <w:rFonts w:ascii="Arial" w:hAnsi="Arial" w:cs="Arial"/>
          <w:sz w:val="22"/>
        </w:rPr>
      </w:pPr>
      <w:r>
        <w:rPr>
          <w:rFonts w:ascii="Arial" w:hAnsi="Arial" w:cs="Arial"/>
          <w:sz w:val="22"/>
        </w:rPr>
        <w:t>Arrive at </w:t>
      </w:r>
      <w:r>
        <w:rPr>
          <w:rFonts w:hint="eastAsia" w:ascii="Arial" w:hAnsi="Arial" w:cs="Arial"/>
          <w:sz w:val="22"/>
          <w:lang w:val="en-US" w:eastAsia="zh-CN"/>
        </w:rPr>
        <w:t>Zhangjiajie</w:t>
      </w:r>
      <w:r>
        <w:rPr>
          <w:rFonts w:ascii="Arial" w:hAnsi="Arial" w:cs="Arial"/>
          <w:sz w:val="22"/>
        </w:rPr>
        <w:t> airport, airport pick-up, transfer to your hotel and check-in.</w:t>
      </w:r>
      <w:r>
        <w:rPr>
          <w:rFonts w:ascii="Arial" w:hAnsi="Arial" w:cs="Arial"/>
          <w:sz w:val="22"/>
        </w:rPr>
        <w:br w:type="textWrapping"/>
      </w:r>
    </w:p>
    <w:p w14:paraId="0C4BCB4E">
      <w:pPr>
        <w:numPr>
          <w:ilvl w:val="0"/>
          <w:numId w:val="3"/>
        </w:numPr>
        <w:rPr>
          <w:rFonts w:ascii="Arial" w:hAnsi="Arial" w:cs="Arial"/>
          <w:color w:val="0000FF"/>
          <w:sz w:val="22"/>
        </w:rPr>
      </w:pPr>
      <w:r>
        <w:rPr>
          <w:rFonts w:ascii="Arial" w:hAnsi="Arial" w:cs="Arial"/>
          <w:color w:val="0000FF"/>
          <w:sz w:val="22"/>
        </w:rPr>
        <w:t xml:space="preserve">Day </w:t>
      </w:r>
      <w:r>
        <w:rPr>
          <w:rFonts w:hint="eastAsia" w:ascii="Arial" w:hAnsi="Arial" w:cs="Arial"/>
          <w:color w:val="0000FF"/>
          <w:sz w:val="22"/>
          <w:lang w:val="en-US" w:eastAsia="zh-CN"/>
        </w:rPr>
        <w:t>2</w:t>
      </w:r>
      <w:r>
        <w:rPr>
          <w:rFonts w:ascii="Arial" w:hAnsi="Arial" w:cs="Arial"/>
          <w:color w:val="0000FF"/>
          <w:sz w:val="22"/>
        </w:rPr>
        <w:t xml:space="preserve"> Zhangjiajie Wulingyuan Tour | Yuanjiajie, Tianzi Mountain</w:t>
      </w:r>
    </w:p>
    <w:p w14:paraId="52C31F4A">
      <w:pPr>
        <w:rPr>
          <w:rFonts w:ascii="Arial" w:hAnsi="Arial" w:cs="Arial"/>
          <w:sz w:val="22"/>
        </w:rPr>
      </w:pPr>
      <w:r>
        <w:rPr>
          <w:rFonts w:ascii="Arial" w:hAnsi="Arial" w:cs="Arial"/>
          <w:sz w:val="22"/>
        </w:rPr>
        <w:t xml:space="preserve">Have a nice exploration at Wulingyuan Scenic Area to see Yuanjiajie, Tianzi Mountain. </w:t>
      </w:r>
      <w:r>
        <w:rPr>
          <w:rFonts w:ascii="Arial" w:hAnsi="Arial" w:cs="Arial"/>
          <w:sz w:val="22"/>
          <w:highlight w:val="yellow"/>
        </w:rPr>
        <w:t>(B+</w:t>
      </w:r>
      <w:r>
        <w:rPr>
          <w:rFonts w:hint="eastAsia" w:ascii="Arial" w:hAnsi="Arial" w:cs="Arial"/>
          <w:sz w:val="22"/>
          <w:highlight w:val="yellow"/>
        </w:rPr>
        <w:t>L</w:t>
      </w:r>
      <w:r>
        <w:rPr>
          <w:rFonts w:ascii="Arial" w:hAnsi="Arial" w:cs="Arial"/>
          <w:sz w:val="22"/>
          <w:highlight w:val="yellow"/>
        </w:rPr>
        <w:t>)</w:t>
      </w:r>
      <w:r>
        <w:rPr>
          <w:rFonts w:ascii="Arial" w:hAnsi="Arial" w:cs="Arial"/>
          <w:sz w:val="22"/>
        </w:rPr>
        <w:br w:type="textWrapping"/>
      </w:r>
    </w:p>
    <w:p w14:paraId="22943D51">
      <w:pPr>
        <w:numPr>
          <w:ilvl w:val="0"/>
          <w:numId w:val="3"/>
        </w:numPr>
        <w:rPr>
          <w:rFonts w:ascii="Arial" w:hAnsi="Arial" w:cs="Arial"/>
          <w:color w:val="0000FF"/>
          <w:sz w:val="22"/>
        </w:rPr>
      </w:pPr>
      <w:r>
        <w:rPr>
          <w:rFonts w:ascii="Arial" w:hAnsi="Arial" w:cs="Arial"/>
          <w:color w:val="0000FF"/>
          <w:sz w:val="22"/>
        </w:rPr>
        <w:t xml:space="preserve">Day </w:t>
      </w:r>
      <w:r>
        <w:rPr>
          <w:rFonts w:hint="eastAsia" w:ascii="Arial" w:hAnsi="Arial" w:cs="Arial"/>
          <w:color w:val="0000FF"/>
          <w:sz w:val="22"/>
          <w:lang w:val="en-US" w:eastAsia="zh-CN"/>
        </w:rPr>
        <w:t>3</w:t>
      </w:r>
      <w:r>
        <w:rPr>
          <w:rFonts w:ascii="Arial" w:hAnsi="Arial" w:cs="Arial"/>
          <w:color w:val="0000FF"/>
          <w:sz w:val="22"/>
        </w:rPr>
        <w:t xml:space="preserve"> Zhangjiajie Tour | Zhangjiajie Grand Canyon, Baofeng Lake</w:t>
      </w:r>
    </w:p>
    <w:p w14:paraId="2C010154">
      <w:pPr>
        <w:rPr>
          <w:rFonts w:ascii="Arial" w:hAnsi="Arial" w:cs="Arial"/>
          <w:sz w:val="22"/>
        </w:rPr>
      </w:pPr>
      <w:r>
        <w:rPr>
          <w:rFonts w:ascii="Arial" w:hAnsi="Arial" w:cs="Arial"/>
          <w:sz w:val="22"/>
        </w:rPr>
        <w:t xml:space="preserve">Spend another day in Zhangjiajie visiting Zhangjiajie Grand Canyon, and Baofeng Lake. </w:t>
      </w:r>
      <w:r>
        <w:rPr>
          <w:rFonts w:ascii="Arial" w:hAnsi="Arial" w:cs="Arial"/>
          <w:sz w:val="22"/>
          <w:highlight w:val="yellow"/>
        </w:rPr>
        <w:t>(B+L)</w:t>
      </w:r>
      <w:r>
        <w:rPr>
          <w:rFonts w:ascii="Arial" w:hAnsi="Arial" w:cs="Arial"/>
          <w:sz w:val="22"/>
        </w:rPr>
        <w:br w:type="textWrapping"/>
      </w:r>
    </w:p>
    <w:p w14:paraId="3D9CB022">
      <w:pPr>
        <w:numPr>
          <w:ilvl w:val="0"/>
          <w:numId w:val="3"/>
        </w:numPr>
        <w:rPr>
          <w:rFonts w:ascii="Arial" w:hAnsi="Arial" w:cs="Arial"/>
          <w:color w:val="0000FF"/>
          <w:sz w:val="22"/>
        </w:rPr>
      </w:pPr>
      <w:r>
        <w:rPr>
          <w:rFonts w:ascii="Arial" w:hAnsi="Arial" w:cs="Arial"/>
          <w:color w:val="0000FF"/>
          <w:sz w:val="22"/>
        </w:rPr>
        <w:t>Day</w:t>
      </w:r>
      <w:r>
        <w:rPr>
          <w:rFonts w:hint="eastAsia" w:ascii="Arial" w:hAnsi="Arial" w:cs="Arial"/>
          <w:color w:val="0000FF"/>
          <w:sz w:val="22"/>
          <w:lang w:val="en-US" w:eastAsia="zh-CN"/>
        </w:rPr>
        <w:t xml:space="preserve"> 4 </w:t>
      </w:r>
      <w:r>
        <w:rPr>
          <w:rFonts w:ascii="Arial" w:hAnsi="Arial" w:cs="Arial"/>
          <w:color w:val="0000FF"/>
          <w:sz w:val="22"/>
        </w:rPr>
        <w:t>Zhangjiajie Tianmen Mountain Tour | Departure from</w:t>
      </w:r>
      <w:r>
        <w:rPr>
          <w:rFonts w:hint="eastAsia" w:ascii="Arial" w:hAnsi="Arial" w:cs="Arial"/>
          <w:color w:val="0000FF"/>
          <w:sz w:val="22"/>
          <w:lang w:val="en-US" w:eastAsia="zh-CN"/>
        </w:rPr>
        <w:t xml:space="preserve"> </w:t>
      </w:r>
      <w:r>
        <w:rPr>
          <w:rFonts w:ascii="Arial" w:hAnsi="Arial" w:cs="Arial"/>
          <w:color w:val="0000FF"/>
          <w:sz w:val="22"/>
        </w:rPr>
        <w:t>Zhangjiajie</w:t>
      </w:r>
    </w:p>
    <w:p w14:paraId="716AB87A">
      <w:pPr>
        <w:bidi w:val="0"/>
        <w:rPr>
          <w:rFonts w:ascii="Arial" w:hAnsi="Arial" w:cs="Arial"/>
          <w:sz w:val="22"/>
          <w:szCs w:val="24"/>
        </w:rPr>
      </w:pPr>
      <w:r>
        <w:rPr>
          <w:rFonts w:ascii="Arial" w:hAnsi="Arial" w:cs="Arial"/>
          <w:sz w:val="22"/>
        </w:rPr>
        <w:t>Depart </w:t>
      </w:r>
      <w:r>
        <w:rPr>
          <w:rFonts w:hint="eastAsia" w:ascii="Arial" w:hAnsi="Arial" w:cs="Arial"/>
          <w:sz w:val="22"/>
          <w:lang w:val="en-US" w:eastAsia="zh-CN"/>
        </w:rPr>
        <w:t>Zhangjiajie</w:t>
      </w:r>
      <w:r>
        <w:rPr>
          <w:rFonts w:ascii="Arial" w:hAnsi="Arial" w:cs="Arial"/>
          <w:sz w:val="22"/>
        </w:rPr>
        <w:t>, hotel check-out before 12:00, and airport see-off. Safe journey home. </w:t>
      </w:r>
      <w:r>
        <w:rPr>
          <w:rFonts w:ascii="Arial" w:hAnsi="Arial" w:cs="Arial"/>
          <w:sz w:val="22"/>
          <w:highlight w:val="yellow"/>
        </w:rPr>
        <w:t>(B)</w:t>
      </w:r>
    </w:p>
    <w:p w14:paraId="26341DAD">
      <w:pPr>
        <w:pStyle w:val="3"/>
        <w:jc w:val="both"/>
        <w:rPr>
          <w:rFonts w:hint="default" w:ascii="Arial" w:hAnsi="Arial" w:cs="Arial"/>
          <w:color w:val="C00000"/>
          <w:u w:val="single"/>
        </w:rPr>
      </w:pPr>
      <w:r>
        <w:rPr>
          <w:rFonts w:hint="default" w:ascii="Arial" w:hAnsi="Arial" w:cs="Arial"/>
          <w:color w:val="C00000"/>
          <w:u w:val="single"/>
        </w:rPr>
        <w:t>Day by Day Itinerary</w:t>
      </w:r>
    </w:p>
    <w:p w14:paraId="47F094BC">
      <w:pPr>
        <w:pStyle w:val="4"/>
        <w:rPr>
          <w:rFonts w:ascii="Arial" w:hAnsi="Arial" w:cs="Arial"/>
        </w:rPr>
      </w:pPr>
      <w:r>
        <w:rPr>
          <w:rFonts w:ascii="Arial" w:hAnsi="Arial" w:cs="Arial"/>
          <w:color w:val="0070C0"/>
        </w:rPr>
        <w:t xml:space="preserve">Day 1 Arrival in </w:t>
      </w:r>
      <w:r>
        <w:rPr>
          <w:rFonts w:hint="eastAsia" w:ascii="Arial" w:hAnsi="Arial" w:cs="Arial"/>
          <w:color w:val="0070C0"/>
          <w:lang w:val="en-US" w:eastAsia="zh-CN"/>
        </w:rPr>
        <w:t>Zhangjiajie</w:t>
      </w:r>
      <w:r>
        <w:rPr>
          <w:rFonts w:ascii="Arial" w:hAnsi="Arial" w:cs="Arial"/>
          <w:color w:val="0070C0"/>
        </w:rPr>
        <w:t xml:space="preserve"> </w:t>
      </w:r>
      <w:r>
        <w:rPr>
          <w:rFonts w:hint="eastAsia" w:ascii="Arial" w:hAnsi="Arial" w:cs="Arial"/>
          <w:color w:val="0070C0"/>
        </w:rPr>
        <w:t xml:space="preserve">| </w:t>
      </w:r>
      <w:r>
        <w:rPr>
          <w:rFonts w:ascii="Arial" w:hAnsi="Arial" w:cs="Arial"/>
          <w:color w:val="0070C0"/>
        </w:rPr>
        <w:t>Airport Pick-up and Hotel Check-in</w:t>
      </w:r>
    </w:p>
    <w:p w14:paraId="0B95D11B">
      <w:pPr>
        <w:rPr>
          <w:rFonts w:ascii="Arial" w:hAnsi="Arial" w:cs="Arial"/>
          <w:sz w:val="22"/>
          <w:szCs w:val="28"/>
        </w:rPr>
      </w:pPr>
      <w:r>
        <w:rPr>
          <w:rFonts w:ascii="Arial" w:hAnsi="Arial" w:cs="Arial"/>
          <w:sz w:val="22"/>
          <w:szCs w:val="28"/>
        </w:rPr>
        <w:t>Upon your arrival in Zhangjiajie, your driver will meet you at the exit of the</w:t>
      </w:r>
      <w:r>
        <w:rPr>
          <w:rFonts w:hint="eastAsia" w:ascii="Arial" w:hAnsi="Arial" w:cs="Arial"/>
          <w:sz w:val="22"/>
          <w:szCs w:val="28"/>
          <w:lang w:val="en-US" w:eastAsia="zh-CN"/>
        </w:rPr>
        <w:t xml:space="preserve"> Airport or</w:t>
      </w:r>
      <w:r>
        <w:rPr>
          <w:rFonts w:ascii="Arial" w:hAnsi="Arial" w:cs="Arial"/>
          <w:sz w:val="22"/>
          <w:szCs w:val="28"/>
        </w:rPr>
        <w:t xml:space="preserve"> train station and escort you to your hotel.</w:t>
      </w:r>
    </w:p>
    <w:p w14:paraId="51405B7F">
      <w:pPr>
        <w:rPr>
          <w:rFonts w:ascii="Arial" w:hAnsi="Arial" w:cs="Arial"/>
          <w:sz w:val="22"/>
        </w:rPr>
      </w:pPr>
    </w:p>
    <w:p w14:paraId="47CF3FA7">
      <w:pPr>
        <w:pStyle w:val="15"/>
        <w:numPr>
          <w:ilvl w:val="0"/>
          <w:numId w:val="4"/>
        </w:numPr>
        <w:ind w:firstLineChars="0"/>
        <w:rPr>
          <w:rFonts w:ascii="Arial" w:hAnsi="Arial" w:cs="Arial"/>
          <w:i/>
          <w:iCs/>
          <w:sz w:val="22"/>
        </w:rPr>
      </w:pPr>
      <w:r>
        <w:rPr>
          <w:rFonts w:ascii="Arial" w:hAnsi="Arial" w:cs="Arial"/>
          <w:i/>
          <w:iCs/>
          <w:sz w:val="22"/>
        </w:rPr>
        <w:t>Accommodation: 3-star hotel in downtown Zhangjiajie</w:t>
      </w:r>
    </w:p>
    <w:p w14:paraId="74C9CD2B">
      <w:pPr>
        <w:pStyle w:val="4"/>
        <w:rPr>
          <w:rFonts w:ascii="Arial" w:hAnsi="Arial" w:cs="Arial"/>
          <w:color w:val="0070C0"/>
        </w:rPr>
      </w:pPr>
      <w:r>
        <w:rPr>
          <w:rFonts w:hint="eastAsia" w:ascii="Arial" w:hAnsi="Arial" w:cs="Arial"/>
          <w:color w:val="0070C0"/>
        </w:rPr>
        <w:t xml:space="preserve">Day </w:t>
      </w:r>
      <w:r>
        <w:rPr>
          <w:rFonts w:hint="eastAsia" w:ascii="Arial" w:hAnsi="Arial" w:cs="Arial"/>
          <w:color w:val="0070C0"/>
          <w:lang w:val="en-US" w:eastAsia="zh-CN"/>
        </w:rPr>
        <w:t>2</w:t>
      </w:r>
      <w:r>
        <w:rPr>
          <w:rFonts w:hint="eastAsia" w:ascii="Arial" w:hAnsi="Arial" w:cs="Arial"/>
          <w:color w:val="0070C0"/>
        </w:rPr>
        <w:t xml:space="preserve"> </w:t>
      </w:r>
      <w:r>
        <w:rPr>
          <w:rFonts w:ascii="Arial" w:hAnsi="Arial" w:cs="Arial"/>
          <w:color w:val="0070C0"/>
        </w:rPr>
        <w:t>Zhangjiajie Wulingyuan Tour | Yuanjiajie, Tianzi Mountain</w:t>
      </w:r>
    </w:p>
    <w:p w14:paraId="5BE7CC66">
      <w:pPr>
        <w:rPr>
          <w:rFonts w:ascii="Arial" w:hAnsi="Arial" w:eastAsia="宋体" w:cs="Arial"/>
          <w:sz w:val="22"/>
        </w:rPr>
      </w:pPr>
      <w:r>
        <w:rPr>
          <w:rFonts w:ascii="Arial" w:hAnsi="Arial" w:eastAsia="宋体" w:cs="Arial"/>
          <w:sz w:val="22"/>
        </w:rPr>
        <w:t>After breakfast, you will have a whole day to explore </w:t>
      </w:r>
      <w:r>
        <w:rPr>
          <w:rFonts w:ascii="Arial" w:hAnsi="Arial" w:eastAsia="宋体" w:cs="Arial"/>
          <w:b/>
          <w:bCs/>
          <w:sz w:val="22"/>
        </w:rPr>
        <w:t>Wulingyuan Scenic Area</w:t>
      </w:r>
      <w:r>
        <w:rPr>
          <w:rFonts w:ascii="Arial" w:hAnsi="Arial" w:eastAsia="宋体" w:cs="Arial"/>
          <w:sz w:val="22"/>
        </w:rPr>
        <w:t>, a spectacular island of nature dominated by more than 3,000 narrow quartz sandstone pillars. First, take a sightseeing bus to </w:t>
      </w:r>
      <w:r>
        <w:rPr>
          <w:rFonts w:ascii="Arial" w:hAnsi="Arial" w:eastAsia="宋体" w:cs="Arial"/>
          <w:b/>
          <w:bCs/>
          <w:sz w:val="22"/>
        </w:rPr>
        <w:t>Bailong Elevator</w:t>
      </w:r>
      <w:r>
        <w:rPr>
          <w:rFonts w:ascii="Arial" w:hAnsi="Arial" w:eastAsia="宋体" w:cs="Arial"/>
          <w:sz w:val="22"/>
        </w:rPr>
        <w:t> that within 1.5 minutes you can go from the valley bottom up to the pillar peak. It is the fastest and as well as the tallest outdoor elevator in the world. Next, enjoy the hike into a mysterious Pandora World - </w:t>
      </w:r>
      <w:r>
        <w:rPr>
          <w:rFonts w:ascii="Arial" w:hAnsi="Arial" w:eastAsia="宋体" w:cs="Arial"/>
          <w:b/>
          <w:bCs/>
          <w:sz w:val="22"/>
        </w:rPr>
        <w:t>Yuanjiajie</w:t>
      </w:r>
      <w:r>
        <w:rPr>
          <w:rFonts w:ascii="Arial" w:hAnsi="Arial" w:eastAsia="宋体" w:cs="Arial"/>
          <w:sz w:val="22"/>
        </w:rPr>
        <w:t>, where is rightly the shooting location of “Hallelujah Mountains” in reality. Catch the</w:t>
      </w:r>
      <w:bookmarkStart w:id="0" w:name="_GoBack"/>
      <w:bookmarkEnd w:id="0"/>
      <w:r>
        <w:rPr>
          <w:rFonts w:ascii="Arial" w:hAnsi="Arial" w:eastAsia="宋体" w:cs="Arial"/>
          <w:sz w:val="22"/>
        </w:rPr>
        <w:t xml:space="preserve"> chance to shoot South Sky Pillar, the landmark of Yuanjiajie, about 150 meters high vertically rising high from the deep valley, looking like a giant standing so upright under heaven. Go to the Enchanting Platform for a marvel at the unbelievable scenery with hundreds of various peaks like bamboo shoots towering from the grounds. And then enjoy the lush scenery of Natural Bonsai at Backyard Garden.</w:t>
      </w:r>
    </w:p>
    <w:p w14:paraId="66993D65">
      <w:pPr>
        <w:rPr>
          <w:rFonts w:ascii="Arial" w:hAnsi="Arial" w:eastAsia="宋体" w:cs="Arial"/>
          <w:sz w:val="22"/>
        </w:rPr>
      </w:pPr>
      <w:r>
        <w:rPr>
          <w:rFonts w:ascii="Arial" w:hAnsi="Arial" w:eastAsia="宋体" w:cs="Arial"/>
          <w:sz w:val="22"/>
        </w:rPr>
        <w:t>Next, take the sightseeing bus to the second tourist site - </w:t>
      </w:r>
      <w:r>
        <w:rPr>
          <w:rFonts w:ascii="Arial" w:hAnsi="Arial" w:eastAsia="宋体" w:cs="Arial"/>
          <w:b/>
          <w:bCs/>
          <w:sz w:val="22"/>
        </w:rPr>
        <w:t>Tianzi Mountain Nature Reserve</w:t>
      </w:r>
      <w:r>
        <w:rPr>
          <w:rFonts w:ascii="Arial" w:hAnsi="Arial" w:eastAsia="宋体" w:cs="Arial"/>
          <w:sz w:val="22"/>
        </w:rPr>
        <w:t> which was named after the leader of the local Tujia ethnic group - Xiang Dakun in early Ming Dynasty (1368-1644). It is a fairyland in moive Monkey King. Hike to He Long Park which has a fascinating viewing deck to appreciate the incredible and magnificent scene of peculiar stone peaks. Move to Dianjiang Terrace to overlook the West Sea Stone Forest, rugged rock rising out of a misty canyon. The last stop today is the </w:t>
      </w:r>
      <w:r>
        <w:rPr>
          <w:rFonts w:ascii="Arial" w:hAnsi="Arial" w:eastAsia="宋体" w:cs="Arial"/>
          <w:b/>
          <w:bCs/>
          <w:sz w:val="22"/>
        </w:rPr>
        <w:t>Ten-mile Galley</w:t>
      </w:r>
      <w:r>
        <w:rPr>
          <w:rFonts w:ascii="Arial" w:hAnsi="Arial" w:eastAsia="宋体" w:cs="Arial"/>
          <w:sz w:val="22"/>
        </w:rPr>
        <w:t>. You will take a small green train to explore the beautiful scenery where you will feel like get through a Chinese ink painting. After the tour, get back to your hotel for a good rest.</w:t>
      </w:r>
    </w:p>
    <w:p w14:paraId="5D215FBC">
      <w:pPr>
        <w:pStyle w:val="15"/>
        <w:numPr>
          <w:ilvl w:val="0"/>
          <w:numId w:val="0"/>
        </w:numPr>
        <w:ind w:leftChars="0"/>
        <w:rPr>
          <w:rFonts w:ascii="Arial" w:hAnsi="Arial" w:cs="Arial"/>
          <w:i/>
          <w:iCs/>
          <w:sz w:val="22"/>
        </w:rPr>
      </w:pPr>
    </w:p>
    <w:p w14:paraId="2D555161">
      <w:pPr>
        <w:pStyle w:val="15"/>
        <w:numPr>
          <w:ilvl w:val="0"/>
          <w:numId w:val="4"/>
        </w:numPr>
        <w:ind w:firstLineChars="0"/>
        <w:rPr>
          <w:rFonts w:ascii="Arial" w:hAnsi="Arial" w:cs="Arial"/>
          <w:i/>
          <w:iCs/>
          <w:sz w:val="22"/>
        </w:rPr>
      </w:pPr>
      <w:r>
        <w:rPr>
          <w:rFonts w:ascii="Arial" w:hAnsi="Arial" w:cs="Arial"/>
          <w:i/>
          <w:iCs/>
          <w:sz w:val="22"/>
        </w:rPr>
        <w:t xml:space="preserve">Attractions: </w:t>
      </w:r>
      <w:r>
        <w:rPr>
          <w:rFonts w:hint="eastAsia" w:ascii="Arial" w:hAnsi="Arial" w:cs="Arial"/>
          <w:i/>
          <w:iCs/>
          <w:sz w:val="22"/>
        </w:rPr>
        <w:t>2</w:t>
      </w:r>
      <w:r>
        <w:rPr>
          <w:rFonts w:ascii="Arial" w:hAnsi="Arial" w:cs="Arial"/>
          <w:i/>
          <w:iCs/>
          <w:sz w:val="22"/>
        </w:rPr>
        <w:t xml:space="preserve"> </w:t>
      </w:r>
      <w:r>
        <w:rPr>
          <w:rFonts w:hint="eastAsia" w:ascii="Arial" w:hAnsi="Arial" w:cs="Arial"/>
          <w:i/>
          <w:iCs/>
          <w:sz w:val="22"/>
        </w:rPr>
        <w:t>sites</w:t>
      </w:r>
    </w:p>
    <w:p w14:paraId="3D1FBF4B">
      <w:pPr>
        <w:pStyle w:val="15"/>
        <w:numPr>
          <w:ilvl w:val="0"/>
          <w:numId w:val="4"/>
        </w:numPr>
        <w:ind w:firstLineChars="0"/>
        <w:rPr>
          <w:rFonts w:ascii="Arial" w:hAnsi="Arial" w:cs="Arial"/>
          <w:i/>
          <w:iCs/>
          <w:sz w:val="22"/>
        </w:rPr>
      </w:pPr>
      <w:r>
        <w:rPr>
          <w:rFonts w:ascii="Arial" w:hAnsi="Arial" w:cs="Arial"/>
          <w:i/>
          <w:iCs/>
          <w:sz w:val="22"/>
        </w:rPr>
        <w:t xml:space="preserve">Transportation: </w:t>
      </w:r>
      <w:r>
        <w:rPr>
          <w:rFonts w:hint="eastAsia" w:ascii="Arial" w:hAnsi="Arial" w:cs="Arial"/>
          <w:i/>
          <w:iCs/>
          <w:sz w:val="22"/>
        </w:rPr>
        <w:t>coach</w:t>
      </w:r>
    </w:p>
    <w:p w14:paraId="05FA7DE9">
      <w:pPr>
        <w:pStyle w:val="15"/>
        <w:numPr>
          <w:ilvl w:val="0"/>
          <w:numId w:val="4"/>
        </w:numPr>
        <w:ind w:firstLineChars="0"/>
        <w:rPr>
          <w:rFonts w:ascii="Arial" w:hAnsi="Arial" w:cs="Arial"/>
          <w:i/>
          <w:iCs/>
          <w:sz w:val="22"/>
        </w:rPr>
      </w:pPr>
      <w:r>
        <w:rPr>
          <w:rFonts w:ascii="Arial" w:hAnsi="Arial" w:cs="Arial"/>
          <w:i/>
          <w:iCs/>
          <w:sz w:val="22"/>
        </w:rPr>
        <w:t xml:space="preserve">Dining: </w:t>
      </w:r>
      <w:r>
        <w:rPr>
          <w:rFonts w:hint="eastAsia" w:ascii="Arial" w:hAnsi="Arial" w:cs="Arial"/>
          <w:i/>
          <w:iCs/>
          <w:sz w:val="22"/>
        </w:rPr>
        <w:t>b</w:t>
      </w:r>
      <w:r>
        <w:rPr>
          <w:rFonts w:ascii="Arial" w:hAnsi="Arial" w:cs="Arial"/>
          <w:i/>
          <w:iCs/>
          <w:sz w:val="22"/>
        </w:rPr>
        <w:t>reakfast</w:t>
      </w:r>
      <w:r>
        <w:rPr>
          <w:rFonts w:hint="eastAsia" w:ascii="Arial" w:hAnsi="Arial" w:cs="Arial"/>
          <w:i/>
          <w:iCs/>
          <w:sz w:val="22"/>
        </w:rPr>
        <w:t>, lunch</w:t>
      </w:r>
    </w:p>
    <w:p w14:paraId="75BD0911">
      <w:pPr>
        <w:pStyle w:val="15"/>
        <w:numPr>
          <w:ilvl w:val="0"/>
          <w:numId w:val="4"/>
        </w:numPr>
        <w:ind w:firstLineChars="0"/>
        <w:rPr>
          <w:rFonts w:ascii="Arial" w:hAnsi="Arial" w:eastAsia="宋体" w:cs="Arial"/>
          <w:color w:val="212529"/>
          <w:kern w:val="0"/>
          <w:sz w:val="22"/>
        </w:rPr>
      </w:pPr>
      <w:r>
        <w:rPr>
          <w:rFonts w:ascii="Arial" w:hAnsi="Arial" w:cs="Arial"/>
          <w:i/>
          <w:iCs/>
          <w:sz w:val="22"/>
        </w:rPr>
        <w:t>Accommodation: Zhangjiajie</w:t>
      </w:r>
    </w:p>
    <w:p w14:paraId="7011BE92">
      <w:pPr>
        <w:pStyle w:val="4"/>
        <w:rPr>
          <w:rFonts w:ascii="Arial" w:hAnsi="Arial" w:cs="Arial"/>
          <w:color w:val="0070C0"/>
        </w:rPr>
      </w:pPr>
      <w:r>
        <w:rPr>
          <w:rFonts w:hint="eastAsia" w:ascii="Arial" w:hAnsi="Arial" w:cs="Arial"/>
          <w:color w:val="0070C0"/>
        </w:rPr>
        <w:t xml:space="preserve">Day </w:t>
      </w:r>
      <w:r>
        <w:rPr>
          <w:rFonts w:hint="eastAsia" w:ascii="Arial" w:hAnsi="Arial" w:cs="Arial"/>
          <w:color w:val="0070C0"/>
          <w:lang w:val="en-US" w:eastAsia="zh-CN"/>
        </w:rPr>
        <w:t>3</w:t>
      </w:r>
      <w:r>
        <w:rPr>
          <w:rFonts w:hint="eastAsia" w:ascii="Arial" w:hAnsi="Arial" w:cs="Arial"/>
          <w:color w:val="0070C0"/>
        </w:rPr>
        <w:t xml:space="preserve"> </w:t>
      </w:r>
      <w:r>
        <w:rPr>
          <w:rFonts w:ascii="Arial" w:hAnsi="Arial" w:cs="Arial"/>
          <w:color w:val="0070C0"/>
        </w:rPr>
        <w:t>Zhangjiajie Tour | Zhangjiajie Grand Canyon, Baofeng Lake</w:t>
      </w:r>
    </w:p>
    <w:p w14:paraId="51409AF2">
      <w:pPr>
        <w:rPr>
          <w:rFonts w:ascii="Arial" w:hAnsi="Arial" w:eastAsia="宋体" w:cs="Arial"/>
          <w:color w:val="212529"/>
          <w:kern w:val="0"/>
          <w:sz w:val="22"/>
        </w:rPr>
      </w:pPr>
      <w:r>
        <w:rPr>
          <w:rFonts w:ascii="Arial" w:hAnsi="Arial" w:eastAsia="宋体" w:cs="Arial"/>
          <w:color w:val="212529"/>
          <w:kern w:val="0"/>
          <w:sz w:val="22"/>
        </w:rPr>
        <w:t>After breakfast, you will be transferred to the </w:t>
      </w:r>
      <w:r>
        <w:rPr>
          <w:rFonts w:ascii="Arial" w:hAnsi="Arial" w:eastAsia="宋体" w:cs="Arial"/>
          <w:b/>
          <w:bCs/>
          <w:color w:val="212529"/>
          <w:kern w:val="0"/>
          <w:sz w:val="22"/>
        </w:rPr>
        <w:t>Zhangjiajie Grand Canyon</w:t>
      </w:r>
      <w:r>
        <w:rPr>
          <w:rFonts w:ascii="Arial" w:hAnsi="Arial" w:eastAsia="宋体" w:cs="Arial"/>
          <w:color w:val="212529"/>
          <w:kern w:val="0"/>
          <w:sz w:val="22"/>
        </w:rPr>
        <w:t> for the breathtaking Grand Canyon Glass Bridge experience. The Grand Canyon Glass Bridge wants to say “hello” to you and makes you yell “my god” to give a deeper impression of Zhangjiajie. Suspended between two peaks, the glass bridge is 430 meters long and 300 meters high, which is the longest and highest glass bridge in the world. Standing on the transparent glass is like floating in the air and you can have superb panoramic view of the entire Grand Canyon.</w:t>
      </w:r>
    </w:p>
    <w:p w14:paraId="63CDE9AA">
      <w:pPr>
        <w:rPr>
          <w:rFonts w:ascii="Arial" w:hAnsi="Arial" w:cs="Arial"/>
          <w:sz w:val="22"/>
          <w:szCs w:val="24"/>
        </w:rPr>
      </w:pPr>
      <w:r>
        <w:rPr>
          <w:rFonts w:ascii="Arial" w:hAnsi="Arial" w:eastAsia="宋体" w:cs="Arial"/>
          <w:color w:val="212529"/>
          <w:kern w:val="0"/>
          <w:sz w:val="22"/>
        </w:rPr>
        <w:t>After your “tremble” on the glass bridge, move to the </w:t>
      </w:r>
      <w:r>
        <w:rPr>
          <w:rFonts w:ascii="Arial" w:hAnsi="Arial" w:eastAsia="宋体" w:cs="Arial"/>
          <w:b/>
          <w:bCs/>
          <w:color w:val="212529"/>
          <w:kern w:val="0"/>
          <w:sz w:val="22"/>
        </w:rPr>
        <w:t>Baofeng Lake</w:t>
      </w:r>
      <w:r>
        <w:rPr>
          <w:rFonts w:ascii="Arial" w:hAnsi="Arial" w:eastAsia="宋体" w:cs="Arial"/>
          <w:color w:val="212529"/>
          <w:kern w:val="0"/>
          <w:sz w:val="22"/>
        </w:rPr>
        <w:t> to do a scenic cruise to bring you back to peace. Surrounded by green trees and stone peaks of various shapes, Baofeng Lake is an idyllic place for relaxation. When leisurely cruising on the boat, you can see the reflection of the marvelous peaks and enjoy the folk songs performed by the local minority people.</w:t>
      </w:r>
    </w:p>
    <w:p w14:paraId="6D8A1691">
      <w:pPr>
        <w:rPr>
          <w:rFonts w:ascii="Arial" w:hAnsi="Arial" w:cs="Arial"/>
          <w:sz w:val="22"/>
          <w:szCs w:val="24"/>
        </w:rPr>
      </w:pPr>
    </w:p>
    <w:p w14:paraId="6590A386">
      <w:pPr>
        <w:pStyle w:val="15"/>
        <w:numPr>
          <w:ilvl w:val="0"/>
          <w:numId w:val="4"/>
        </w:numPr>
        <w:ind w:firstLineChars="0"/>
        <w:rPr>
          <w:rFonts w:ascii="Arial" w:hAnsi="Arial" w:cs="Arial"/>
          <w:i/>
          <w:iCs/>
          <w:sz w:val="22"/>
        </w:rPr>
      </w:pPr>
      <w:r>
        <w:rPr>
          <w:rFonts w:ascii="Arial" w:hAnsi="Arial" w:cs="Arial"/>
          <w:i/>
          <w:iCs/>
          <w:sz w:val="22"/>
        </w:rPr>
        <w:t xml:space="preserve">Attractions: </w:t>
      </w:r>
      <w:r>
        <w:rPr>
          <w:rFonts w:hint="eastAsia" w:ascii="Arial" w:hAnsi="Arial" w:cs="Arial"/>
          <w:i/>
          <w:iCs/>
          <w:sz w:val="22"/>
        </w:rPr>
        <w:t>2</w:t>
      </w:r>
      <w:r>
        <w:rPr>
          <w:rFonts w:ascii="Arial" w:hAnsi="Arial" w:cs="Arial"/>
          <w:i/>
          <w:iCs/>
          <w:sz w:val="22"/>
        </w:rPr>
        <w:t xml:space="preserve"> </w:t>
      </w:r>
      <w:r>
        <w:rPr>
          <w:rFonts w:hint="eastAsia" w:ascii="Arial" w:hAnsi="Arial" w:cs="Arial"/>
          <w:i/>
          <w:iCs/>
          <w:sz w:val="22"/>
        </w:rPr>
        <w:t>s</w:t>
      </w:r>
      <w:r>
        <w:rPr>
          <w:rFonts w:ascii="Arial" w:hAnsi="Arial" w:cs="Arial"/>
          <w:i/>
          <w:iCs/>
          <w:sz w:val="22"/>
        </w:rPr>
        <w:t>ite</w:t>
      </w:r>
      <w:r>
        <w:rPr>
          <w:rFonts w:hint="eastAsia" w:ascii="Arial" w:hAnsi="Arial" w:cs="Arial"/>
          <w:i/>
          <w:iCs/>
          <w:sz w:val="22"/>
        </w:rPr>
        <w:t>s</w:t>
      </w:r>
    </w:p>
    <w:p w14:paraId="78DE266A">
      <w:pPr>
        <w:pStyle w:val="15"/>
        <w:numPr>
          <w:ilvl w:val="0"/>
          <w:numId w:val="4"/>
        </w:numPr>
        <w:ind w:firstLineChars="0"/>
        <w:rPr>
          <w:rFonts w:ascii="Arial" w:hAnsi="Arial" w:cs="Arial"/>
          <w:i/>
          <w:iCs/>
          <w:sz w:val="22"/>
        </w:rPr>
      </w:pPr>
      <w:r>
        <w:rPr>
          <w:rFonts w:ascii="Arial" w:hAnsi="Arial" w:cs="Arial"/>
          <w:i/>
          <w:iCs/>
          <w:sz w:val="22"/>
        </w:rPr>
        <w:t xml:space="preserve">Transportation: </w:t>
      </w:r>
      <w:r>
        <w:rPr>
          <w:rFonts w:hint="eastAsia" w:ascii="Arial" w:hAnsi="Arial" w:cs="Arial"/>
          <w:i/>
          <w:iCs/>
          <w:sz w:val="22"/>
        </w:rPr>
        <w:t>coach</w:t>
      </w:r>
    </w:p>
    <w:p w14:paraId="7D74AF6F">
      <w:pPr>
        <w:pStyle w:val="15"/>
        <w:numPr>
          <w:ilvl w:val="0"/>
          <w:numId w:val="4"/>
        </w:numPr>
        <w:ind w:firstLineChars="0"/>
        <w:rPr>
          <w:rFonts w:ascii="Arial" w:hAnsi="Arial" w:cs="Arial"/>
          <w:i/>
          <w:iCs/>
          <w:sz w:val="22"/>
        </w:rPr>
      </w:pPr>
      <w:r>
        <w:rPr>
          <w:rFonts w:ascii="Arial" w:hAnsi="Arial" w:cs="Arial"/>
          <w:i/>
          <w:iCs/>
          <w:sz w:val="22"/>
        </w:rPr>
        <w:t xml:space="preserve">Dining: </w:t>
      </w:r>
      <w:r>
        <w:rPr>
          <w:rFonts w:hint="eastAsia" w:ascii="Arial" w:hAnsi="Arial" w:cs="Arial"/>
          <w:i/>
          <w:iCs/>
          <w:sz w:val="22"/>
        </w:rPr>
        <w:t>b</w:t>
      </w:r>
      <w:r>
        <w:rPr>
          <w:rFonts w:ascii="Arial" w:hAnsi="Arial" w:cs="Arial"/>
          <w:i/>
          <w:iCs/>
          <w:sz w:val="22"/>
        </w:rPr>
        <w:t>reakfast</w:t>
      </w:r>
      <w:r>
        <w:rPr>
          <w:rFonts w:hint="eastAsia" w:ascii="Arial" w:hAnsi="Arial" w:cs="Arial"/>
          <w:i/>
          <w:iCs/>
          <w:sz w:val="22"/>
        </w:rPr>
        <w:t>, lunch</w:t>
      </w:r>
    </w:p>
    <w:p w14:paraId="007B2A24">
      <w:pPr>
        <w:pStyle w:val="15"/>
        <w:numPr>
          <w:ilvl w:val="0"/>
          <w:numId w:val="4"/>
        </w:numPr>
        <w:ind w:firstLineChars="0"/>
        <w:rPr>
          <w:rFonts w:ascii="Arial" w:hAnsi="Arial" w:cs="Arial"/>
          <w:sz w:val="22"/>
          <w:szCs w:val="24"/>
        </w:rPr>
      </w:pPr>
      <w:r>
        <w:rPr>
          <w:rFonts w:ascii="Arial" w:hAnsi="Arial" w:cs="Arial"/>
          <w:i/>
          <w:iCs/>
          <w:sz w:val="22"/>
        </w:rPr>
        <w:t xml:space="preserve">Accommodation: </w:t>
      </w:r>
      <w:r>
        <w:rPr>
          <w:rFonts w:hint="eastAsia" w:ascii="Arial" w:hAnsi="Arial" w:cs="Arial"/>
          <w:i/>
          <w:iCs/>
          <w:sz w:val="22"/>
        </w:rPr>
        <w:t>Zhangjiajie</w:t>
      </w:r>
    </w:p>
    <w:p w14:paraId="100C6173">
      <w:pPr>
        <w:pStyle w:val="4"/>
        <w:rPr>
          <w:rFonts w:hint="default" w:ascii="Arial" w:hAnsi="Arial" w:cs="Arial"/>
          <w:color w:val="0070C0"/>
          <w:lang w:val="en-US"/>
        </w:rPr>
      </w:pPr>
      <w:r>
        <w:rPr>
          <w:rFonts w:hint="eastAsia" w:ascii="Arial" w:hAnsi="Arial" w:cs="Arial"/>
          <w:color w:val="0070C0"/>
        </w:rPr>
        <w:t xml:space="preserve">Day </w:t>
      </w:r>
      <w:r>
        <w:rPr>
          <w:rFonts w:hint="eastAsia" w:ascii="Arial" w:hAnsi="Arial" w:cs="Arial"/>
          <w:color w:val="0070C0"/>
          <w:lang w:val="en-US" w:eastAsia="zh-CN"/>
        </w:rPr>
        <w:t>4</w:t>
      </w:r>
      <w:r>
        <w:rPr>
          <w:rFonts w:hint="eastAsia" w:ascii="Arial" w:hAnsi="Arial" w:cs="Arial"/>
          <w:color w:val="0070C0"/>
        </w:rPr>
        <w:t xml:space="preserve"> </w:t>
      </w:r>
      <w:r>
        <w:rPr>
          <w:rFonts w:ascii="Arial" w:hAnsi="Arial" w:cs="Arial"/>
          <w:color w:val="0070C0"/>
        </w:rPr>
        <w:t>Zhangjiajie Tianmen Mountain Tour | Departure from</w:t>
      </w:r>
      <w:r>
        <w:rPr>
          <w:rFonts w:hint="eastAsia" w:ascii="Arial" w:hAnsi="Arial" w:cs="Arial"/>
          <w:color w:val="0070C0"/>
        </w:rPr>
        <w:t xml:space="preserve"> </w:t>
      </w:r>
      <w:r>
        <w:rPr>
          <w:rFonts w:hint="eastAsia" w:ascii="Arial" w:hAnsi="Arial" w:cs="Arial"/>
          <w:color w:val="0070C0"/>
          <w:lang w:val="en-US" w:eastAsia="zh-CN"/>
        </w:rPr>
        <w:tab/>
      </w:r>
      <w:r>
        <w:rPr>
          <w:rFonts w:hint="eastAsia" w:ascii="Arial" w:hAnsi="Arial" w:cs="Arial"/>
          <w:color w:val="0070C0"/>
          <w:lang w:val="en-US" w:eastAsia="zh-CN"/>
        </w:rPr>
        <w:t>Zhangjiajie</w:t>
      </w:r>
    </w:p>
    <w:p w14:paraId="542BADD6">
      <w:pPr>
        <w:widowControl/>
        <w:spacing w:after="100" w:afterAutospacing="1"/>
        <w:rPr>
          <w:rFonts w:ascii="Arial" w:hAnsi="Arial" w:cs="Arial"/>
          <w:sz w:val="22"/>
        </w:rPr>
      </w:pPr>
      <w:r>
        <w:rPr>
          <w:rFonts w:ascii="Arial" w:hAnsi="Arial" w:cs="Arial"/>
          <w:sz w:val="22"/>
        </w:rPr>
        <w:t>After breakfast, your guide and driver will pick you up at your hotel lobby. Today, you will make a breathtaking visit to </w:t>
      </w:r>
      <w:r>
        <w:rPr>
          <w:rFonts w:ascii="Arial" w:hAnsi="Arial" w:cs="Arial"/>
          <w:b/>
          <w:bCs/>
          <w:sz w:val="22"/>
        </w:rPr>
        <w:t>Tianmen Mountain</w:t>
      </w:r>
      <w:r>
        <w:rPr>
          <w:rFonts w:ascii="Arial" w:hAnsi="Arial" w:cs="Arial"/>
          <w:sz w:val="22"/>
        </w:rPr>
        <w:t>, one of the world’s most beautiful mountains. You won’t miss the chance to experience the world’s longest cable car, walk on the glass skywalk, and pay a visit Heaven’s Door and view Avenue toward Heaven with 99 turns.</w:t>
      </w:r>
    </w:p>
    <w:p w14:paraId="2AB8D2F8">
      <w:pPr>
        <w:widowControl/>
        <w:spacing w:after="100" w:afterAutospacing="1"/>
        <w:rPr>
          <w:rFonts w:ascii="Arial" w:hAnsi="Arial" w:cs="Arial"/>
          <w:sz w:val="22"/>
        </w:rPr>
      </w:pPr>
      <w:r>
        <w:rPr>
          <w:rFonts w:ascii="Arial" w:hAnsi="Arial" w:cs="Arial"/>
          <w:sz w:val="22"/>
        </w:rPr>
        <w:t>First, go to take the 30-minute cable car with 7,455 meters in length which means you’ll travel from the city of Zhangjiajie to the top of Tianmen Mountain. From the cable car you will have a perfect view of Heaven’s Door and a shocking look at the wandering Avenue toward Heaven. Next, move to </w:t>
      </w:r>
      <w:r>
        <w:rPr>
          <w:rFonts w:ascii="Arial" w:hAnsi="Arial" w:cs="Arial"/>
          <w:b/>
          <w:bCs/>
          <w:sz w:val="22"/>
        </w:rPr>
        <w:t>Tianmen Temple</w:t>
      </w:r>
      <w:r>
        <w:rPr>
          <w:rFonts w:ascii="Arial" w:hAnsi="Arial" w:cs="Arial"/>
          <w:sz w:val="22"/>
        </w:rPr>
        <w:t> where you can enjoy the typical Qing Dynasty styled Buddhist structure with verdant forest surrounding by.</w:t>
      </w:r>
    </w:p>
    <w:p w14:paraId="0F8240F9">
      <w:pPr>
        <w:widowControl/>
        <w:spacing w:after="100" w:afterAutospacing="1"/>
        <w:rPr>
          <w:rFonts w:ascii="Arial" w:hAnsi="Arial" w:cs="Arial"/>
          <w:sz w:val="22"/>
        </w:rPr>
      </w:pPr>
      <w:r>
        <w:rPr>
          <w:rFonts w:ascii="Arial" w:hAnsi="Arial" w:cs="Arial"/>
          <w:sz w:val="22"/>
        </w:rPr>
        <w:t>Now, the challenge time is coming. Hold your breath to experience the scary walks on the cliff path hanging on the mountain. Walk on the </w:t>
      </w:r>
      <w:r>
        <w:rPr>
          <w:rFonts w:ascii="Arial" w:hAnsi="Arial" w:cs="Arial"/>
          <w:b/>
          <w:bCs/>
          <w:sz w:val="22"/>
        </w:rPr>
        <w:t>Glass Skywalk</w:t>
      </w:r>
      <w:r>
        <w:rPr>
          <w:rFonts w:ascii="Arial" w:hAnsi="Arial" w:cs="Arial"/>
          <w:sz w:val="22"/>
        </w:rPr>
        <w:t>, which is transparent glass 1430 meters above the bottomless valley, giving you a thrilling feeling like walking in the sky. Also, try the 1.6-kilometer-long </w:t>
      </w:r>
      <w:r>
        <w:rPr>
          <w:rFonts w:ascii="Arial" w:hAnsi="Arial" w:cs="Arial"/>
          <w:b/>
          <w:bCs/>
          <w:sz w:val="22"/>
        </w:rPr>
        <w:t>Cliff-Hanging Walkway</w:t>
      </w:r>
      <w:r>
        <w:rPr>
          <w:rFonts w:ascii="Arial" w:hAnsi="Arial" w:cs="Arial"/>
          <w:sz w:val="22"/>
        </w:rPr>
        <w:t>, built along the edges of the mountain’s summits. Amazing, isn’t it? After that, go down by escalator from the peak to Tianmen Cave which is also known as “Heaven’s Door”. </w:t>
      </w:r>
      <w:r>
        <w:rPr>
          <w:rFonts w:ascii="Arial" w:hAnsi="Arial" w:cs="Arial"/>
          <w:b/>
          <w:bCs/>
          <w:sz w:val="22"/>
        </w:rPr>
        <w:t>Tianmen Cave</w:t>
      </w:r>
      <w:r>
        <w:rPr>
          <w:rFonts w:ascii="Arial" w:hAnsi="Arial" w:cs="Arial"/>
          <w:sz w:val="22"/>
        </w:rPr>
        <w:t> is a natural arch between two peaks of a height of 131.5 meters, rising above the ground and closing to the sky with a lofty and towering posture. It is the highest hole of its sort in the world. (Note: Tianmen Mountain is the famous spot for Wingsuit Flying, you might have a chance to witness this unbelievable sport there.) After the memorable time, take the cable car down the mountain. And then, you will be transferred to Wulingyuan area and have accommodation here.</w:t>
      </w:r>
    </w:p>
    <w:p w14:paraId="22DC280C">
      <w:pPr>
        <w:rPr>
          <w:rFonts w:ascii="Arial" w:hAnsi="Arial" w:cs="Arial"/>
          <w:color w:val="0E101A"/>
          <w:sz w:val="22"/>
        </w:rPr>
      </w:pPr>
      <w:r>
        <w:rPr>
          <w:rFonts w:ascii="Arial" w:hAnsi="Arial" w:cs="Arial"/>
          <w:sz w:val="22"/>
        </w:rPr>
        <w:t xml:space="preserve">After the tour, it is time to say goodbye to Zhangjiajie. You will be escorted to </w:t>
      </w:r>
      <w:r>
        <w:rPr>
          <w:rFonts w:hint="eastAsia" w:ascii="Arial" w:hAnsi="Arial" w:cs="Arial"/>
          <w:sz w:val="22"/>
          <w:lang w:val="en-US" w:eastAsia="zh-CN"/>
        </w:rPr>
        <w:t xml:space="preserve">the </w:t>
      </w:r>
      <w:r>
        <w:rPr>
          <w:rFonts w:ascii="Arial" w:hAnsi="Arial" w:cs="Arial"/>
          <w:color w:val="0E101A"/>
          <w:sz w:val="22"/>
        </w:rPr>
        <w:t>airport/train station for your flight or high speed train to your next destination. </w:t>
      </w:r>
    </w:p>
    <w:p w14:paraId="72F913BF">
      <w:pPr>
        <w:pStyle w:val="8"/>
        <w:spacing w:beforeAutospacing="0" w:afterAutospacing="0"/>
        <w:jc w:val="both"/>
        <w:rPr>
          <w:rFonts w:ascii="Arial" w:hAnsi="Arial" w:cs="Arial"/>
          <w:color w:val="0E101A"/>
          <w:sz w:val="22"/>
        </w:rPr>
      </w:pPr>
    </w:p>
    <w:p w14:paraId="587779DA">
      <w:pPr>
        <w:pStyle w:val="8"/>
        <w:spacing w:beforeAutospacing="0" w:afterAutospacing="0"/>
        <w:jc w:val="both"/>
        <w:rPr>
          <w:rFonts w:ascii="Arial" w:hAnsi="Arial" w:cs="Arial"/>
          <w:color w:val="0E101A"/>
          <w:sz w:val="22"/>
        </w:rPr>
      </w:pPr>
      <w:r>
        <w:rPr>
          <w:rFonts w:ascii="Arial" w:hAnsi="Arial" w:cs="Arial"/>
          <w:color w:val="0E101A"/>
          <w:sz w:val="22"/>
        </w:rPr>
        <w:t xml:space="preserve">Thank you for choosing </w:t>
      </w:r>
      <w:r>
        <w:rPr>
          <w:rFonts w:hint="eastAsia" w:ascii="Arial" w:hAnsi="Arial" w:cs="Arial"/>
          <w:color w:val="0E101A"/>
          <w:sz w:val="22"/>
          <w:lang w:val="en-US" w:eastAsia="zh-CN"/>
        </w:rPr>
        <w:t>us</w:t>
      </w:r>
      <w:r>
        <w:rPr>
          <w:rFonts w:ascii="Arial" w:hAnsi="Arial" w:cs="Arial"/>
          <w:color w:val="0E101A"/>
          <w:sz w:val="22"/>
        </w:rPr>
        <w:t xml:space="preserve"> for your China tour, and we are always here working for you and hope to see you again for your next trip to China/Asia! </w:t>
      </w:r>
    </w:p>
    <w:p w14:paraId="12B587E5">
      <w:pPr>
        <w:pStyle w:val="15"/>
        <w:ind w:firstLine="0" w:firstLineChars="0"/>
        <w:rPr>
          <w:rFonts w:ascii="Arial" w:hAnsi="Arial" w:cs="Arial"/>
          <w:i/>
          <w:iCs/>
          <w:sz w:val="22"/>
        </w:rPr>
      </w:pPr>
    </w:p>
    <w:p w14:paraId="628C93EA">
      <w:pPr>
        <w:widowControl/>
        <w:numPr>
          <w:ilvl w:val="0"/>
          <w:numId w:val="0"/>
        </w:numPr>
        <w:spacing w:line="400" w:lineRule="exact"/>
        <w:ind w:leftChars="0"/>
        <w:rPr>
          <w:rFonts w:ascii="Arial" w:hAnsi="Arial" w:cs="Arial"/>
          <w:szCs w:val="21"/>
        </w:rPr>
      </w:pPr>
    </w:p>
    <w:p w14:paraId="30A959E3">
      <w:pPr>
        <w:rPr>
          <w:rFonts w:ascii="Arial" w:hAnsi="Arial" w:cs="Arial"/>
          <w:color w:val="C00000"/>
          <w:sz w:val="24"/>
          <w:szCs w:val="24"/>
        </w:rPr>
      </w:pPr>
      <w:r>
        <w:rPr>
          <w:rFonts w:ascii="Arial" w:hAnsi="Arial" w:cs="Arial"/>
          <w:color w:val="C00000"/>
          <w:sz w:val="24"/>
          <w:szCs w:val="24"/>
        </w:rPr>
        <w:t>What’s Included:</w:t>
      </w:r>
    </w:p>
    <w:p w14:paraId="6BEA27EA">
      <w:pPr>
        <w:rPr>
          <w:rFonts w:ascii="Arial" w:hAnsi="Arial" w:cs="Arial"/>
          <w:sz w:val="24"/>
          <w:szCs w:val="24"/>
        </w:rPr>
      </w:pPr>
    </w:p>
    <w:p w14:paraId="110A1CAB">
      <w:pPr>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Drivers &amp; air-conditioned vehicles</w:t>
      </w:r>
    </w:p>
    <w:p w14:paraId="4BFA8BE2">
      <w:pPr>
        <w:rPr>
          <w:rFonts w:ascii="Arial" w:hAnsi="Arial" w:cs="Arial"/>
          <w:sz w:val="24"/>
          <w:szCs w:val="24"/>
        </w:rPr>
      </w:pPr>
      <w:r>
        <w:rPr>
          <w:rFonts w:hint="eastAsia" w:ascii="Arial" w:hAnsi="Arial" w:cs="Arial"/>
          <w:sz w:val="24"/>
          <w:szCs w:val="24"/>
        </w:rPr>
        <w:t xml:space="preserve">2, </w:t>
      </w:r>
      <w:r>
        <w:rPr>
          <w:rFonts w:ascii="Arial" w:hAnsi="Arial" w:cs="Arial"/>
          <w:sz w:val="24"/>
          <w:szCs w:val="24"/>
        </w:rPr>
        <w:t>Professional licensed English-speaking local guide</w:t>
      </w:r>
    </w:p>
    <w:p w14:paraId="65D54D0B">
      <w:pPr>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Hotel accommodation with breakfasts (3-star standard)</w:t>
      </w:r>
      <w:r>
        <w:rPr>
          <w:rFonts w:hint="eastAsia" w:ascii="Arial" w:hAnsi="Arial" w:cs="Arial"/>
          <w:sz w:val="24"/>
          <w:szCs w:val="24"/>
        </w:rPr>
        <w:t>, twin beds room sharing</w:t>
      </w:r>
    </w:p>
    <w:p w14:paraId="42F98712">
      <w:pPr>
        <w:rPr>
          <w:rFonts w:ascii="Arial" w:hAnsi="Arial" w:cs="Arial"/>
          <w:sz w:val="24"/>
          <w:szCs w:val="24"/>
        </w:rPr>
      </w:pPr>
      <w:r>
        <w:rPr>
          <w:rFonts w:hint="eastAsia" w:ascii="Arial" w:hAnsi="Arial" w:cs="Arial"/>
          <w:sz w:val="24"/>
          <w:szCs w:val="24"/>
        </w:rPr>
        <w:t xml:space="preserve">4, </w:t>
      </w:r>
      <w:r>
        <w:rPr>
          <w:rFonts w:ascii="Arial" w:hAnsi="Arial" w:cs="Arial"/>
          <w:sz w:val="24"/>
          <w:szCs w:val="24"/>
        </w:rPr>
        <w:t>Transportation listed in the itinerary</w:t>
      </w:r>
    </w:p>
    <w:p w14:paraId="79BFA2D7">
      <w:pPr>
        <w:rPr>
          <w:rFonts w:ascii="Arial" w:hAnsi="Arial" w:cs="Arial"/>
          <w:sz w:val="24"/>
          <w:szCs w:val="24"/>
        </w:rPr>
      </w:pPr>
      <w:r>
        <w:rPr>
          <w:rFonts w:hint="eastAsia" w:ascii="Arial" w:hAnsi="Arial" w:cs="Arial"/>
          <w:sz w:val="24"/>
          <w:szCs w:val="24"/>
        </w:rPr>
        <w:t xml:space="preserve">5, </w:t>
      </w:r>
      <w:r>
        <w:rPr>
          <w:rFonts w:ascii="Arial" w:hAnsi="Arial" w:cs="Arial"/>
          <w:sz w:val="24"/>
          <w:szCs w:val="24"/>
        </w:rPr>
        <w:t>Admission tickets, activities, meals listed in the itinerary</w:t>
      </w:r>
      <w:r>
        <w:rPr>
          <w:rFonts w:hint="eastAsia" w:ascii="Arial" w:hAnsi="Arial" w:cs="Arial"/>
          <w:sz w:val="24"/>
          <w:szCs w:val="24"/>
        </w:rPr>
        <w:t xml:space="preserve">, </w:t>
      </w:r>
      <w:r>
        <w:rPr>
          <w:rFonts w:hint="eastAsia" w:ascii="Arial" w:hAnsi="Arial" w:cs="Arial"/>
          <w:sz w:val="24"/>
          <w:szCs w:val="24"/>
          <w:highlight w:val="yellow"/>
        </w:rPr>
        <w:t>B for breakfast, L for lunch, D for dinner</w:t>
      </w:r>
      <w:r>
        <w:rPr>
          <w:rFonts w:hint="eastAsia" w:ascii="Arial" w:hAnsi="Arial" w:cs="Arial"/>
          <w:sz w:val="24"/>
          <w:szCs w:val="24"/>
        </w:rPr>
        <w:t xml:space="preserve"> </w:t>
      </w:r>
    </w:p>
    <w:p w14:paraId="47D70220">
      <w:pPr>
        <w:rPr>
          <w:rFonts w:ascii="Arial" w:hAnsi="Arial" w:cs="Arial"/>
          <w:sz w:val="24"/>
          <w:szCs w:val="24"/>
        </w:rPr>
      </w:pPr>
      <w:r>
        <w:rPr>
          <w:rFonts w:hint="eastAsia" w:ascii="Arial" w:hAnsi="Arial" w:cs="Arial"/>
          <w:sz w:val="24"/>
          <w:szCs w:val="24"/>
        </w:rPr>
        <w:t xml:space="preserve">6, </w:t>
      </w:r>
      <w:r>
        <w:rPr>
          <w:rFonts w:ascii="Arial" w:hAnsi="Arial" w:cs="Arial"/>
          <w:sz w:val="24"/>
          <w:szCs w:val="24"/>
        </w:rPr>
        <w:t>Accident insurance</w:t>
      </w:r>
    </w:p>
    <w:p w14:paraId="1E794E62">
      <w:pPr>
        <w:rPr>
          <w:rFonts w:ascii="Arial" w:hAnsi="Arial" w:cs="Arial"/>
          <w:sz w:val="24"/>
          <w:szCs w:val="24"/>
        </w:rPr>
      </w:pPr>
      <w:r>
        <w:rPr>
          <w:rFonts w:hint="eastAsia" w:ascii="Arial" w:hAnsi="Arial" w:cs="Arial"/>
          <w:sz w:val="24"/>
          <w:szCs w:val="24"/>
        </w:rPr>
        <w:t xml:space="preserve">7, </w:t>
      </w:r>
      <w:r>
        <w:rPr>
          <w:rFonts w:ascii="Arial" w:hAnsi="Arial" w:cs="Arial"/>
          <w:sz w:val="24"/>
          <w:szCs w:val="24"/>
        </w:rPr>
        <w:t>Our service from tour planning, handling, operational and finishing your trip</w:t>
      </w:r>
    </w:p>
    <w:p w14:paraId="2EC0C764">
      <w:pPr>
        <w:rPr>
          <w:rFonts w:ascii="Arial" w:hAnsi="Arial" w:cs="Arial"/>
          <w:sz w:val="24"/>
          <w:szCs w:val="24"/>
        </w:rPr>
      </w:pPr>
      <w:r>
        <w:rPr>
          <w:rFonts w:hint="eastAsia" w:ascii="Arial" w:hAnsi="Arial" w:cs="Arial"/>
          <w:sz w:val="24"/>
          <w:szCs w:val="24"/>
        </w:rPr>
        <w:t xml:space="preserve">8, Meals and accommodations of tour guide and driver </w:t>
      </w:r>
    </w:p>
    <w:p w14:paraId="1195E7A7">
      <w:pPr>
        <w:rPr>
          <w:rFonts w:ascii="Arial" w:hAnsi="Arial" w:cs="Arial"/>
          <w:sz w:val="24"/>
          <w:szCs w:val="24"/>
        </w:rPr>
      </w:pPr>
    </w:p>
    <w:p w14:paraId="3EE4B8B3">
      <w:pPr>
        <w:rPr>
          <w:rFonts w:ascii="Arial" w:hAnsi="Arial" w:cs="Arial"/>
          <w:color w:val="C00000"/>
          <w:sz w:val="24"/>
          <w:szCs w:val="24"/>
        </w:rPr>
      </w:pPr>
      <w:r>
        <w:rPr>
          <w:rFonts w:ascii="Arial" w:hAnsi="Arial" w:cs="Arial"/>
          <w:color w:val="C00000"/>
          <w:sz w:val="24"/>
          <w:szCs w:val="24"/>
        </w:rPr>
        <w:t>What’s Excluded:</w:t>
      </w:r>
    </w:p>
    <w:p w14:paraId="678E8C5B">
      <w:pPr>
        <w:rPr>
          <w:rFonts w:ascii="Arial" w:hAnsi="Arial" w:cs="Arial"/>
          <w:sz w:val="24"/>
          <w:szCs w:val="24"/>
        </w:rPr>
      </w:pPr>
    </w:p>
    <w:p w14:paraId="62AB7D63">
      <w:pPr>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International airfares</w:t>
      </w:r>
    </w:p>
    <w:p w14:paraId="67F6223E">
      <w:pPr>
        <w:rPr>
          <w:rFonts w:ascii="Arial" w:hAnsi="Arial" w:cs="Arial"/>
          <w:sz w:val="24"/>
          <w:szCs w:val="24"/>
        </w:rPr>
      </w:pPr>
      <w:r>
        <w:rPr>
          <w:rFonts w:hint="eastAsia" w:ascii="Arial" w:hAnsi="Arial" w:cs="Arial"/>
          <w:sz w:val="24"/>
          <w:szCs w:val="24"/>
        </w:rPr>
        <w:t xml:space="preserve">2, </w:t>
      </w:r>
      <w:r>
        <w:rPr>
          <w:rFonts w:ascii="Arial" w:hAnsi="Arial" w:cs="Arial"/>
          <w:sz w:val="24"/>
          <w:szCs w:val="24"/>
        </w:rPr>
        <w:t xml:space="preserve">Entry </w:t>
      </w:r>
      <w:r>
        <w:rPr>
          <w:rFonts w:hint="eastAsia" w:ascii="Arial" w:hAnsi="Arial" w:cs="Arial"/>
          <w:sz w:val="24"/>
          <w:szCs w:val="24"/>
        </w:rPr>
        <w:t xml:space="preserve">China </w:t>
      </w:r>
      <w:r>
        <w:rPr>
          <w:rFonts w:ascii="Arial" w:hAnsi="Arial" w:cs="Arial"/>
          <w:sz w:val="24"/>
          <w:szCs w:val="24"/>
        </w:rPr>
        <w:t>Visa fees</w:t>
      </w:r>
    </w:p>
    <w:p w14:paraId="688C9836">
      <w:pPr>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Personal expenses</w:t>
      </w:r>
    </w:p>
    <w:p w14:paraId="74B83AD6">
      <w:pPr>
        <w:rPr>
          <w:rFonts w:ascii="Arial" w:hAnsi="Arial" w:cs="Arial"/>
          <w:sz w:val="24"/>
          <w:szCs w:val="24"/>
        </w:rPr>
      </w:pPr>
      <w:r>
        <w:rPr>
          <w:rFonts w:hint="eastAsia" w:ascii="Arial" w:hAnsi="Arial" w:cs="Arial"/>
          <w:sz w:val="24"/>
          <w:szCs w:val="24"/>
        </w:rPr>
        <w:t xml:space="preserve">4, </w:t>
      </w:r>
      <w:r>
        <w:rPr>
          <w:rFonts w:ascii="Arial" w:hAnsi="Arial" w:cs="Arial"/>
          <w:sz w:val="24"/>
          <w:szCs w:val="24"/>
        </w:rPr>
        <w:t>Single Room Supplement</w:t>
      </w:r>
    </w:p>
    <w:p w14:paraId="5AB6212C">
      <w:pPr>
        <w:rPr>
          <w:rFonts w:ascii="Arial" w:hAnsi="Arial" w:cs="Arial"/>
          <w:sz w:val="24"/>
          <w:szCs w:val="24"/>
        </w:rPr>
      </w:pPr>
      <w:r>
        <w:rPr>
          <w:rFonts w:hint="eastAsia" w:ascii="Arial" w:hAnsi="Arial" w:cs="Arial"/>
          <w:sz w:val="24"/>
          <w:szCs w:val="24"/>
        </w:rPr>
        <w:t xml:space="preserve">5, </w:t>
      </w:r>
      <w:r>
        <w:rPr>
          <w:rFonts w:ascii="Arial" w:hAnsi="Arial" w:cs="Arial"/>
          <w:sz w:val="24"/>
          <w:szCs w:val="24"/>
        </w:rPr>
        <w:t>Recommended optional activities</w:t>
      </w:r>
    </w:p>
    <w:p w14:paraId="18237186">
      <w:pPr>
        <w:rPr>
          <w:rFonts w:ascii="Arial" w:hAnsi="Arial" w:cs="Arial"/>
          <w:sz w:val="24"/>
          <w:szCs w:val="24"/>
        </w:rPr>
      </w:pPr>
      <w:r>
        <w:rPr>
          <w:rFonts w:hint="eastAsia" w:ascii="Arial" w:hAnsi="Arial" w:cs="Arial"/>
          <w:sz w:val="24"/>
          <w:szCs w:val="24"/>
        </w:rPr>
        <w:t xml:space="preserve">6, </w:t>
      </w:r>
      <w:r>
        <w:rPr>
          <w:rFonts w:ascii="Arial" w:hAnsi="Arial" w:cs="Arial"/>
          <w:sz w:val="24"/>
          <w:szCs w:val="24"/>
        </w:rPr>
        <w:t>Arrival/departure flights or train on the first and last day</w:t>
      </w:r>
    </w:p>
    <w:p w14:paraId="0D61A6B9">
      <w:r>
        <w:rPr>
          <w:rFonts w:hint="eastAsia" w:ascii="Arial" w:hAnsi="Arial" w:cs="Arial"/>
          <w:sz w:val="24"/>
          <w:szCs w:val="24"/>
        </w:rPr>
        <w:t xml:space="preserve">7, </w:t>
      </w:r>
      <w:r>
        <w:rPr>
          <w:rFonts w:ascii="Arial" w:hAnsi="Arial" w:cs="Arial"/>
          <w:sz w:val="24"/>
          <w:szCs w:val="24"/>
        </w:rPr>
        <w:t>Tips or gratuities for guides and drivers</w:t>
      </w:r>
      <w:r>
        <w:rPr>
          <w:rFonts w:hint="eastAsia" w:ascii="Arial" w:hAnsi="Arial" w:cs="Arial"/>
          <w:sz w:val="24"/>
          <w:szCs w:val="24"/>
        </w:rPr>
        <w:t xml:space="preserve">, not mandatory, but suggested </w:t>
      </w:r>
    </w:p>
    <w:sectPr>
      <w:headerReference r:id="rId3" w:type="default"/>
      <w:footerReference r:id="rId4" w:type="default"/>
      <w:pgSz w:w="11906" w:h="16838"/>
      <w:pgMar w:top="1440" w:right="1080" w:bottom="1440" w:left="1080" w:header="283"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46603">
    <w:pPr>
      <w:pStyle w:val="6"/>
    </w:pPr>
    <w:r>
      <w:drawing>
        <wp:anchor distT="0" distB="0" distL="114300" distR="114300" simplePos="0" relativeHeight="251660288" behindDoc="1" locked="0" layoutInCell="1" allowOverlap="1">
          <wp:simplePos x="0" y="0"/>
          <wp:positionH relativeFrom="page">
            <wp:posOffset>2850515</wp:posOffset>
          </wp:positionH>
          <wp:positionV relativeFrom="page">
            <wp:posOffset>10419715</wp:posOffset>
          </wp:positionV>
          <wp:extent cx="4702810" cy="264795"/>
          <wp:effectExtent l="0" t="0" r="8890" b="1905"/>
          <wp:wrapNone/>
          <wp:docPr id="1" name="图片 1" descr="资源 4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资源 41_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4702810" cy="264795"/>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431B4">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B2431B4">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6905">
    <w:pPr>
      <w:pStyle w:val="6"/>
      <w:pBdr>
        <w:bottom w:val="threeDEmboss" w:color="auto" w:sz="18" w:space="0"/>
      </w:pBdr>
      <w:jc w:val="right"/>
      <w:rPr>
        <w:rFonts w:ascii="Verdana" w:hAnsi="Verdana" w:cs="Verdana"/>
        <w:sz w:val="40"/>
        <w:szCs w:val="40"/>
      </w:rPr>
    </w:pPr>
    <w:r>
      <w:drawing>
        <wp:anchor distT="0" distB="0" distL="114300" distR="114300" simplePos="0" relativeHeight="251659264" behindDoc="1" locked="0" layoutInCell="1" allowOverlap="1">
          <wp:simplePos x="0" y="0"/>
          <wp:positionH relativeFrom="page">
            <wp:align>left</wp:align>
          </wp:positionH>
          <wp:positionV relativeFrom="page">
            <wp:align>top</wp:align>
          </wp:positionV>
          <wp:extent cx="3660140" cy="245745"/>
          <wp:effectExtent l="0" t="0" r="10160" b="8255"/>
          <wp:wrapNone/>
          <wp:docPr id="2" name="图片 2" descr="资源 4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资源 42_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3660140" cy="245745"/>
                  </a:xfrm>
                  <a:prstGeom prst="rect">
                    <a:avLst/>
                  </a:prstGeom>
                </pic:spPr>
              </pic:pic>
            </a:graphicData>
          </a:graphic>
        </wp:anchor>
      </w:drawing>
    </w:r>
    <w:r>
      <w:rPr>
        <w:rFonts w:hint="eastAsia"/>
      </w:rPr>
      <w:t xml:space="preserve">                </w:t>
    </w:r>
    <w:r>
      <w:rPr>
        <w:rFonts w:ascii="Verdana" w:hAnsi="Verdana" w:cs="Verdana"/>
        <w:sz w:val="30"/>
        <w:szCs w:val="30"/>
      </w:rPr>
      <w:t xml:space="preserve"> </w:t>
    </w:r>
    <w:r>
      <w:rPr>
        <w:rFonts w:hint="eastAsia" w:ascii="Verdana" w:hAnsi="Verdana" w:cs="Verdana"/>
        <w:sz w:val="30"/>
        <w:szCs w:val="3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410AD"/>
    <w:multiLevelType w:val="multilevel"/>
    <w:tmpl w:val="203410A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6025EE4"/>
    <w:multiLevelType w:val="multilevel"/>
    <w:tmpl w:val="26025EE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D0EF436"/>
    <w:multiLevelType w:val="singleLevel"/>
    <w:tmpl w:val="5D0EF436"/>
    <w:lvl w:ilvl="0" w:tentative="0">
      <w:start w:val="1"/>
      <w:numFmt w:val="bullet"/>
      <w:lvlText w:val=""/>
      <w:lvlJc w:val="left"/>
      <w:pPr>
        <w:ind w:left="420" w:hanging="420"/>
      </w:pPr>
      <w:rPr>
        <w:rFonts w:hint="default" w:ascii="Wingdings" w:hAnsi="Wingdings"/>
      </w:rPr>
    </w:lvl>
  </w:abstractNum>
  <w:abstractNum w:abstractNumId="3">
    <w:nsid w:val="74CD2A7E"/>
    <w:multiLevelType w:val="multilevel"/>
    <w:tmpl w:val="74CD2A7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CC52DA"/>
    <w:rsid w:val="00060349"/>
    <w:rsid w:val="0010261E"/>
    <w:rsid w:val="00154156"/>
    <w:rsid w:val="0048149B"/>
    <w:rsid w:val="00522C06"/>
    <w:rsid w:val="00664259"/>
    <w:rsid w:val="008E5E8A"/>
    <w:rsid w:val="008E6252"/>
    <w:rsid w:val="009531D9"/>
    <w:rsid w:val="009C6C8B"/>
    <w:rsid w:val="00AD5667"/>
    <w:rsid w:val="00AE4980"/>
    <w:rsid w:val="00B342F9"/>
    <w:rsid w:val="00CC52DA"/>
    <w:rsid w:val="00CD4DE5"/>
    <w:rsid w:val="00CD6B4E"/>
    <w:rsid w:val="01BD6C90"/>
    <w:rsid w:val="02786527"/>
    <w:rsid w:val="039F3D86"/>
    <w:rsid w:val="047753AB"/>
    <w:rsid w:val="0565464C"/>
    <w:rsid w:val="058E7A3B"/>
    <w:rsid w:val="05EB5D09"/>
    <w:rsid w:val="066163A0"/>
    <w:rsid w:val="09996C8B"/>
    <w:rsid w:val="0A7F6F49"/>
    <w:rsid w:val="0A98627C"/>
    <w:rsid w:val="0AC930E2"/>
    <w:rsid w:val="0AFA333E"/>
    <w:rsid w:val="0DD8176C"/>
    <w:rsid w:val="10B4026F"/>
    <w:rsid w:val="10E32A68"/>
    <w:rsid w:val="1229224D"/>
    <w:rsid w:val="155764EA"/>
    <w:rsid w:val="15962348"/>
    <w:rsid w:val="18363C5F"/>
    <w:rsid w:val="1A0A51E5"/>
    <w:rsid w:val="1A1B104A"/>
    <w:rsid w:val="1A585971"/>
    <w:rsid w:val="1A614731"/>
    <w:rsid w:val="1A8866D6"/>
    <w:rsid w:val="1C1C6520"/>
    <w:rsid w:val="1C3C4606"/>
    <w:rsid w:val="1DDC70F3"/>
    <w:rsid w:val="1F3A3AFA"/>
    <w:rsid w:val="21B06DE2"/>
    <w:rsid w:val="22987414"/>
    <w:rsid w:val="22C25F73"/>
    <w:rsid w:val="23FC281B"/>
    <w:rsid w:val="25453396"/>
    <w:rsid w:val="274A0127"/>
    <w:rsid w:val="276771D5"/>
    <w:rsid w:val="29B76177"/>
    <w:rsid w:val="2A224F0F"/>
    <w:rsid w:val="2A2800E1"/>
    <w:rsid w:val="2AB4320C"/>
    <w:rsid w:val="2CF811EC"/>
    <w:rsid w:val="2DB247E8"/>
    <w:rsid w:val="2F8738BA"/>
    <w:rsid w:val="34BB6E7D"/>
    <w:rsid w:val="355C3923"/>
    <w:rsid w:val="376E13A6"/>
    <w:rsid w:val="379278C1"/>
    <w:rsid w:val="3A4335EF"/>
    <w:rsid w:val="3ADE3E85"/>
    <w:rsid w:val="3B1B446B"/>
    <w:rsid w:val="3D9337B4"/>
    <w:rsid w:val="3E165AE5"/>
    <w:rsid w:val="3E541103"/>
    <w:rsid w:val="3F2B493F"/>
    <w:rsid w:val="3FAB34F0"/>
    <w:rsid w:val="43715EA1"/>
    <w:rsid w:val="43DB6815"/>
    <w:rsid w:val="444D2674"/>
    <w:rsid w:val="45C32FB6"/>
    <w:rsid w:val="47C04462"/>
    <w:rsid w:val="48D8709A"/>
    <w:rsid w:val="495215E6"/>
    <w:rsid w:val="4AFD2B59"/>
    <w:rsid w:val="4BBF213C"/>
    <w:rsid w:val="4BFE1E32"/>
    <w:rsid w:val="4DAA3C2A"/>
    <w:rsid w:val="4E8006DB"/>
    <w:rsid w:val="4F356B8C"/>
    <w:rsid w:val="50181453"/>
    <w:rsid w:val="52BA3E6B"/>
    <w:rsid w:val="52C37254"/>
    <w:rsid w:val="54405651"/>
    <w:rsid w:val="55461DA7"/>
    <w:rsid w:val="55946712"/>
    <w:rsid w:val="58D76083"/>
    <w:rsid w:val="59D710FB"/>
    <w:rsid w:val="5BFD3DC4"/>
    <w:rsid w:val="5D4E06D0"/>
    <w:rsid w:val="5F5F3CAE"/>
    <w:rsid w:val="6468671C"/>
    <w:rsid w:val="669B760D"/>
    <w:rsid w:val="684A6817"/>
    <w:rsid w:val="6867188E"/>
    <w:rsid w:val="69617E5C"/>
    <w:rsid w:val="69950758"/>
    <w:rsid w:val="69B86A13"/>
    <w:rsid w:val="6DE94DB9"/>
    <w:rsid w:val="6EB463C0"/>
    <w:rsid w:val="6F6B5112"/>
    <w:rsid w:val="700B65B1"/>
    <w:rsid w:val="78D45100"/>
    <w:rsid w:val="7A0E5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Plain Text"/>
    <w:basedOn w:val="1"/>
    <w:qFormat/>
    <w:uiPriority w:val="99"/>
    <w:rPr>
      <w:rFonts w:ascii="MingLiUfalt" w:hAnsi="Courier New" w:eastAsia="MingLiUfalt"/>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unhideWhenUsed/>
    <w:qFormat/>
    <w:uiPriority w:val="99"/>
    <w:rPr>
      <w:color w:val="0000FF"/>
      <w:u w:val="single"/>
    </w:rPr>
  </w:style>
  <w:style w:type="paragraph" w:styleId="14">
    <w:name w:val="No Spacing"/>
    <w:qFormat/>
    <w:uiPriority w:val="1"/>
    <w:rPr>
      <w:rFonts w:ascii="Calibri" w:hAnsi="Calibri" w:cs="Calibri" w:eastAsiaTheme="minorHAnsi"/>
      <w:sz w:val="22"/>
      <w:szCs w:val="22"/>
      <w:lang w:val="en-US" w:eastAsia="en-US"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1256</Words>
  <Characters>6438</Characters>
  <Lines>205</Lines>
  <Paragraphs>57</Paragraphs>
  <TotalTime>0</TotalTime>
  <ScaleCrop>false</ScaleCrop>
  <LinksUpToDate>false</LinksUpToDate>
  <CharactersWithSpaces>7636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2021-08-11T08:23:00Z</dcterms:created>
  <dc:creator>Asia Odyssey Travel</dc:creator>
  <cp:lastModifiedBy>屹颗贺采终</cp:lastModifiedBy>
  <cp:lastPrinted>2022-08-17T03:09:00Z</cp:lastPrinted>
  <dcterms:modified xsi:type="dcterms:W3CDTF">2025-11-20T05:34:28Z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CA13D931C7464982A9441E6F3C775913_13</vt:lpwstr>
  </property>
  <property fmtid="{D5CDD505-2E9C-101B-9397-08002B2CF9AE}" pid="4" name="commondata">
    <vt:lpwstr>eyJoZGlkIjoiYjRlY2Q4Zjk4NDNhYTZjZjY1MDY5M2VkODgzZmZkOGUifQ==</vt:lpwstr>
  </property>
  <property fmtid="{D5CDD505-2E9C-101B-9397-08002B2CF9AE}" pid="5" name="KSOTemplateDocerSaveRecord">
    <vt:lpwstr>eyJoZGlkIjoiMzEwNTM5NzYwMDRjMzkwZTVkZjY2ODkwMGIxNGU0OTUiLCJ1c2VySWQiOiIxNzQ4NjUxODQ2In0=</vt:lpwstr>
  </property>
</Properties>
</file>