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F93B6">
      <w:pPr>
        <w:pStyle w:val="2"/>
        <w:spacing w:line="281" w:lineRule="auto"/>
        <w:rPr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679190" cy="26479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264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03AA83">
      <w:pPr>
        <w:spacing w:line="998" w:lineRule="exact"/>
        <w:ind w:firstLine="6885"/>
      </w:pPr>
    </w:p>
    <w:p w14:paraId="2C66B78A">
      <w:pPr>
        <w:spacing w:before="1" w:line="72" w:lineRule="exact"/>
        <w:ind w:firstLine="1080"/>
      </w:pPr>
      <w:r>
        <w:rPr>
          <w:position w:val="-1"/>
        </w:rPr>
        <w:pict>
          <v:group id="_x0000_s1026" o:spid="_x0000_s1026" o:spt="203" style="height:3.6pt;width:487.3pt;" coordsize="9745,71">
            <o:lock v:ext="edit"/>
            <v:shape id="_x0000_s1027" o:spid="_x0000_s1027" style="position:absolute;left:0;top:0;height:15;width:9745;" fillcolor="#C0C0C0" filled="t" stroked="f" coordsize="9745,15" path="m0,0l9745,0,9745,14,0,14,0,0xe">
              <v:path/>
              <v:fill on="t" focussize="0,0"/>
              <v:stroke on="f"/>
              <v:imagedata o:title=""/>
              <o:lock v:ext="edit"/>
            </v:shape>
            <v:shape id="_x0000_s1028" o:spid="_x0000_s1028" style="position:absolute;left:0;top:14;height:44;width:9745;" fillcolor="#808080" filled="t" stroked="f" coordsize="9745,44" path="m0,0l9745,0,9745,43,0,43,0,0xe">
              <v:path/>
              <v:fill on="t" focussize="0,0"/>
              <v:stroke on="f"/>
              <v:imagedata o:title=""/>
              <o:lock v:ext="edit"/>
            </v:shape>
            <v:shape id="_x0000_s1029" o:spid="_x0000_s1029" style="position:absolute;left:0;top:57;height:15;width:9745;" fillcolor="#000000" filled="t" stroked="f" coordsize="9745,15" path="m0,0l9745,0,9745,14,0,14,0,0xe">
              <v:path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 w14:paraId="7B10F9CC">
      <w:pPr>
        <w:pStyle w:val="2"/>
        <w:spacing w:line="265" w:lineRule="auto"/>
        <w:rPr>
          <w:sz w:val="21"/>
        </w:rPr>
      </w:pPr>
    </w:p>
    <w:p w14:paraId="02D57717">
      <w:pPr>
        <w:pStyle w:val="2"/>
        <w:spacing w:line="265" w:lineRule="auto"/>
        <w:rPr>
          <w:sz w:val="21"/>
        </w:rPr>
      </w:pPr>
    </w:p>
    <w:p w14:paraId="01E23C28">
      <w:pPr>
        <w:pStyle w:val="2"/>
        <w:spacing w:line="266" w:lineRule="auto"/>
        <w:rPr>
          <w:sz w:val="21"/>
        </w:rPr>
      </w:pPr>
    </w:p>
    <w:p w14:paraId="727458E7">
      <w:pPr>
        <w:pStyle w:val="2"/>
        <w:spacing w:line="266" w:lineRule="auto"/>
        <w:rPr>
          <w:sz w:val="21"/>
        </w:rPr>
      </w:pPr>
    </w:p>
    <w:p w14:paraId="7797F0C1">
      <w:pPr>
        <w:pStyle w:val="2"/>
        <w:spacing w:before="100" w:line="202" w:lineRule="auto"/>
        <w:ind w:left="1106"/>
        <w:rPr>
          <w:sz w:val="35"/>
          <w:szCs w:val="35"/>
        </w:rPr>
      </w:pPr>
      <w:r>
        <w:rPr>
          <w:rFonts w:hint="eastAsia" w:eastAsia="宋体"/>
          <w:b/>
          <w:bCs/>
          <w:sz w:val="35"/>
          <w:szCs w:val="35"/>
          <w:lang w:val="en-US" w:eastAsia="zh-CN"/>
        </w:rPr>
        <w:t>Chongqing</w:t>
      </w:r>
      <w:r>
        <w:rPr>
          <w:b/>
          <w:bCs/>
          <w:spacing w:val="8"/>
          <w:sz w:val="35"/>
          <w:szCs w:val="35"/>
        </w:rPr>
        <w:t xml:space="preserve"> 4 </w:t>
      </w:r>
      <w:r>
        <w:rPr>
          <w:b/>
          <w:bCs/>
          <w:sz w:val="35"/>
          <w:szCs w:val="35"/>
        </w:rPr>
        <w:t>days</w:t>
      </w:r>
      <w:r>
        <w:rPr>
          <w:b/>
          <w:bCs/>
          <w:spacing w:val="16"/>
          <w:sz w:val="35"/>
          <w:szCs w:val="35"/>
        </w:rPr>
        <w:t xml:space="preserve"> </w:t>
      </w:r>
      <w:r>
        <w:rPr>
          <w:b/>
          <w:bCs/>
          <w:spacing w:val="8"/>
          <w:sz w:val="35"/>
          <w:szCs w:val="35"/>
        </w:rPr>
        <w:t>3</w:t>
      </w:r>
      <w:r>
        <w:rPr>
          <w:b/>
          <w:bCs/>
          <w:spacing w:val="28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nights</w:t>
      </w:r>
      <w:r>
        <w:rPr>
          <w:b/>
          <w:bCs/>
          <w:spacing w:val="8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Tour</w:t>
      </w:r>
    </w:p>
    <w:p w14:paraId="4AAA1A83">
      <w:pPr>
        <w:pStyle w:val="2"/>
        <w:spacing w:before="109" w:line="302" w:lineRule="exact"/>
        <w:ind w:left="1098"/>
        <w:rPr>
          <w:rFonts w:hint="default" w:eastAsia="宋体"/>
          <w:lang w:val="en-US" w:eastAsia="zh-CN"/>
        </w:rPr>
      </w:pPr>
      <w:r>
        <w:rPr>
          <w:rFonts w:ascii="Wingdings" w:hAnsi="Wingdings" w:eastAsia="Wingdings" w:cs="Wingdings"/>
          <w:spacing w:val="-3"/>
          <w:position w:val="1"/>
        </w:rPr>
        <w:t>l</w:t>
      </w:r>
      <w:r>
        <w:rPr>
          <w:rFonts w:ascii="Wingdings" w:hAnsi="Wingdings" w:eastAsia="Wingdings" w:cs="Wingdings"/>
          <w:spacing w:val="42"/>
          <w:position w:val="1"/>
        </w:rPr>
        <w:t xml:space="preserve"> </w:t>
      </w:r>
      <w:r>
        <w:rPr>
          <w:b/>
          <w:bCs/>
          <w:spacing w:val="-3"/>
          <w:position w:val="1"/>
        </w:rPr>
        <w:t>Tour Code:</w:t>
      </w:r>
      <w:r>
        <w:rPr>
          <w:b/>
          <w:bCs/>
          <w:spacing w:val="-13"/>
          <w:position w:val="1"/>
        </w:rPr>
        <w:t xml:space="preserve"> </w:t>
      </w:r>
      <w:r>
        <w:rPr>
          <w:spacing w:val="-3"/>
          <w:position w:val="1"/>
        </w:rPr>
        <w:t>GT0</w:t>
      </w:r>
      <w:r>
        <w:rPr>
          <w:rFonts w:hint="eastAsia" w:eastAsia="宋体"/>
          <w:spacing w:val="-3"/>
          <w:position w:val="1"/>
          <w:lang w:val="en-US" w:eastAsia="zh-CN"/>
        </w:rPr>
        <w:t>29</w:t>
      </w:r>
    </w:p>
    <w:p w14:paraId="0E223693">
      <w:pPr>
        <w:pStyle w:val="2"/>
        <w:spacing w:before="10" w:line="302" w:lineRule="exact"/>
        <w:ind w:left="1098"/>
        <w:rPr>
          <w:rFonts w:hint="eastAsia" w:eastAsia="宋体"/>
          <w:b w:val="0"/>
          <w:bCs w:val="0"/>
          <w:spacing w:val="16"/>
          <w:position w:val="3"/>
          <w:lang w:val="en-US" w:eastAsia="zh-CN"/>
        </w:rPr>
      </w:pPr>
      <w:r>
        <w:rPr>
          <w:rFonts w:ascii="Wingdings" w:hAnsi="Wingdings" w:eastAsia="Wingdings" w:cs="Wingdings"/>
          <w:spacing w:val="-4"/>
          <w:position w:val="3"/>
        </w:rPr>
        <w:t>l</w:t>
      </w:r>
      <w:r>
        <w:rPr>
          <w:rFonts w:ascii="Wingdings" w:hAnsi="Wingdings" w:eastAsia="Wingdings" w:cs="Wingdings"/>
          <w:spacing w:val="51"/>
          <w:position w:val="3"/>
        </w:rPr>
        <w:t xml:space="preserve"> </w:t>
      </w:r>
      <w:r>
        <w:rPr>
          <w:b/>
          <w:bCs/>
          <w:spacing w:val="-4"/>
          <w:position w:val="3"/>
        </w:rPr>
        <w:t>Travel</w:t>
      </w:r>
      <w:r>
        <w:rPr>
          <w:b/>
          <w:bCs/>
          <w:spacing w:val="16"/>
          <w:w w:val="101"/>
          <w:position w:val="3"/>
        </w:rPr>
        <w:t xml:space="preserve"> </w:t>
      </w:r>
      <w:r>
        <w:rPr>
          <w:b/>
          <w:bCs/>
          <w:spacing w:val="-4"/>
          <w:position w:val="3"/>
        </w:rPr>
        <w:t>Route:</w:t>
      </w:r>
      <w:r>
        <w:rPr>
          <w:b/>
          <w:bCs/>
          <w:spacing w:val="16"/>
          <w:position w:val="3"/>
        </w:rPr>
        <w:t xml:space="preserve"> </w:t>
      </w:r>
      <w:r>
        <w:rPr>
          <w:rFonts w:hint="eastAsia" w:eastAsia="宋体"/>
          <w:b w:val="0"/>
          <w:bCs w:val="0"/>
          <w:spacing w:val="16"/>
          <w:position w:val="3"/>
          <w:lang w:val="en-US" w:eastAsia="zh-CN"/>
        </w:rPr>
        <w:t>Chongqing</w:t>
      </w:r>
    </w:p>
    <w:p w14:paraId="0CFB744A">
      <w:pPr>
        <w:pStyle w:val="2"/>
        <w:spacing w:before="10" w:line="302" w:lineRule="exact"/>
        <w:ind w:left="1098"/>
      </w:pPr>
      <w:r>
        <w:rPr>
          <w:rFonts w:ascii="Wingdings" w:hAnsi="Wingdings" w:eastAsia="Wingdings" w:cs="Wingdings"/>
          <w:position w:val="3"/>
        </w:rPr>
        <w:t xml:space="preserve">l </w:t>
      </w:r>
      <w:r>
        <w:rPr>
          <w:b/>
          <w:bCs/>
          <w:position w:val="3"/>
        </w:rPr>
        <w:t>Features:</w:t>
      </w:r>
      <w:r>
        <w:rPr>
          <w:spacing w:val="-1"/>
          <w:position w:val="3"/>
        </w:rPr>
        <w:t xml:space="preserve"> Architecture, Metro, Cyberpunk, Hot Pot, Night View, UNESCO Karst</w:t>
      </w:r>
    </w:p>
    <w:p w14:paraId="77CEF1CC">
      <w:pPr>
        <w:pStyle w:val="2"/>
        <w:spacing w:before="10" w:line="302" w:lineRule="exact"/>
        <w:ind w:left="1098"/>
      </w:pPr>
      <w:r>
        <w:rPr>
          <w:rFonts w:ascii="Wingdings" w:hAnsi="Wingdings" w:eastAsia="Wingdings" w:cs="Wingdings"/>
          <w:spacing w:val="-1"/>
          <w:position w:val="3"/>
        </w:rPr>
        <w:t xml:space="preserve">l </w:t>
      </w:r>
      <w:r>
        <w:rPr>
          <w:b/>
          <w:bCs/>
          <w:spacing w:val="-1"/>
          <w:position w:val="3"/>
        </w:rPr>
        <w:t xml:space="preserve">Tour Type: </w:t>
      </w:r>
      <w:r>
        <w:rPr>
          <w:spacing w:val="-1"/>
          <w:position w:val="3"/>
        </w:rPr>
        <w:t>Maximum 16 travelers, guaranteed departures</w:t>
      </w:r>
    </w:p>
    <w:p w14:paraId="4DAA693C">
      <w:pPr>
        <w:pStyle w:val="2"/>
        <w:spacing w:before="10" w:line="302" w:lineRule="exact"/>
        <w:ind w:left="1098"/>
      </w:pPr>
      <w:r>
        <w:rPr>
          <w:rFonts w:ascii="Wingdings" w:hAnsi="Wingdings" w:eastAsia="Wingdings" w:cs="Wingdings"/>
          <w:position w:val="3"/>
        </w:rPr>
        <w:t xml:space="preserve">l </w:t>
      </w:r>
      <w:r>
        <w:rPr>
          <w:b/>
          <w:bCs/>
          <w:position w:val="3"/>
        </w:rPr>
        <w:t>Guide &amp;</w:t>
      </w:r>
      <w:r>
        <w:rPr>
          <w:b/>
          <w:bCs/>
          <w:spacing w:val="16"/>
          <w:position w:val="3"/>
        </w:rPr>
        <w:t xml:space="preserve"> </w:t>
      </w:r>
      <w:r>
        <w:rPr>
          <w:b/>
          <w:bCs/>
          <w:position w:val="3"/>
        </w:rPr>
        <w:t>Driver:</w:t>
      </w:r>
      <w:r>
        <w:rPr>
          <w:spacing w:val="-1"/>
          <w:position w:val="3"/>
        </w:rPr>
        <w:t> </w:t>
      </w:r>
      <w:r>
        <w:rPr>
          <w:rFonts w:hint="default"/>
          <w:spacing w:val="-1"/>
          <w:position w:val="3"/>
        </w:rPr>
        <w:t>English-speaking guide, experienced driver with an air-conditioned vehicle</w:t>
      </w:r>
    </w:p>
    <w:p w14:paraId="1EE14B21">
      <w:pPr>
        <w:pStyle w:val="2"/>
        <w:spacing w:before="10" w:line="302" w:lineRule="exact"/>
        <w:ind w:left="1098"/>
      </w:pPr>
      <w:r>
        <w:rPr>
          <w:rFonts w:ascii="Wingdings" w:hAnsi="Wingdings" w:eastAsia="Wingdings" w:cs="Wingdings"/>
          <w:spacing w:val="-1"/>
          <w:position w:val="3"/>
        </w:rPr>
        <w:t xml:space="preserve">l </w:t>
      </w:r>
      <w:r>
        <w:rPr>
          <w:b/>
          <w:bCs/>
          <w:spacing w:val="-1"/>
          <w:position w:val="3"/>
        </w:rPr>
        <w:t>Accommodation:</w:t>
      </w:r>
      <w:r>
        <w:rPr>
          <w:b/>
          <w:bCs/>
          <w:spacing w:val="11"/>
          <w:position w:val="3"/>
        </w:rPr>
        <w:t xml:space="preserve"> </w:t>
      </w:r>
      <w:r>
        <w:rPr>
          <w:rFonts w:hint="eastAsia" w:eastAsia="宋体"/>
          <w:spacing w:val="-1"/>
          <w:position w:val="3"/>
          <w:lang w:val="en-US" w:eastAsia="zh-CN"/>
        </w:rPr>
        <w:t>3</w:t>
      </w:r>
      <w:r>
        <w:rPr>
          <w:spacing w:val="13"/>
          <w:position w:val="3"/>
        </w:rPr>
        <w:t xml:space="preserve"> </w:t>
      </w:r>
      <w:r>
        <w:rPr>
          <w:spacing w:val="-1"/>
          <w:position w:val="3"/>
        </w:rPr>
        <w:t>nights</w:t>
      </w:r>
      <w:r>
        <w:rPr>
          <w:spacing w:val="6"/>
          <w:position w:val="3"/>
        </w:rPr>
        <w:t xml:space="preserve"> </w:t>
      </w:r>
      <w:r>
        <w:rPr>
          <w:spacing w:val="-1"/>
          <w:position w:val="3"/>
        </w:rPr>
        <w:t>at</w:t>
      </w:r>
      <w:r>
        <w:rPr>
          <w:spacing w:val="8"/>
          <w:position w:val="3"/>
        </w:rPr>
        <w:t xml:space="preserve"> </w:t>
      </w:r>
      <w:r>
        <w:rPr>
          <w:spacing w:val="-1"/>
          <w:position w:val="3"/>
        </w:rPr>
        <w:t>good</w:t>
      </w:r>
      <w:r>
        <w:rPr>
          <w:spacing w:val="10"/>
          <w:position w:val="3"/>
        </w:rPr>
        <w:t xml:space="preserve"> </w:t>
      </w:r>
      <w:r>
        <w:rPr>
          <w:spacing w:val="-1"/>
          <w:position w:val="3"/>
        </w:rPr>
        <w:t>3-star</w:t>
      </w:r>
      <w:r>
        <w:rPr>
          <w:spacing w:val="11"/>
          <w:position w:val="3"/>
        </w:rPr>
        <w:t xml:space="preserve"> </w:t>
      </w:r>
      <w:r>
        <w:rPr>
          <w:spacing w:val="-1"/>
          <w:position w:val="3"/>
        </w:rPr>
        <w:t>hotels</w:t>
      </w:r>
    </w:p>
    <w:p w14:paraId="4048AB62">
      <w:pPr>
        <w:pStyle w:val="2"/>
        <w:spacing w:line="358" w:lineRule="auto"/>
        <w:rPr>
          <w:sz w:val="21"/>
        </w:rPr>
      </w:pPr>
    </w:p>
    <w:p w14:paraId="32367BD6">
      <w:pPr>
        <w:pStyle w:val="2"/>
        <w:spacing w:before="101" w:line="204" w:lineRule="auto"/>
        <w:ind w:left="1087"/>
        <w:outlineLvl w:val="0"/>
        <w:rPr>
          <w:sz w:val="35"/>
          <w:szCs w:val="35"/>
        </w:rPr>
      </w:pPr>
      <w:r>
        <w:rPr>
          <w:b/>
          <w:bCs/>
          <w:color w:val="C00000"/>
          <w:sz w:val="35"/>
          <w:szCs w:val="35"/>
        </w:rPr>
        <w:t>Take</w:t>
      </w:r>
      <w:r>
        <w:rPr>
          <w:b/>
          <w:bCs/>
          <w:color w:val="C00000"/>
          <w:spacing w:val="25"/>
          <w:sz w:val="35"/>
          <w:szCs w:val="35"/>
        </w:rPr>
        <w:t xml:space="preserve"> </w:t>
      </w:r>
      <w:r>
        <w:rPr>
          <w:b/>
          <w:bCs/>
          <w:color w:val="C00000"/>
          <w:sz w:val="35"/>
          <w:szCs w:val="35"/>
        </w:rPr>
        <w:t>This</w:t>
      </w:r>
      <w:r>
        <w:rPr>
          <w:b/>
          <w:bCs/>
          <w:color w:val="C00000"/>
          <w:spacing w:val="25"/>
          <w:sz w:val="35"/>
          <w:szCs w:val="35"/>
        </w:rPr>
        <w:t xml:space="preserve"> </w:t>
      </w:r>
      <w:r>
        <w:rPr>
          <w:b/>
          <w:bCs/>
          <w:color w:val="C00000"/>
          <w:sz w:val="35"/>
          <w:szCs w:val="35"/>
        </w:rPr>
        <w:t>Group</w:t>
      </w:r>
      <w:r>
        <w:rPr>
          <w:b/>
          <w:bCs/>
          <w:color w:val="C00000"/>
          <w:spacing w:val="25"/>
          <w:sz w:val="35"/>
          <w:szCs w:val="35"/>
        </w:rPr>
        <w:t xml:space="preserve"> </w:t>
      </w:r>
      <w:r>
        <w:rPr>
          <w:b/>
          <w:bCs/>
          <w:color w:val="C00000"/>
          <w:sz w:val="35"/>
          <w:szCs w:val="35"/>
        </w:rPr>
        <w:t>Tour</w:t>
      </w:r>
      <w:r>
        <w:rPr>
          <w:b/>
          <w:bCs/>
          <w:color w:val="C00000"/>
          <w:spacing w:val="25"/>
          <w:sz w:val="35"/>
          <w:szCs w:val="35"/>
        </w:rPr>
        <w:t xml:space="preserve"> </w:t>
      </w:r>
      <w:r>
        <w:rPr>
          <w:b/>
          <w:bCs/>
          <w:color w:val="C00000"/>
          <w:sz w:val="35"/>
          <w:szCs w:val="35"/>
        </w:rPr>
        <w:t>and</w:t>
      </w:r>
      <w:r>
        <w:rPr>
          <w:b/>
          <w:bCs/>
          <w:color w:val="C00000"/>
          <w:spacing w:val="25"/>
          <w:sz w:val="35"/>
          <w:szCs w:val="35"/>
        </w:rPr>
        <w:t xml:space="preserve"> </w:t>
      </w:r>
      <w:r>
        <w:rPr>
          <w:b/>
          <w:bCs/>
          <w:color w:val="C00000"/>
          <w:sz w:val="35"/>
          <w:szCs w:val="35"/>
        </w:rPr>
        <w:t>You</w:t>
      </w:r>
      <w:r>
        <w:rPr>
          <w:b/>
          <w:bCs/>
          <w:color w:val="C00000"/>
          <w:spacing w:val="25"/>
          <w:sz w:val="35"/>
          <w:szCs w:val="35"/>
        </w:rPr>
        <w:t>’</w:t>
      </w:r>
      <w:r>
        <w:rPr>
          <w:b/>
          <w:bCs/>
          <w:color w:val="C00000"/>
          <w:sz w:val="35"/>
          <w:szCs w:val="35"/>
        </w:rPr>
        <w:t>ll</w:t>
      </w:r>
      <w:r>
        <w:rPr>
          <w:b/>
          <w:bCs/>
          <w:color w:val="C00000"/>
          <w:spacing w:val="28"/>
          <w:sz w:val="35"/>
          <w:szCs w:val="35"/>
        </w:rPr>
        <w:t xml:space="preserve"> </w:t>
      </w:r>
      <w:r>
        <w:rPr>
          <w:b/>
          <w:bCs/>
          <w:color w:val="C00000"/>
          <w:sz w:val="35"/>
          <w:szCs w:val="35"/>
        </w:rPr>
        <w:t>Experience</w:t>
      </w:r>
      <w:r>
        <w:rPr>
          <w:b/>
          <w:bCs/>
          <w:color w:val="C00000"/>
          <w:spacing w:val="25"/>
          <w:sz w:val="35"/>
          <w:szCs w:val="35"/>
        </w:rPr>
        <w:t>:</w:t>
      </w:r>
    </w:p>
    <w:p w14:paraId="1AAE6A4B">
      <w:pPr>
        <w:pStyle w:val="2"/>
        <w:spacing w:line="384" w:lineRule="auto"/>
        <w:rPr>
          <w:sz w:val="21"/>
        </w:rPr>
      </w:pPr>
    </w:p>
    <w:p w14:paraId="29CAE514">
      <w:pPr>
        <w:pStyle w:val="2"/>
        <w:spacing w:before="64" w:line="205" w:lineRule="auto"/>
        <w:ind w:left="1095"/>
      </w:pPr>
      <w:r>
        <w:rPr>
          <w:position w:val="2"/>
        </w:rPr>
        <w:drawing>
          <wp:inline distT="0" distB="0" distL="0" distR="0">
            <wp:extent cx="99695" cy="9144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8"/>
        </w:rPr>
        <w:t xml:space="preserve">    </w:t>
      </w:r>
      <w:r>
        <w:rPr>
          <w:b/>
          <w:bCs/>
          <w:spacing w:val="-2"/>
        </w:rPr>
        <w:t>Lowest Price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2"/>
        </w:rPr>
        <w:t>Guarantee</w:t>
      </w:r>
    </w:p>
    <w:p w14:paraId="749A65A7">
      <w:pPr>
        <w:pStyle w:val="2"/>
        <w:spacing w:before="36" w:line="292" w:lineRule="auto"/>
        <w:ind w:left="1088" w:right="1077" w:firstLine="8"/>
      </w:pPr>
      <w:r>
        <w:rPr>
          <w:rFonts w:ascii="Arial" w:hAnsi="Arial" w:eastAsia="Arial" w:cs="Arial"/>
          <w:i w:val="0"/>
          <w:iCs w:val="0"/>
          <w:caps w:val="0"/>
          <w:color w:val="000000"/>
          <w:spacing w:val="0"/>
          <w:sz w:val="20"/>
          <w:szCs w:val="20"/>
        </w:rPr>
        <w:t>Explore iconic attractions with Asia Odyssey Travel at the lowest price. It can save up to 30% compared to a private tour.</w:t>
      </w:r>
    </w:p>
    <w:p w14:paraId="25796F2A">
      <w:pPr>
        <w:pStyle w:val="2"/>
        <w:spacing w:line="314" w:lineRule="auto"/>
        <w:rPr>
          <w:sz w:val="21"/>
        </w:rPr>
      </w:pPr>
    </w:p>
    <w:p w14:paraId="31F4628D">
      <w:pPr>
        <w:pStyle w:val="2"/>
        <w:spacing w:before="64" w:line="205" w:lineRule="auto"/>
        <w:ind w:left="1095"/>
      </w:pPr>
      <w:r>
        <w:rPr>
          <w:position w:val="4"/>
        </w:rPr>
        <w:drawing>
          <wp:inline distT="0" distB="0" distL="0" distR="0">
            <wp:extent cx="99695" cy="9144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6"/>
        </w:rPr>
        <w:t xml:space="preserve">    </w:t>
      </w:r>
      <w:r>
        <w:rPr>
          <w:b/>
          <w:bCs/>
          <w:spacing w:val="-1"/>
        </w:rPr>
        <w:t>No Shopping in Any Destinations</w:t>
      </w:r>
    </w:p>
    <w:p w14:paraId="6806FE97">
      <w:pPr>
        <w:pStyle w:val="2"/>
        <w:spacing w:before="37" w:line="300" w:lineRule="auto"/>
        <w:ind w:left="1089" w:right="1079" w:firstLine="1"/>
      </w:pPr>
      <w:r>
        <w:rPr>
          <w:rFonts w:ascii="Arial" w:hAnsi="Arial" w:eastAsia="Arial" w:cs="Arial"/>
          <w:i w:val="0"/>
          <w:iCs w:val="0"/>
          <w:caps w:val="0"/>
          <w:color w:val="000000"/>
          <w:spacing w:val="0"/>
          <w:sz w:val="20"/>
          <w:szCs w:val="20"/>
        </w:rPr>
        <w:t>Go with Asia Odyssey Travel’s well designed small group tour, and you’re guaranteed with “100% No Shopping Stops”.</w:t>
      </w:r>
    </w:p>
    <w:p w14:paraId="003F85EE">
      <w:pPr>
        <w:pStyle w:val="2"/>
        <w:spacing w:line="298" w:lineRule="auto"/>
        <w:rPr>
          <w:sz w:val="21"/>
        </w:rPr>
      </w:pPr>
    </w:p>
    <w:p w14:paraId="0E3B48A0">
      <w:pPr>
        <w:pStyle w:val="2"/>
        <w:spacing w:before="63" w:line="205" w:lineRule="auto"/>
        <w:ind w:left="1095"/>
        <w:rPr>
          <w:rFonts w:hint="eastAsia"/>
          <w:b/>
          <w:bCs/>
          <w:spacing w:val="-1"/>
          <w:lang w:val="en-US" w:eastAsia="zh-CN"/>
        </w:rPr>
      </w:pPr>
      <w:r>
        <w:rPr>
          <w:position w:val="4"/>
        </w:rPr>
        <w:drawing>
          <wp:inline distT="0" distB="0" distL="0" distR="0">
            <wp:extent cx="99695" cy="9144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6"/>
        </w:rPr>
        <w:t xml:space="preserve">    </w:t>
      </w:r>
      <w:r>
        <w:rPr>
          <w:b/>
          <w:bCs/>
          <w:spacing w:val="-1"/>
        </w:rPr>
        <w:t>Unforgettable Travel Experience</w:t>
      </w:r>
    </w:p>
    <w:p w14:paraId="32A6E4B6">
      <w:pPr>
        <w:pStyle w:val="2"/>
        <w:spacing w:before="36" w:line="291" w:lineRule="auto"/>
        <w:ind w:left="1082" w:right="1078"/>
        <w:rPr>
          <w:rFonts w:ascii="Arial" w:hAnsi="Arial" w:eastAsia="Arial" w:cs="Arial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ascii="Arial" w:hAnsi="Arial" w:eastAsia="Arial" w:cs="Arial"/>
          <w:i w:val="0"/>
          <w:iCs w:val="0"/>
          <w:caps w:val="0"/>
          <w:color w:val="000000"/>
          <w:spacing w:val="0"/>
          <w:sz w:val="20"/>
          <w:szCs w:val="20"/>
        </w:rPr>
        <w:t>Travel with like-minded 1-16 travelers in the stunning destinations on our small group tour. You’ll get in-depth and intimate experience as a private tour.</w:t>
      </w:r>
    </w:p>
    <w:p w14:paraId="744CEDD1">
      <w:pPr>
        <w:pStyle w:val="2"/>
        <w:spacing w:before="36" w:line="291" w:lineRule="auto"/>
        <w:ind w:left="1082" w:right="1078"/>
        <w:rPr>
          <w:rFonts w:ascii="Arial" w:hAnsi="Arial" w:eastAsia="Arial" w:cs="Arial"/>
          <w:i w:val="0"/>
          <w:iCs w:val="0"/>
          <w:caps w:val="0"/>
          <w:color w:val="000000"/>
          <w:spacing w:val="0"/>
          <w:sz w:val="20"/>
          <w:szCs w:val="20"/>
        </w:rPr>
      </w:pPr>
    </w:p>
    <w:p w14:paraId="3CB1D2C0">
      <w:pPr>
        <w:pStyle w:val="2"/>
        <w:spacing w:before="63" w:line="205" w:lineRule="auto"/>
        <w:ind w:left="1095"/>
        <w:rPr>
          <w:rFonts w:ascii="Arial" w:hAnsi="Arial" w:eastAsia="Arial" w:cs="Arial"/>
          <w:b/>
          <w:bCs/>
          <w:i w:val="0"/>
          <w:iCs w:val="0"/>
          <w:caps w:val="0"/>
          <w:color w:val="000000"/>
          <w:spacing w:val="0"/>
          <w:sz w:val="20"/>
          <w:szCs w:val="20"/>
          <w:u w:val="none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snapToGrid w:val="0"/>
          <w:color w:val="000000"/>
          <w:spacing w:val="0"/>
          <w:kern w:val="0"/>
          <w:sz w:val="20"/>
          <w:szCs w:val="20"/>
          <w:u w:val="none"/>
          <w:bdr w:val="none" w:color="auto" w:sz="0" w:space="0"/>
          <w:lang w:val="en-US" w:eastAsia="zh-CN" w:bidi="ar"/>
        </w:rPr>
        <w:br w:type="textWrapping"/>
      </w:r>
      <w:r>
        <w:rPr>
          <w:position w:val="4"/>
        </w:rPr>
        <w:drawing>
          <wp:inline distT="0" distB="0" distL="0" distR="0">
            <wp:extent cx="99695" cy="91440"/>
            <wp:effectExtent l="0" t="0" r="6985" b="0"/>
            <wp:docPr id="1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6"/>
        </w:rPr>
        <w:t xml:space="preserve">    </w:t>
      </w:r>
      <w:r>
        <w:rPr>
          <w:rFonts w:hint="default"/>
          <w:b/>
          <w:bCs/>
          <w:spacing w:val="-1"/>
          <w:lang w:val="en-US" w:eastAsia="zh-CN"/>
        </w:rPr>
        <w:t>Comfortable Pace for Classic Exploration</w:t>
      </w:r>
    </w:p>
    <w:p w14:paraId="10DB9DE8">
      <w:pPr>
        <w:pStyle w:val="2"/>
        <w:spacing w:before="36" w:line="291" w:lineRule="auto"/>
        <w:ind w:left="1082" w:right="1078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With ease and comfort, from big wows to hidden gems, our small group tour leaves you feeling that you’ve really explored. You won’t miss any highlights of China.</w:t>
      </w:r>
    </w:p>
    <w:p w14:paraId="5991CDC8">
      <w:pPr>
        <w:pStyle w:val="2"/>
        <w:spacing w:before="36" w:line="291" w:lineRule="auto"/>
        <w:ind w:left="1082" w:right="1078"/>
        <w:rPr>
          <w:rFonts w:ascii="Arial" w:hAnsi="Arial" w:eastAsia="Arial" w:cs="Arial"/>
          <w:i w:val="0"/>
          <w:iCs w:val="0"/>
          <w:caps w:val="0"/>
          <w:color w:val="000000"/>
          <w:spacing w:val="0"/>
          <w:sz w:val="20"/>
          <w:szCs w:val="20"/>
        </w:rPr>
      </w:pPr>
    </w:p>
    <w:p w14:paraId="01EF11F5">
      <w:pPr>
        <w:pStyle w:val="2"/>
        <w:spacing w:line="360" w:lineRule="auto"/>
        <w:rPr>
          <w:sz w:val="21"/>
        </w:rPr>
      </w:pPr>
    </w:p>
    <w:p w14:paraId="3A19F50D">
      <w:pPr>
        <w:pStyle w:val="2"/>
        <w:spacing w:before="101" w:line="204" w:lineRule="auto"/>
        <w:ind w:left="1106"/>
        <w:outlineLvl w:val="0"/>
        <w:rPr>
          <w:sz w:val="35"/>
          <w:szCs w:val="35"/>
        </w:rPr>
      </w:pPr>
      <w:r>
        <w:rPr>
          <w:b/>
          <w:bCs/>
          <w:color w:val="C00000"/>
          <w:spacing w:val="2"/>
          <w:sz w:val="35"/>
          <w:szCs w:val="35"/>
          <w:u w:val="single" w:color="auto"/>
        </w:rPr>
        <w:t>Brief Itinerary</w:t>
      </w:r>
    </w:p>
    <w:p w14:paraId="64A3FCA7">
      <w:pPr>
        <w:pStyle w:val="2"/>
        <w:spacing w:line="325" w:lineRule="auto"/>
        <w:rPr>
          <w:sz w:val="21"/>
        </w:rPr>
      </w:pPr>
    </w:p>
    <w:p w14:paraId="18429FF1">
      <w:pPr>
        <w:pStyle w:val="2"/>
        <w:spacing w:before="64" w:line="301" w:lineRule="exact"/>
        <w:ind w:left="1098"/>
      </w:pPr>
      <w:r>
        <w:rPr>
          <w:rFonts w:ascii="Wingdings" w:hAnsi="Wingdings" w:eastAsia="Wingdings" w:cs="Wingdings"/>
          <w:color w:val="0000FF"/>
          <w:spacing w:val="-5"/>
          <w:position w:val="3"/>
        </w:rPr>
        <w:t>l</w:t>
      </w:r>
      <w:r>
        <w:rPr>
          <w:rFonts w:ascii="Wingdings" w:hAnsi="Wingdings" w:eastAsia="Wingdings" w:cs="Wingdings"/>
          <w:color w:val="0000FF"/>
          <w:spacing w:val="57"/>
          <w:position w:val="3"/>
        </w:rPr>
        <w:t xml:space="preserve"> </w:t>
      </w:r>
      <w:r>
        <w:rPr>
          <w:color w:val="0000FF"/>
          <w:spacing w:val="-5"/>
          <w:position w:val="3"/>
        </w:rPr>
        <w:t>Day</w:t>
      </w:r>
      <w:r>
        <w:rPr>
          <w:color w:val="0000FF"/>
          <w:spacing w:val="23"/>
          <w:position w:val="3"/>
        </w:rPr>
        <w:t xml:space="preserve"> </w:t>
      </w:r>
      <w:r>
        <w:rPr>
          <w:color w:val="0000FF"/>
          <w:spacing w:val="-5"/>
          <w:position w:val="3"/>
        </w:rPr>
        <w:t xml:space="preserve">1 </w:t>
      </w:r>
      <w:r>
        <w:rPr>
          <w:rFonts w:hint="default"/>
          <w:color w:val="0000FF"/>
          <w:spacing w:val="-5"/>
          <w:position w:val="3"/>
        </w:rPr>
        <w:t>Arrival in Chongqing | Airport Pick-up and Hotel Check-in</w:t>
      </w:r>
    </w:p>
    <w:p w14:paraId="1EA06555">
      <w:pPr>
        <w:pStyle w:val="2"/>
        <w:spacing w:before="11" w:line="301" w:lineRule="exact"/>
        <w:ind w:left="1080"/>
      </w:pPr>
      <w:r>
        <w:rPr>
          <w:spacing w:val="-1"/>
          <w:position w:val="3"/>
        </w:rPr>
        <w:t>Arrive at Chongqing airport, airport pick-up, transfer to your hotel and check-in.</w:t>
      </w:r>
    </w:p>
    <w:p w14:paraId="054D1BC7">
      <w:pPr>
        <w:pStyle w:val="2"/>
        <w:spacing w:line="257" w:lineRule="auto"/>
        <w:rPr>
          <w:sz w:val="21"/>
        </w:rPr>
      </w:pPr>
    </w:p>
    <w:p w14:paraId="25EA3911">
      <w:pPr>
        <w:pStyle w:val="2"/>
        <w:spacing w:before="64" w:line="301" w:lineRule="exact"/>
        <w:ind w:left="1098"/>
      </w:pPr>
      <w:r>
        <w:rPr>
          <w:rFonts w:ascii="Wingdings" w:hAnsi="Wingdings" w:eastAsia="Wingdings" w:cs="Wingdings"/>
          <w:color w:val="0000FF"/>
          <w:spacing w:val="-3"/>
          <w:position w:val="3"/>
        </w:rPr>
        <w:t>l</w:t>
      </w:r>
      <w:r>
        <w:rPr>
          <w:rFonts w:ascii="Wingdings" w:hAnsi="Wingdings" w:eastAsia="Wingdings" w:cs="Wingdings"/>
          <w:color w:val="0000FF"/>
          <w:spacing w:val="52"/>
          <w:position w:val="3"/>
        </w:rPr>
        <w:t xml:space="preserve"> </w:t>
      </w:r>
      <w:r>
        <w:rPr>
          <w:color w:val="0000FF"/>
          <w:spacing w:val="-3"/>
          <w:position w:val="3"/>
        </w:rPr>
        <w:t>Day 2</w:t>
      </w:r>
      <w:r>
        <w:rPr>
          <w:color w:val="0000FF"/>
          <w:spacing w:val="17"/>
          <w:position w:val="3"/>
        </w:rPr>
        <w:t xml:space="preserve"> </w:t>
      </w:r>
      <w:r>
        <w:rPr>
          <w:rFonts w:hint="default"/>
          <w:color w:val="0000FF"/>
          <w:spacing w:val="-3"/>
          <w:position w:val="3"/>
        </w:rPr>
        <w:t>Chongqing Noon Start &amp; Night Tour | Liziba Metro, Kuixing Building, Jiefangbei, Hot Pot Dinner, Hongya Cave, Qiansimen Bridge</w:t>
      </w:r>
    </w:p>
    <w:p w14:paraId="4B8F1C24">
      <w:pPr>
        <w:pStyle w:val="2"/>
        <w:spacing w:before="11" w:line="301" w:lineRule="exact"/>
        <w:ind w:left="1080"/>
        <w:rPr>
          <w:spacing w:val="-1"/>
          <w:position w:val="3"/>
        </w:rPr>
      </w:pPr>
      <w:r>
        <w:rPr>
          <w:spacing w:val="-1"/>
          <w:position w:val="3"/>
        </w:rPr>
        <w:t xml:space="preserve">Discover 8D Chongqing through Liziba, Kuixing Building. Enjoy night view at Hongya Cave and Qiansimen Bridge. </w:t>
      </w:r>
      <w:r>
        <w:rPr>
          <w:spacing w:val="-1"/>
          <w:position w:val="3"/>
          <w:highlight w:val="yellow"/>
        </w:rPr>
        <w:t>(B+D)</w:t>
      </w:r>
    </w:p>
    <w:p w14:paraId="77081B91">
      <w:pPr>
        <w:pStyle w:val="2"/>
        <w:spacing w:line="257" w:lineRule="auto"/>
        <w:rPr>
          <w:sz w:val="21"/>
        </w:rPr>
      </w:pPr>
    </w:p>
    <w:p w14:paraId="766A1C96">
      <w:pPr>
        <w:pStyle w:val="2"/>
        <w:spacing w:before="65" w:line="301" w:lineRule="exact"/>
        <w:ind w:left="1098"/>
      </w:pPr>
      <w:r>
        <w:rPr>
          <w:rFonts w:ascii="Wingdings" w:hAnsi="Wingdings" w:eastAsia="Wingdings" w:cs="Wingdings"/>
          <w:color w:val="0000FF"/>
          <w:spacing w:val="-3"/>
          <w:position w:val="3"/>
        </w:rPr>
        <w:t>l</w:t>
      </w:r>
      <w:r>
        <w:rPr>
          <w:rFonts w:ascii="Wingdings" w:hAnsi="Wingdings" w:eastAsia="Wingdings" w:cs="Wingdings"/>
          <w:color w:val="0000FF"/>
          <w:spacing w:val="53"/>
          <w:position w:val="3"/>
        </w:rPr>
        <w:t xml:space="preserve"> </w:t>
      </w:r>
      <w:r>
        <w:rPr>
          <w:color w:val="0000FF"/>
          <w:spacing w:val="-3"/>
          <w:position w:val="3"/>
        </w:rPr>
        <w:t>Day 3</w:t>
      </w:r>
      <w:r>
        <w:rPr>
          <w:color w:val="0000FF"/>
          <w:spacing w:val="16"/>
          <w:w w:val="101"/>
          <w:position w:val="3"/>
        </w:rPr>
        <w:t xml:space="preserve"> </w:t>
      </w:r>
      <w:r>
        <w:rPr>
          <w:rFonts w:hint="default"/>
          <w:color w:val="0000FF"/>
          <w:spacing w:val="-4"/>
          <w:position w:val="3"/>
        </w:rPr>
        <w:t>Chongqing - Wulong - Chongqing | Three Natural Bridges (Sightseeing Bus &amp; Elevator Included), Glass Observation Deck</w:t>
      </w:r>
    </w:p>
    <w:p w14:paraId="17AAB299">
      <w:pPr>
        <w:pStyle w:val="2"/>
        <w:spacing w:before="11" w:line="274" w:lineRule="auto"/>
        <w:ind w:left="1088" w:right="1077" w:hanging="8"/>
        <w:rPr>
          <w:spacing w:val="-1"/>
        </w:rPr>
      </w:pPr>
      <w:r>
        <w:rPr>
          <w:spacing w:val="-1"/>
        </w:rPr>
        <w:t xml:space="preserve">Get to Wulong by vehicle from Chongqing city, visit Three Natural Bridges. </w:t>
      </w:r>
      <w:r>
        <w:rPr>
          <w:spacing w:val="-1"/>
          <w:highlight w:val="yellow"/>
        </w:rPr>
        <w:t>(B, L)</w:t>
      </w:r>
    </w:p>
    <w:p w14:paraId="1C53BCF8">
      <w:pPr>
        <w:pStyle w:val="2"/>
        <w:spacing w:line="257" w:lineRule="auto"/>
        <w:rPr>
          <w:sz w:val="21"/>
        </w:rPr>
      </w:pPr>
    </w:p>
    <w:p w14:paraId="3B0372E4">
      <w:pPr>
        <w:pStyle w:val="2"/>
        <w:spacing w:before="64" w:line="301" w:lineRule="exact"/>
        <w:ind w:left="1097"/>
      </w:pPr>
      <w:r>
        <w:rPr>
          <w:rFonts w:ascii="Wingdings" w:hAnsi="Wingdings" w:eastAsia="Wingdings" w:cs="Wingdings"/>
          <w:color w:val="0000FF"/>
          <w:spacing w:val="-3"/>
          <w:position w:val="3"/>
        </w:rPr>
        <w:t>l</w:t>
      </w:r>
      <w:r>
        <w:rPr>
          <w:rFonts w:ascii="Wingdings" w:hAnsi="Wingdings" w:eastAsia="Wingdings" w:cs="Wingdings"/>
          <w:color w:val="0000FF"/>
          <w:spacing w:val="53"/>
          <w:position w:val="3"/>
        </w:rPr>
        <w:t xml:space="preserve"> </w:t>
      </w:r>
      <w:r>
        <w:rPr>
          <w:color w:val="0000FF"/>
          <w:spacing w:val="-1"/>
          <w:position w:val="3"/>
        </w:rPr>
        <w:t>Day 4</w:t>
      </w:r>
      <w:r>
        <w:rPr>
          <w:rFonts w:hint="default"/>
          <w:color w:val="0000FF"/>
          <w:spacing w:val="-4"/>
          <w:position w:val="3"/>
        </w:rPr>
        <w:t xml:space="preserve"> Chongqing Departure</w:t>
      </w:r>
    </w:p>
    <w:p w14:paraId="1C367803">
      <w:pPr>
        <w:pStyle w:val="2"/>
        <w:spacing w:before="11" w:line="274" w:lineRule="auto"/>
        <w:ind w:left="1088" w:right="1077" w:hanging="8"/>
        <w:rPr>
          <w:spacing w:val="-1"/>
        </w:rPr>
      </w:pPr>
      <w:r>
        <w:rPr>
          <w:spacing w:val="-1"/>
        </w:rPr>
        <w:t>Depart from Chongqing, hotel check-out before 12:00, and airport see-off. Safe journey home.</w:t>
      </w:r>
      <w:r>
        <w:rPr>
          <w:spacing w:val="-1"/>
          <w:highlight w:val="yellow"/>
        </w:rPr>
        <w:t xml:space="preserve"> (B)</w:t>
      </w:r>
    </w:p>
    <w:p w14:paraId="26FDC3CD">
      <w:pPr>
        <w:pStyle w:val="2"/>
        <w:spacing w:line="262" w:lineRule="auto"/>
        <w:rPr>
          <w:sz w:val="21"/>
        </w:rPr>
      </w:pPr>
    </w:p>
    <w:p w14:paraId="69F68DCF">
      <w:pPr>
        <w:pStyle w:val="2"/>
        <w:spacing w:line="281" w:lineRule="auto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679190" cy="264795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264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6B9A3D">
      <w:pPr>
        <w:spacing w:before="1" w:line="72" w:lineRule="exact"/>
        <w:ind w:firstLine="1080"/>
      </w:pPr>
    </w:p>
    <w:p w14:paraId="65A8A83D">
      <w:pPr>
        <w:pStyle w:val="2"/>
        <w:spacing w:before="266" w:line="201" w:lineRule="auto"/>
        <w:ind w:left="1105"/>
        <w:outlineLvl w:val="0"/>
        <w:rPr>
          <w:b/>
          <w:bCs/>
          <w:color w:val="C00000"/>
          <w:spacing w:val="-1"/>
          <w:sz w:val="35"/>
          <w:szCs w:val="35"/>
          <w:u w:val="single" w:color="auto"/>
        </w:rPr>
      </w:pPr>
    </w:p>
    <w:p w14:paraId="738EEAF0">
      <w:pPr>
        <w:pStyle w:val="2"/>
        <w:spacing w:before="266" w:line="201" w:lineRule="auto"/>
        <w:ind w:left="1105"/>
        <w:outlineLvl w:val="0"/>
        <w:rPr>
          <w:b/>
          <w:bCs/>
          <w:color w:val="C00000"/>
          <w:spacing w:val="-1"/>
          <w:sz w:val="35"/>
          <w:szCs w:val="35"/>
          <w:u w:val="single" w:color="auto"/>
        </w:rPr>
      </w:pPr>
      <w:r>
        <w:rPr>
          <w:b/>
          <w:bCs/>
          <w:color w:val="C00000"/>
          <w:spacing w:val="-1"/>
          <w:sz w:val="35"/>
          <w:szCs w:val="35"/>
          <w:u w:val="single" w:color="auto"/>
        </w:rPr>
        <w:t>Day</w:t>
      </w:r>
      <w:r>
        <w:rPr>
          <w:b/>
          <w:bCs/>
          <w:color w:val="C00000"/>
          <w:spacing w:val="28"/>
          <w:sz w:val="35"/>
          <w:szCs w:val="35"/>
          <w:u w:val="single" w:color="auto"/>
        </w:rPr>
        <w:t xml:space="preserve"> </w:t>
      </w:r>
      <w:r>
        <w:rPr>
          <w:b/>
          <w:bCs/>
          <w:color w:val="C00000"/>
          <w:spacing w:val="-1"/>
          <w:sz w:val="35"/>
          <w:szCs w:val="35"/>
          <w:u w:val="single" w:color="auto"/>
        </w:rPr>
        <w:t>by</w:t>
      </w:r>
      <w:r>
        <w:rPr>
          <w:b/>
          <w:bCs/>
          <w:color w:val="C00000"/>
          <w:spacing w:val="26"/>
          <w:sz w:val="35"/>
          <w:szCs w:val="35"/>
          <w:u w:val="single" w:color="auto"/>
        </w:rPr>
        <w:t xml:space="preserve"> </w:t>
      </w:r>
      <w:r>
        <w:rPr>
          <w:b/>
          <w:bCs/>
          <w:color w:val="C00000"/>
          <w:spacing w:val="-1"/>
          <w:sz w:val="35"/>
          <w:szCs w:val="35"/>
          <w:u w:val="single" w:color="auto"/>
        </w:rPr>
        <w:t>Day</w:t>
      </w:r>
      <w:r>
        <w:rPr>
          <w:b/>
          <w:bCs/>
          <w:color w:val="C00000"/>
          <w:spacing w:val="29"/>
          <w:sz w:val="35"/>
          <w:szCs w:val="35"/>
          <w:u w:val="single" w:color="auto"/>
        </w:rPr>
        <w:t xml:space="preserve"> </w:t>
      </w:r>
      <w:r>
        <w:rPr>
          <w:b/>
          <w:bCs/>
          <w:color w:val="C00000"/>
          <w:spacing w:val="-1"/>
          <w:sz w:val="35"/>
          <w:szCs w:val="35"/>
          <w:u w:val="single" w:color="auto"/>
        </w:rPr>
        <w:t>Itinerary</w:t>
      </w:r>
    </w:p>
    <w:p w14:paraId="1CFBF0B1">
      <w:pPr>
        <w:pStyle w:val="2"/>
        <w:spacing w:line="420" w:lineRule="auto"/>
        <w:rPr>
          <w:sz w:val="21"/>
        </w:rPr>
      </w:pPr>
    </w:p>
    <w:p w14:paraId="1CACF81F">
      <w:pPr>
        <w:pStyle w:val="2"/>
        <w:spacing w:before="81" w:line="402" w:lineRule="exact"/>
        <w:ind w:left="1100"/>
        <w:outlineLvl w:val="1"/>
        <w:rPr>
          <w:rFonts w:hint="default"/>
          <w:b/>
          <w:bCs/>
          <w:color w:val="0070C0"/>
          <w:spacing w:val="-3"/>
          <w:position w:val="5"/>
          <w:sz w:val="28"/>
          <w:szCs w:val="28"/>
        </w:rPr>
      </w:pPr>
      <w:r>
        <w:rPr>
          <w:rFonts w:hint="default"/>
          <w:b/>
          <w:bCs/>
          <w:color w:val="0070C0"/>
          <w:spacing w:val="-3"/>
          <w:position w:val="5"/>
          <w:sz w:val="28"/>
          <w:szCs w:val="28"/>
          <w:lang w:val="en-US" w:eastAsia="zh-CN"/>
        </w:rPr>
        <w:t>Day 1 Arrival in Chongqing | Airport Pick-up and Hotel Check-in</w:t>
      </w:r>
    </w:p>
    <w:p w14:paraId="2668409F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spacing w:val="-1"/>
        </w:rPr>
        <w:t>Welcome to the start of your</w:t>
      </w:r>
      <w:r>
        <w:rPr>
          <w:rFonts w:hint="default"/>
          <w:b/>
          <w:bCs/>
          <w:spacing w:val="-1"/>
        </w:rPr>
        <w:t> 4 Days Chongqing Group Tour</w:t>
      </w:r>
      <w:r>
        <w:rPr>
          <w:rFonts w:hint="default"/>
          <w:spacing w:val="-1"/>
        </w:rPr>
        <w:t>! Upon your arrival at Chongqing Jiangbei International Airport or the high-speed train station, our local team will warmly greet you at the exit and escort you to your hotel for check-in.</w:t>
      </w:r>
    </w:p>
    <w:p w14:paraId="20DF3882">
      <w:pPr>
        <w:pStyle w:val="2"/>
        <w:spacing w:before="63" w:line="291" w:lineRule="auto"/>
        <w:ind w:left="1094" w:right="1077" w:hanging="9"/>
        <w:rPr>
          <w:sz w:val="21"/>
        </w:rPr>
      </w:pPr>
      <w:r>
        <w:rPr>
          <w:rFonts w:hint="default"/>
          <w:b/>
          <w:bCs/>
          <w:spacing w:val="-1"/>
        </w:rPr>
        <w:t>Enjoy Your Free Time</w:t>
      </w:r>
      <w:r>
        <w:rPr>
          <w:rFonts w:hint="default"/>
          <w:spacing w:val="-1"/>
        </w:rPr>
        <w:t>: The rest of the day is yours to enjoy at your own pace. Take this time to explore the neighborhood and witness how Chongqing’s ancient mountain culture coexists perfectly wi</w:t>
      </w:r>
      <w:r>
        <w:rPr>
          <w:rFonts w:hint="default"/>
          <w:spacing w:val="-1"/>
          <w:lang w:val="en-US" w:eastAsia="en-US"/>
        </w:rPr>
        <w:t>th its futuristic night lights.</w:t>
      </w:r>
    </w:p>
    <w:p w14:paraId="6A2467FA">
      <w:pPr>
        <w:pStyle w:val="2"/>
        <w:spacing w:line="319" w:lineRule="auto"/>
        <w:rPr>
          <w:sz w:val="21"/>
        </w:rPr>
      </w:pPr>
    </w:p>
    <w:p w14:paraId="0204D591">
      <w:pPr>
        <w:pStyle w:val="2"/>
        <w:spacing w:before="81" w:line="402" w:lineRule="exact"/>
        <w:ind w:left="1100"/>
        <w:outlineLvl w:val="1"/>
        <w:rPr>
          <w:b/>
          <w:bCs/>
          <w:color w:val="0070C0"/>
          <w:spacing w:val="-3"/>
          <w:position w:val="5"/>
          <w:sz w:val="28"/>
          <w:szCs w:val="28"/>
        </w:rPr>
      </w:pPr>
      <w:r>
        <w:rPr>
          <w:b/>
          <w:bCs/>
          <w:color w:val="0070C0"/>
          <w:spacing w:val="-3"/>
          <w:position w:val="5"/>
          <w:sz w:val="28"/>
          <w:szCs w:val="28"/>
        </w:rPr>
        <w:t>Day</w:t>
      </w:r>
      <w:r>
        <w:rPr>
          <w:b/>
          <w:bCs/>
          <w:color w:val="0070C0"/>
          <w:spacing w:val="57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2</w:t>
      </w:r>
      <w:r>
        <w:rPr>
          <w:b/>
          <w:bCs/>
          <w:color w:val="0070C0"/>
          <w:spacing w:val="69"/>
          <w:position w:val="5"/>
          <w:sz w:val="28"/>
          <w:szCs w:val="28"/>
        </w:rPr>
        <w:t xml:space="preserve"> </w:t>
      </w:r>
      <w:r>
        <w:rPr>
          <w:rFonts w:hint="default"/>
          <w:b/>
          <w:bCs/>
          <w:color w:val="0070C0"/>
          <w:spacing w:val="-3"/>
          <w:position w:val="5"/>
          <w:sz w:val="28"/>
          <w:szCs w:val="28"/>
        </w:rPr>
        <w:t>Chongqing Noon Start &amp; Night Tour | Liziba Metro, Kuixing Building, Jiefangbei, Hot Pot Dinner, Hongya Cave, Qiansimen Bridge</w:t>
      </w:r>
    </w:p>
    <w:p w14:paraId="26FCCC76">
      <w:pPr>
        <w:pStyle w:val="2"/>
        <w:spacing w:line="380" w:lineRule="auto"/>
        <w:rPr>
          <w:sz w:val="21"/>
        </w:rPr>
      </w:pPr>
    </w:p>
    <w:p w14:paraId="58F7735E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spacing w:val="-1"/>
        </w:rPr>
        <w:t>Starting at midday, head to</w:t>
      </w:r>
      <w:r>
        <w:rPr>
          <w:rFonts w:hint="default"/>
          <w:spacing w:val="-1"/>
        </w:rPr>
        <w:t> </w:t>
      </w:r>
      <w:r>
        <w:rPr>
          <w:rFonts w:hint="default"/>
          <w:b/>
          <w:bCs/>
          <w:spacing w:val="-1"/>
        </w:rPr>
        <w:t>Liziba Metro Station (李子坝)</w:t>
      </w:r>
      <w:r>
        <w:rPr>
          <w:rFonts w:hint="default"/>
          <w:spacing w:val="-1"/>
        </w:rPr>
        <w:t>. You will watch the monorail disappear right into the side of an apartment building! It’s a mind-bending sight that has made Line 2 world-famous. Capture this futuristic scene from the viewing platform.</w:t>
      </w:r>
    </w:p>
    <w:p w14:paraId="5C130780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spacing w:val="-1"/>
        </w:rPr>
        <w:t>Next, visit </w:t>
      </w:r>
      <w:r>
        <w:rPr>
          <w:rFonts w:hint="default"/>
          <w:b/>
          <w:bCs/>
          <w:spacing w:val="-1"/>
        </w:rPr>
        <w:t>Kuixing Building (魁星楼)</w:t>
      </w:r>
      <w:r>
        <w:rPr>
          <w:rFonts w:hint="default"/>
          <w:spacing w:val="-1"/>
        </w:rPr>
        <w:t>, the landmark of Chongqing’s "8D cyberpunk" scene, once a sacred site for Qing Dynasty scholars. This architectural marvel defies logic: what feels like a ground-level plaza is actually 22 stories up! Peer over the edge into a dizzying courtyard while facing the mid-section of neighboring skyscrapers.</w:t>
      </w:r>
    </w:p>
    <w:p w14:paraId="574C7E6E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spacing w:val="-1"/>
        </w:rPr>
        <w:t>Later, head to </w:t>
      </w:r>
      <w:r>
        <w:rPr>
          <w:rFonts w:hint="default"/>
          <w:b/>
          <w:bCs/>
          <w:spacing w:val="-1"/>
        </w:rPr>
        <w:t>Jiefangbei (解放碑)</w:t>
      </w:r>
      <w:r>
        <w:rPr>
          <w:rFonts w:hint="default"/>
          <w:spacing w:val="-1"/>
        </w:rPr>
        <w:t>, a 27.5-meter landmark built in 1940 as a powerful symbol of Chongqing’s resilience during WWII. The tower’s base is a time capsule, enshrining newspapers, stamps, and currency from the day it was established. It’s the perfect spot to snap a photo and have your official "Hello Chongqing" moment!</w:t>
      </w:r>
    </w:p>
    <w:p w14:paraId="0441885E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spacing w:val="-1"/>
        </w:rPr>
        <w:t>Enjoy</w:t>
      </w:r>
      <w:r>
        <w:rPr>
          <w:rFonts w:hint="default"/>
          <w:b/>
          <w:bCs/>
          <w:spacing w:val="-1"/>
        </w:rPr>
        <w:t xml:space="preserve"> a hot pot dinner</w:t>
      </w:r>
      <w:r>
        <w:rPr>
          <w:rFonts w:hint="default"/>
          <w:spacing w:val="-1"/>
        </w:rPr>
        <w:t> together! As the birthplace of hot pot, Chongqing is the ultimate place to test your buds against spicy aromas.</w:t>
      </w:r>
    </w:p>
    <w:p w14:paraId="168AFA45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spacing w:val="-1"/>
        </w:rPr>
        <w:t>Next, we’ll head to </w:t>
      </w:r>
      <w:r>
        <w:rPr>
          <w:rFonts w:hint="default"/>
          <w:b/>
          <w:bCs/>
          <w:spacing w:val="-1"/>
        </w:rPr>
        <w:t>Hongya Cave (洪崖洞)</w:t>
      </w:r>
      <w:r>
        <w:rPr>
          <w:rFonts w:hint="default"/>
          <w:spacing w:val="-1"/>
        </w:rPr>
        <w:t>, a stunning complex of traditional stilted buildings perched along the Jialing River. Known for its vibrant atmosphere and wooden diaojiaolou architecture, it’s the perfect place for a riverside stroll with views of the modern skyline.</w:t>
      </w:r>
    </w:p>
    <w:p w14:paraId="3BB0C471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spacing w:val="-1"/>
        </w:rPr>
        <w:t xml:space="preserve">When night falls, the entire cliffside lights up in a dazzling display. For the ultimate photo, walk onto </w:t>
      </w:r>
      <w:r>
        <w:rPr>
          <w:rFonts w:hint="default"/>
          <w:b/>
          <w:bCs/>
          <w:spacing w:val="-1"/>
        </w:rPr>
        <w:t>the red Qiansimen Bridge (千厮门大桥)</w:t>
      </w:r>
      <w:r>
        <w:rPr>
          <w:rFonts w:hint="default"/>
          <w:spacing w:val="-1"/>
        </w:rPr>
        <w:t> to get that famous bird’s-eye view of the glowing structures.</w:t>
      </w:r>
    </w:p>
    <w:p w14:paraId="72D720EE">
      <w:pPr>
        <w:pStyle w:val="2"/>
        <w:spacing w:before="63" w:line="291" w:lineRule="auto"/>
        <w:ind w:left="1094" w:right="1077" w:hanging="9"/>
        <w:rPr>
          <w:sz w:val="21"/>
        </w:rPr>
      </w:pPr>
      <w:r>
        <w:rPr>
          <w:rFonts w:hint="default"/>
          <w:spacing w:val="-1"/>
        </w:rPr>
        <w:t>After the tour, be escorted to your hotel in Chongqing downtown area.</w:t>
      </w:r>
      <w:r>
        <w:rPr>
          <w:sz w:val="21"/>
        </w:rPr>
        <w:br w:type="page"/>
      </w:r>
    </w:p>
    <w:p w14:paraId="43AB5498">
      <w:pPr>
        <w:pStyle w:val="2"/>
        <w:spacing w:line="322" w:lineRule="auto"/>
        <w:rPr>
          <w:sz w:val="21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-2540</wp:posOffset>
            </wp:positionV>
            <wp:extent cx="3679190" cy="264795"/>
            <wp:effectExtent l="0" t="0" r="8890" b="9525"/>
            <wp:wrapNone/>
            <wp:docPr id="13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2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26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BF58D3">
      <w:pPr>
        <w:pStyle w:val="2"/>
        <w:spacing w:before="81" w:line="402" w:lineRule="exact"/>
        <w:ind w:left="1100"/>
        <w:outlineLvl w:val="1"/>
        <w:rPr>
          <w:b/>
          <w:bCs/>
          <w:color w:val="0070C0"/>
          <w:spacing w:val="-3"/>
          <w:position w:val="5"/>
          <w:sz w:val="28"/>
          <w:szCs w:val="28"/>
        </w:rPr>
      </w:pPr>
    </w:p>
    <w:p w14:paraId="3A0C12E2">
      <w:pPr>
        <w:pStyle w:val="2"/>
        <w:spacing w:before="81" w:line="402" w:lineRule="exact"/>
        <w:ind w:left="1100"/>
        <w:outlineLvl w:val="1"/>
        <w:rPr>
          <w:b/>
          <w:bCs/>
          <w:color w:val="0070C0"/>
          <w:spacing w:val="-3"/>
          <w:position w:val="5"/>
          <w:sz w:val="28"/>
          <w:szCs w:val="28"/>
        </w:rPr>
      </w:pPr>
      <w:r>
        <w:rPr>
          <w:b/>
          <w:bCs/>
          <w:color w:val="0070C0"/>
          <w:spacing w:val="-3"/>
          <w:position w:val="5"/>
          <w:sz w:val="28"/>
          <w:szCs w:val="28"/>
        </w:rPr>
        <w:t>Day</w:t>
      </w:r>
      <w:r>
        <w:rPr>
          <w:b/>
          <w:bCs/>
          <w:color w:val="0070C0"/>
          <w:spacing w:val="23"/>
          <w:w w:val="101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3</w:t>
      </w:r>
      <w:r>
        <w:rPr>
          <w:b/>
          <w:bCs/>
          <w:color w:val="0070C0"/>
          <w:spacing w:val="36"/>
          <w:position w:val="5"/>
          <w:sz w:val="28"/>
          <w:szCs w:val="28"/>
        </w:rPr>
        <w:t xml:space="preserve"> </w:t>
      </w:r>
      <w:r>
        <w:rPr>
          <w:rFonts w:hint="default"/>
          <w:b/>
          <w:bCs/>
          <w:color w:val="0070C0"/>
          <w:spacing w:val="-3"/>
          <w:position w:val="5"/>
          <w:sz w:val="28"/>
          <w:szCs w:val="28"/>
        </w:rPr>
        <w:t>Chongqing - Wulong - Chongqing | Three Natural Bridges (Sightseeing Bus &amp; Elevator Included), Glass Observation Deck</w:t>
      </w:r>
    </w:p>
    <w:p w14:paraId="181E003B">
      <w:pPr>
        <w:pStyle w:val="2"/>
        <w:spacing w:line="381" w:lineRule="auto"/>
        <w:rPr>
          <w:sz w:val="21"/>
        </w:rPr>
      </w:pPr>
    </w:p>
    <w:p w14:paraId="2D92817D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spacing w:val="-1"/>
        </w:rPr>
        <w:t>T</w:t>
      </w:r>
      <w:r>
        <w:rPr>
          <w:rFonts w:hint="default"/>
          <w:spacing w:val="-1"/>
        </w:rPr>
        <w:t>his morning, drive you to the Wulong Karst National Geological Park (2.5 hours). This UNESCO site features the world-renowned </w:t>
      </w:r>
      <w:r>
        <w:rPr>
          <w:rFonts w:hint="default"/>
          <w:b/>
          <w:bCs/>
          <w:spacing w:val="-1"/>
        </w:rPr>
        <w:t>Three Natural Bridges (天生三桥)</w:t>
      </w:r>
      <w:r>
        <w:rPr>
          <w:rFonts w:hint="default"/>
          <w:spacing w:val="-1"/>
        </w:rPr>
        <w:t>: Tianlong, Qinglong, and Heilong. These massive limestone arches offer breathtaking scenery and gained global fame as a filming location for Transformers: Age of Extinction.</w:t>
      </w:r>
    </w:p>
    <w:p w14:paraId="70AF7B8C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spacing w:val="-1"/>
        </w:rPr>
        <w:t>Once you arrive, enter the scenic area and head straight to the </w:t>
      </w:r>
      <w:r>
        <w:rPr>
          <w:rFonts w:hint="default"/>
          <w:b/>
          <w:bCs/>
          <w:spacing w:val="-1"/>
        </w:rPr>
        <w:t>glass observation deck</w:t>
      </w:r>
      <w:r>
        <w:rPr>
          <w:rFonts w:hint="default"/>
          <w:spacing w:val="-1"/>
        </w:rPr>
        <w:t> for a breathtaking 280-meter-high panoramic view. Afterward, a </w:t>
      </w:r>
      <w:r>
        <w:rPr>
          <w:rFonts w:hint="default"/>
          <w:b/>
          <w:bCs/>
          <w:spacing w:val="-1"/>
        </w:rPr>
        <w:t>sightseeing elevator</w:t>
      </w:r>
      <w:r>
        <w:rPr>
          <w:rFonts w:hint="default"/>
          <w:spacing w:val="-1"/>
        </w:rPr>
        <w:t> will take you deep into the gorge.</w:t>
      </w:r>
    </w:p>
    <w:p w14:paraId="6BA37283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spacing w:val="-1"/>
        </w:rPr>
        <w:t>As you hike the trail, you’ll encounter:</w:t>
      </w:r>
    </w:p>
    <w:p w14:paraId="68ED039C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b/>
          <w:bCs/>
          <w:spacing w:val="-1"/>
        </w:rPr>
        <w:t>Tianlong Bridge (Heavenly Dragon)</w:t>
      </w:r>
      <w:r>
        <w:rPr>
          <w:rFonts w:hint="default"/>
          <w:spacing w:val="-1"/>
        </w:rPr>
        <w:t>: The largest and most majestic of the three, this towering limestone arch forms a grand natural "gateway."</w:t>
      </w:r>
    </w:p>
    <w:p w14:paraId="17BC3A35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b/>
          <w:bCs/>
          <w:spacing w:val="-1"/>
        </w:rPr>
        <w:t>Tianfu Official Post</w:t>
      </w:r>
      <w:r>
        <w:rPr>
          <w:rFonts w:hint="default"/>
          <w:spacing w:val="-1"/>
        </w:rPr>
        <w:t>: Nestled in the valley, this historic Tang Dynasty-style courtyard served as a vital rest stop for officials during the Ming and Qing dynasties.</w:t>
      </w:r>
    </w:p>
    <w:p w14:paraId="2F89C23E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b/>
          <w:bCs/>
          <w:spacing w:val="-1"/>
        </w:rPr>
        <w:t>Qinglong Bridge (Azure Dragon)</w:t>
      </w:r>
      <w:r>
        <w:rPr>
          <w:rFonts w:hint="default"/>
          <w:spacing w:val="-1"/>
        </w:rPr>
        <w:t>: Known as the most photogenic spot, its elegant, slender structure perfectly complements the surrounding emerald cliffs and lush greenery.</w:t>
      </w:r>
    </w:p>
    <w:p w14:paraId="33675FC7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b/>
          <w:bCs/>
          <w:spacing w:val="-1"/>
        </w:rPr>
        <w:t>Heilong Bridge (Black Dragon)</w:t>
      </w:r>
      <w:r>
        <w:rPr>
          <w:rFonts w:hint="default"/>
          <w:spacing w:val="-1"/>
        </w:rPr>
        <w:t>: The most serene of the trio, this bridge is defined by its mysterious atmosphere. A tranquil stream flows through the gorge below.</w:t>
      </w:r>
    </w:p>
    <w:p w14:paraId="537CC70A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spacing w:val="-1"/>
        </w:rPr>
        <w:t>Note:</w:t>
      </w:r>
    </w:p>
    <w:p w14:paraId="38485212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spacing w:val="-1"/>
        </w:rPr>
        <w:t>Footwear: Wear sturdy, comfortable shoes for stairs and uneven terrain.</w:t>
      </w:r>
    </w:p>
    <w:p w14:paraId="6617FAD1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spacing w:val="-1"/>
        </w:rPr>
        <w:t>Hydration/Energy: Carry water and light snacks to stay energized.</w:t>
      </w:r>
    </w:p>
    <w:p w14:paraId="487C19D2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spacing w:val="-1"/>
        </w:rPr>
        <w:t>Photography: A wide-angle lens captures the gorge’s scale; use a waterproof case near waterfalls.</w:t>
      </w:r>
    </w:p>
    <w:p w14:paraId="067290F8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spacing w:val="-1"/>
        </w:rPr>
        <w:t>Clothing: The gorge is cool and damp; dress in layers and bring a light raincoat, especially during the rainy season.</w:t>
      </w:r>
    </w:p>
    <w:p w14:paraId="486E9977">
      <w:pPr>
        <w:pStyle w:val="2"/>
        <w:spacing w:before="63" w:line="291" w:lineRule="auto"/>
        <w:ind w:left="1094" w:right="1077" w:hanging="9"/>
        <w:rPr>
          <w:rFonts w:hint="default"/>
          <w:spacing w:val="-1"/>
        </w:rPr>
      </w:pPr>
      <w:r>
        <w:rPr>
          <w:rFonts w:hint="default"/>
          <w:spacing w:val="-1"/>
        </w:rPr>
        <w:t>Stay overnight in downtown Chongqing.</w:t>
      </w:r>
    </w:p>
    <w:p w14:paraId="76AE6D71">
      <w:pPr>
        <w:pStyle w:val="2"/>
        <w:spacing w:line="255" w:lineRule="auto"/>
        <w:rPr>
          <w:sz w:val="21"/>
        </w:rPr>
      </w:pPr>
    </w:p>
    <w:p w14:paraId="54AD5911">
      <w:pPr>
        <w:pStyle w:val="2"/>
        <w:spacing w:line="255" w:lineRule="auto"/>
        <w:rPr>
          <w:sz w:val="21"/>
        </w:rPr>
      </w:pPr>
    </w:p>
    <w:p w14:paraId="03FEE5A3">
      <w:pPr>
        <w:pStyle w:val="2"/>
        <w:spacing w:line="255" w:lineRule="auto"/>
        <w:rPr>
          <w:sz w:val="21"/>
        </w:rPr>
      </w:pPr>
    </w:p>
    <w:p w14:paraId="2DFED473">
      <w:pPr>
        <w:pStyle w:val="2"/>
        <w:spacing w:line="255" w:lineRule="auto"/>
        <w:rPr>
          <w:sz w:val="21"/>
        </w:rPr>
      </w:pPr>
    </w:p>
    <w:p w14:paraId="2733F2D4">
      <w:pPr>
        <w:pStyle w:val="2"/>
        <w:spacing w:line="256" w:lineRule="auto"/>
        <w:rPr>
          <w:sz w:val="21"/>
        </w:rPr>
      </w:pPr>
    </w:p>
    <w:p w14:paraId="48131978">
      <w:pPr>
        <w:pStyle w:val="2"/>
        <w:spacing w:line="256" w:lineRule="auto"/>
        <w:rPr>
          <w:sz w:val="21"/>
        </w:rPr>
      </w:pPr>
    </w:p>
    <w:p w14:paraId="5100CFD7">
      <w:pPr>
        <w:spacing w:line="444" w:lineRule="exact"/>
        <w:sectPr>
          <w:footerReference r:id="rId5" w:type="default"/>
          <w:pgSz w:w="11906" w:h="16839"/>
          <w:pgMar w:top="0" w:right="1" w:bottom="4" w:left="0" w:header="0" w:footer="0" w:gutter="0"/>
          <w:cols w:space="720" w:num="1"/>
        </w:sectPr>
      </w:pPr>
    </w:p>
    <w:p w14:paraId="27606F56">
      <w:pPr>
        <w:pStyle w:val="2"/>
        <w:spacing w:line="281" w:lineRule="auto"/>
        <w:rPr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-1137920</wp:posOffset>
            </wp:positionH>
            <wp:positionV relativeFrom="paragraph">
              <wp:posOffset>-920115</wp:posOffset>
            </wp:positionV>
            <wp:extent cx="3679190" cy="264795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264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2ECF2F">
      <w:pPr>
        <w:pStyle w:val="2"/>
        <w:spacing w:line="322" w:lineRule="auto"/>
        <w:rPr>
          <w:sz w:val="21"/>
        </w:rPr>
      </w:pPr>
    </w:p>
    <w:p w14:paraId="333CFA2B">
      <w:pPr>
        <w:pStyle w:val="2"/>
        <w:spacing w:before="81" w:line="402" w:lineRule="exact"/>
        <w:outlineLvl w:val="1"/>
        <w:rPr>
          <w:rFonts w:hint="default"/>
          <w:b/>
          <w:bCs/>
          <w:color w:val="0070C0"/>
          <w:spacing w:val="-3"/>
          <w:position w:val="5"/>
          <w:sz w:val="28"/>
          <w:szCs w:val="28"/>
        </w:rPr>
      </w:pPr>
      <w:r>
        <w:rPr>
          <w:rFonts w:hint="default"/>
          <w:b/>
          <w:bCs/>
          <w:color w:val="0070C0"/>
          <w:spacing w:val="-3"/>
          <w:position w:val="5"/>
          <w:sz w:val="28"/>
          <w:szCs w:val="28"/>
        </w:rPr>
        <w:t>Day 4 Departure from Beijing | Hotel Check-out and Airport See-off</w:t>
      </w:r>
    </w:p>
    <w:p w14:paraId="4FD3DAE1">
      <w:pPr>
        <w:pStyle w:val="2"/>
        <w:spacing w:line="332" w:lineRule="auto"/>
        <w:rPr>
          <w:sz w:val="21"/>
        </w:rPr>
      </w:pPr>
    </w:p>
    <w:p w14:paraId="517FEF9B">
      <w:pPr>
        <w:pStyle w:val="2"/>
        <w:spacing w:before="63" w:line="291" w:lineRule="auto"/>
        <w:ind w:right="1077"/>
        <w:rPr>
          <w:rFonts w:hint="default"/>
          <w:spacing w:val="-1"/>
        </w:rPr>
      </w:pPr>
      <w:bookmarkStart w:id="0" w:name="_GoBack"/>
      <w:bookmarkEnd w:id="0"/>
      <w:r>
        <w:rPr>
          <w:rFonts w:hint="default"/>
          <w:spacing w:val="-1"/>
        </w:rPr>
        <w:t>Your </w:t>
      </w:r>
      <w:r>
        <w:rPr>
          <w:rFonts w:hint="default"/>
          <w:b/>
          <w:bCs/>
          <w:spacing w:val="-1"/>
        </w:rPr>
        <w:t>4 Days Chongqing Group Tour</w:t>
      </w:r>
      <w:r>
        <w:rPr>
          <w:rFonts w:hint="default"/>
          <w:spacing w:val="-1"/>
        </w:rPr>
        <w:t> concludes today! After breakfast, we will escort you to the airport or high-speed train station for your onward journey.</w:t>
      </w:r>
    </w:p>
    <w:p w14:paraId="43B22476">
      <w:pPr>
        <w:pStyle w:val="2"/>
        <w:spacing w:before="63" w:line="291" w:lineRule="auto"/>
        <w:ind w:right="1077"/>
        <w:rPr>
          <w:rFonts w:hint="default"/>
          <w:spacing w:val="-1"/>
        </w:rPr>
      </w:pPr>
      <w:r>
        <w:rPr>
          <w:rFonts w:hint="default"/>
          <w:spacing w:val="-1"/>
        </w:rPr>
        <w:t>Thank you for choosing </w:t>
      </w:r>
      <w:r>
        <w:rPr>
          <w:rFonts w:hint="default"/>
          <w:b/>
          <w:bCs/>
          <w:spacing w:val="-1"/>
        </w:rPr>
        <w:t>Asia Odyssey Travel</w:t>
      </w:r>
      <w:r>
        <w:rPr>
          <w:rFonts w:hint="default"/>
          <w:spacing w:val="-1"/>
        </w:rPr>
        <w:t> for your Chongqing adventure. we look forward to welcoming you back to China or elsewhere in Asia soon!</w:t>
      </w:r>
    </w:p>
    <w:p w14:paraId="174F55AB">
      <w:pPr>
        <w:pStyle w:val="2"/>
        <w:spacing w:line="266" w:lineRule="auto"/>
        <w:rPr>
          <w:sz w:val="21"/>
        </w:rPr>
      </w:pPr>
    </w:p>
    <w:p w14:paraId="71FD76E8">
      <w:pPr>
        <w:pStyle w:val="2"/>
        <w:spacing w:before="64" w:line="292" w:lineRule="exact"/>
      </w:pPr>
      <w:r>
        <w:rPr>
          <w:position w:val="5"/>
        </w:rPr>
        <w:drawing>
          <wp:inline distT="0" distB="0" distL="0" distR="0">
            <wp:extent cx="99695" cy="9144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19"/>
          <w:w w:val="101"/>
          <w:position w:val="2"/>
        </w:rPr>
        <w:t xml:space="preserve">   </w:t>
      </w:r>
      <w:r>
        <w:rPr>
          <w:i/>
          <w:iCs/>
          <w:position w:val="2"/>
        </w:rPr>
        <w:t>Attractions</w:t>
      </w:r>
      <w:r>
        <w:rPr>
          <w:i/>
          <w:iCs/>
          <w:spacing w:val="4"/>
          <w:position w:val="2"/>
        </w:rPr>
        <w:t xml:space="preserve">: </w:t>
      </w:r>
      <w:r>
        <w:rPr>
          <w:i/>
          <w:iCs/>
          <w:position w:val="2"/>
        </w:rPr>
        <w:t>explore</w:t>
      </w:r>
      <w:r>
        <w:rPr>
          <w:i/>
          <w:iCs/>
          <w:spacing w:val="4"/>
          <w:position w:val="2"/>
        </w:rPr>
        <w:t xml:space="preserve"> </w:t>
      </w:r>
      <w:r>
        <w:rPr>
          <w:i/>
          <w:iCs/>
          <w:position w:val="2"/>
        </w:rPr>
        <w:t>freely</w:t>
      </w:r>
      <w:r>
        <w:rPr>
          <w:i/>
          <w:iCs/>
          <w:spacing w:val="4"/>
          <w:position w:val="2"/>
        </w:rPr>
        <w:t xml:space="preserve"> </w:t>
      </w:r>
      <w:r>
        <w:rPr>
          <w:i/>
          <w:iCs/>
          <w:position w:val="2"/>
        </w:rPr>
        <w:t>today</w:t>
      </w:r>
    </w:p>
    <w:p w14:paraId="301FB60A">
      <w:pPr>
        <w:pStyle w:val="2"/>
        <w:spacing w:before="20" w:line="292" w:lineRule="exact"/>
        <w:rPr>
          <w:rFonts w:hint="default" w:eastAsia="宋体"/>
          <w:i/>
          <w:iCs/>
          <w:spacing w:val="-2"/>
          <w:position w:val="2"/>
          <w:lang w:val="en-US" w:eastAsia="zh-CN"/>
        </w:rPr>
      </w:pPr>
      <w:r>
        <w:rPr>
          <w:position w:val="5"/>
        </w:rPr>
        <w:drawing>
          <wp:inline distT="0" distB="0" distL="0" distR="0">
            <wp:extent cx="99695" cy="91440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7"/>
          <w:position w:val="2"/>
        </w:rPr>
        <w:t xml:space="preserve">    </w:t>
      </w:r>
      <w:r>
        <w:rPr>
          <w:i/>
          <w:iCs/>
          <w:spacing w:val="-2"/>
          <w:position w:val="2"/>
        </w:rPr>
        <w:t xml:space="preserve">Transportation: </w:t>
      </w:r>
      <w:r>
        <w:rPr>
          <w:rFonts w:hint="eastAsia" w:eastAsia="宋体"/>
          <w:i/>
          <w:iCs/>
          <w:spacing w:val="-2"/>
          <w:position w:val="2"/>
          <w:lang w:val="en-US" w:eastAsia="zh-CN"/>
        </w:rPr>
        <w:t>vehicle</w:t>
      </w:r>
    </w:p>
    <w:p w14:paraId="649CBE6C">
      <w:pPr>
        <w:pStyle w:val="2"/>
        <w:spacing w:before="20" w:line="292" w:lineRule="exact"/>
        <w:rPr>
          <w:rFonts w:hint="eastAsia" w:eastAsia="宋体"/>
          <w:i/>
          <w:iCs/>
          <w:spacing w:val="-2"/>
          <w:position w:val="2"/>
          <w:lang w:val="en-US" w:eastAsia="zh-CN"/>
        </w:rPr>
      </w:pPr>
      <w:r>
        <w:rPr>
          <w:rFonts w:hint="eastAsia" w:eastAsia="宋体"/>
          <w:i/>
          <w:iCs/>
          <w:spacing w:val="-2"/>
          <w:position w:val="2"/>
          <w:lang w:val="en-US" w:eastAsia="zh-CN"/>
        </w:rPr>
        <w:drawing>
          <wp:inline distT="0" distB="0" distL="0" distR="0">
            <wp:extent cx="99695" cy="91440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i/>
          <w:iCs/>
          <w:spacing w:val="-2"/>
          <w:position w:val="2"/>
          <w:lang w:val="en-US" w:eastAsia="zh-CN"/>
        </w:rPr>
        <w:t xml:space="preserve">    Dining: breakfast</w:t>
      </w:r>
    </w:p>
    <w:p w14:paraId="458574B7">
      <w:pPr>
        <w:pStyle w:val="2"/>
        <w:spacing w:before="20" w:line="292" w:lineRule="exact"/>
        <w:rPr>
          <w:rFonts w:hint="eastAsia" w:eastAsia="宋体"/>
          <w:i/>
          <w:iCs/>
          <w:spacing w:val="-2"/>
          <w:position w:val="2"/>
          <w:lang w:val="en-US" w:eastAsia="zh-CN"/>
        </w:rPr>
      </w:pPr>
      <w:r>
        <w:rPr>
          <w:rFonts w:hint="eastAsia" w:eastAsia="宋体"/>
          <w:i/>
          <w:iCs/>
          <w:spacing w:val="-2"/>
          <w:position w:val="2"/>
          <w:lang w:val="en-US" w:eastAsia="zh-CN"/>
        </w:rPr>
        <w:drawing>
          <wp:inline distT="0" distB="0" distL="0" distR="0">
            <wp:extent cx="99695" cy="91440"/>
            <wp:effectExtent l="0" t="0" r="6985" b="0"/>
            <wp:docPr id="3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i/>
          <w:iCs/>
          <w:spacing w:val="-2"/>
          <w:position w:val="2"/>
          <w:lang w:val="en-US" w:eastAsia="zh-CN"/>
        </w:rPr>
        <w:t xml:space="preserve">    Accommodation: none</w:t>
      </w:r>
    </w:p>
    <w:p w14:paraId="1D3A0EDD">
      <w:pPr>
        <w:pStyle w:val="2"/>
        <w:spacing w:line="245" w:lineRule="auto"/>
        <w:rPr>
          <w:sz w:val="21"/>
        </w:rPr>
      </w:pPr>
    </w:p>
    <w:p w14:paraId="703A5A27">
      <w:pPr>
        <w:pStyle w:val="2"/>
        <w:spacing w:line="245" w:lineRule="auto"/>
        <w:rPr>
          <w:sz w:val="21"/>
        </w:rPr>
      </w:pPr>
    </w:p>
    <w:p w14:paraId="0693C43B">
      <w:pPr>
        <w:spacing w:before="211"/>
      </w:pPr>
    </w:p>
    <w:p w14:paraId="72ADE922">
      <w:pPr>
        <w:pStyle w:val="2"/>
        <w:spacing w:before="259" w:line="195" w:lineRule="auto"/>
        <w:rPr>
          <w:sz w:val="24"/>
          <w:szCs w:val="24"/>
        </w:rPr>
      </w:pPr>
      <w:r>
        <w:rPr>
          <w:b/>
          <w:bCs/>
          <w:color w:val="C00000"/>
          <w:spacing w:val="-10"/>
          <w:sz w:val="24"/>
          <w:szCs w:val="24"/>
        </w:rPr>
        <w:t>What’s</w:t>
      </w:r>
      <w:r>
        <w:rPr>
          <w:b/>
          <w:bCs/>
          <w:color w:val="C00000"/>
          <w:spacing w:val="25"/>
          <w:sz w:val="24"/>
          <w:szCs w:val="24"/>
        </w:rPr>
        <w:t xml:space="preserve"> </w:t>
      </w:r>
      <w:r>
        <w:rPr>
          <w:b/>
          <w:bCs/>
          <w:color w:val="C00000"/>
          <w:spacing w:val="-10"/>
          <w:sz w:val="24"/>
          <w:szCs w:val="24"/>
        </w:rPr>
        <w:t>Included:</w:t>
      </w:r>
    </w:p>
    <w:p w14:paraId="6F7767F1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0" w:line="298" w:lineRule="exact"/>
        <w:ind w:left="425" w:leftChars="0" w:hanging="425" w:firstLineChars="0"/>
        <w:jc w:val="left"/>
        <w:textAlignment w:val="baseline"/>
        <w:rPr>
          <w:sz w:val="24"/>
          <w:szCs w:val="24"/>
        </w:rPr>
      </w:pPr>
      <w:r>
        <w:rPr>
          <w:spacing w:val="-1"/>
          <w:position w:val="2"/>
          <w:sz w:val="24"/>
          <w:szCs w:val="24"/>
        </w:rPr>
        <w:t>Drivers &amp; air-conditio</w:t>
      </w:r>
      <w:r>
        <w:rPr>
          <w:spacing w:val="-2"/>
          <w:position w:val="2"/>
          <w:sz w:val="24"/>
          <w:szCs w:val="24"/>
        </w:rPr>
        <w:t>ned vehicles</w:t>
      </w:r>
    </w:p>
    <w:p w14:paraId="65E0A8D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126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0" w:line="232" w:lineRule="auto"/>
        <w:ind w:left="425" w:leftChars="0" w:hanging="425" w:firstLineChars="0"/>
        <w:jc w:val="left"/>
        <w:textAlignment w:val="baseline"/>
        <w:rPr>
          <w:sz w:val="24"/>
          <w:szCs w:val="24"/>
        </w:rPr>
      </w:pPr>
      <w:r>
        <w:rPr>
          <w:spacing w:val="-1"/>
          <w:sz w:val="24"/>
          <w:szCs w:val="24"/>
        </w:rPr>
        <w:t>Professional licensed</w:t>
      </w:r>
      <w:r>
        <w:rPr>
          <w:spacing w:val="18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English-speaking local guide</w:t>
      </w:r>
    </w:p>
    <w:p w14:paraId="224B7D6E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0" w:line="297" w:lineRule="exact"/>
        <w:ind w:left="425" w:leftChars="0" w:hanging="425" w:firstLineChars="0"/>
        <w:jc w:val="left"/>
        <w:textAlignment w:val="baseline"/>
        <w:rPr>
          <w:sz w:val="24"/>
          <w:szCs w:val="24"/>
        </w:rPr>
      </w:pPr>
      <w:r>
        <w:rPr>
          <w:spacing w:val="-1"/>
          <w:position w:val="3"/>
          <w:sz w:val="24"/>
          <w:szCs w:val="24"/>
        </w:rPr>
        <w:t>Hotel accommodation with breakfasts (3-star standard), twin</w:t>
      </w:r>
      <w:r>
        <w:rPr>
          <w:spacing w:val="16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beds</w:t>
      </w:r>
      <w:r>
        <w:rPr>
          <w:spacing w:val="15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room sharing</w:t>
      </w:r>
    </w:p>
    <w:p w14:paraId="15846964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0" w:line="179" w:lineRule="auto"/>
        <w:ind w:left="425" w:leftChars="0" w:hanging="425" w:firstLineChars="0"/>
        <w:jc w:val="left"/>
        <w:textAlignment w:val="baseline"/>
        <w:rPr>
          <w:sz w:val="24"/>
          <w:szCs w:val="24"/>
        </w:rPr>
      </w:pPr>
      <w:r>
        <w:rPr>
          <w:spacing w:val="-1"/>
          <w:sz w:val="24"/>
          <w:szCs w:val="24"/>
        </w:rPr>
        <w:t>Transportation listed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 the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itinerary</w:t>
      </w:r>
    </w:p>
    <w:p w14:paraId="26D2C0C3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0" w:line="281" w:lineRule="exact"/>
        <w:ind w:left="425" w:leftChars="0" w:hanging="425" w:firstLineChars="0"/>
        <w:jc w:val="left"/>
        <w:textAlignment w:val="baseline"/>
        <w:rPr>
          <w:sz w:val="24"/>
          <w:szCs w:val="24"/>
        </w:rPr>
      </w:pPr>
      <w:r>
        <w:rPr>
          <w:spacing w:val="-1"/>
          <w:position w:val="2"/>
          <w:sz w:val="24"/>
          <w:szCs w:val="24"/>
        </w:rPr>
        <w:t>Admission tickets, activities,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meals listed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in the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itinerary,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B f</w:t>
      </w:r>
      <w:r>
        <w:rPr>
          <w:spacing w:val="-2"/>
          <w:position w:val="2"/>
          <w:sz w:val="24"/>
          <w:szCs w:val="24"/>
        </w:rPr>
        <w:t>or breakfast,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L for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lunch,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D for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dinner</w:t>
      </w:r>
    </w:p>
    <w:p w14:paraId="71F8E362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0" w:line="232" w:lineRule="auto"/>
        <w:ind w:left="425" w:leftChars="0" w:hanging="425" w:firstLineChars="0"/>
        <w:jc w:val="left"/>
        <w:textAlignment w:val="baseline"/>
        <w:rPr>
          <w:sz w:val="24"/>
          <w:szCs w:val="24"/>
        </w:rPr>
      </w:pPr>
      <w:r>
        <w:rPr>
          <w:spacing w:val="-1"/>
          <w:sz w:val="24"/>
          <w:szCs w:val="24"/>
        </w:rPr>
        <w:t>Accident insurance</w:t>
      </w:r>
    </w:p>
    <w:p w14:paraId="765A72E5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0" w:line="232" w:lineRule="auto"/>
        <w:ind w:left="425" w:leftChars="0" w:hanging="425" w:firstLineChars="0"/>
        <w:jc w:val="left"/>
        <w:textAlignment w:val="baseline"/>
        <w:rPr>
          <w:sz w:val="24"/>
          <w:szCs w:val="24"/>
        </w:rPr>
      </w:pPr>
      <w:r>
        <w:rPr>
          <w:sz w:val="24"/>
          <w:szCs w:val="24"/>
        </w:rPr>
        <w:t>Our service from tour planning, handling, o</w:t>
      </w:r>
      <w:r>
        <w:rPr>
          <w:spacing w:val="-1"/>
          <w:sz w:val="24"/>
          <w:szCs w:val="24"/>
        </w:rPr>
        <w:t>perational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 finishing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trip</w:t>
      </w:r>
    </w:p>
    <w:p w14:paraId="23B3C894">
      <w:pPr>
        <w:pStyle w:val="2"/>
        <w:spacing w:before="227" w:line="197" w:lineRule="auto"/>
        <w:ind w:left="1025"/>
        <w:rPr>
          <w:b/>
          <w:bCs/>
          <w:color w:val="C00000"/>
          <w:spacing w:val="-11"/>
          <w:sz w:val="24"/>
          <w:szCs w:val="24"/>
        </w:rPr>
      </w:pPr>
    </w:p>
    <w:p w14:paraId="5F7AB955">
      <w:pPr>
        <w:pStyle w:val="2"/>
        <w:spacing w:before="227" w:line="197" w:lineRule="auto"/>
        <w:rPr>
          <w:sz w:val="24"/>
          <w:szCs w:val="24"/>
        </w:rPr>
      </w:pPr>
      <w:r>
        <w:rPr>
          <w:b/>
          <w:bCs/>
          <w:color w:val="C00000"/>
          <w:spacing w:val="-11"/>
          <w:sz w:val="24"/>
          <w:szCs w:val="24"/>
        </w:rPr>
        <w:t>What’s</w:t>
      </w:r>
      <w:r>
        <w:rPr>
          <w:b/>
          <w:bCs/>
          <w:color w:val="C00000"/>
          <w:spacing w:val="22"/>
          <w:w w:val="101"/>
          <w:sz w:val="24"/>
          <w:szCs w:val="24"/>
        </w:rPr>
        <w:t xml:space="preserve"> </w:t>
      </w:r>
      <w:r>
        <w:rPr>
          <w:b/>
          <w:bCs/>
          <w:color w:val="C00000"/>
          <w:spacing w:val="-11"/>
          <w:sz w:val="24"/>
          <w:szCs w:val="24"/>
        </w:rPr>
        <w:t>Excluded:</w:t>
      </w:r>
    </w:p>
    <w:p w14:paraId="7B2DFB2A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126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0" w:line="232" w:lineRule="auto"/>
        <w:ind w:left="425" w:leftChars="0" w:hanging="425" w:firstLineChars="0"/>
        <w:jc w:val="left"/>
        <w:textAlignment w:val="baseline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International airfares</w:t>
      </w:r>
    </w:p>
    <w:p w14:paraId="447D9E61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126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0" w:line="232" w:lineRule="auto"/>
        <w:ind w:left="425" w:leftChars="0" w:hanging="425" w:firstLineChars="0"/>
        <w:jc w:val="left"/>
        <w:textAlignment w:val="baseline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Entry China Visa fees</w:t>
      </w:r>
    </w:p>
    <w:p w14:paraId="6ADD9591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126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0" w:line="232" w:lineRule="auto"/>
        <w:ind w:left="425" w:leftChars="0" w:hanging="425" w:firstLineChars="0"/>
        <w:jc w:val="left"/>
        <w:textAlignment w:val="baseline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Personal expenses</w:t>
      </w:r>
    </w:p>
    <w:p w14:paraId="45665775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126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0" w:line="232" w:lineRule="auto"/>
        <w:ind w:left="425" w:leftChars="0" w:hanging="425" w:firstLineChars="0"/>
        <w:jc w:val="left"/>
        <w:textAlignment w:val="baseline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Single </w:t>
      </w:r>
      <w:r>
        <w:rPr>
          <w:spacing w:val="-1"/>
          <w:sz w:val="24"/>
          <w:szCs w:val="24"/>
        </w:rPr>
        <w:t>Room Supplement</w:t>
      </w:r>
    </w:p>
    <w:p w14:paraId="31F4B8C9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126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0" w:line="232" w:lineRule="auto"/>
        <w:ind w:left="425" w:leftChars="0" w:hanging="425" w:firstLineChars="0"/>
        <w:jc w:val="left"/>
        <w:textAlignment w:val="baseline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Recommended optional activities</w:t>
      </w:r>
    </w:p>
    <w:p w14:paraId="28801337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126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0" w:line="232" w:lineRule="auto"/>
        <w:ind w:left="425" w:leftChars="0" w:hanging="425" w:firstLineChars="0"/>
        <w:jc w:val="left"/>
        <w:textAlignment w:val="baseline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Arrival/departure flights or train on the first and last day</w:t>
      </w:r>
    </w:p>
    <w:p w14:paraId="31218927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126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0" w:line="232" w:lineRule="auto"/>
        <w:ind w:left="425" w:leftChars="0" w:hanging="425" w:firstLineChars="0"/>
        <w:jc w:val="left"/>
        <w:textAlignment w:val="baseline"/>
      </w:pPr>
      <w:r>
        <w:rPr>
          <w:spacing w:val="-1"/>
          <w:sz w:val="24"/>
          <w:szCs w:val="24"/>
        </w:rPr>
        <w:t xml:space="preserve">Tips or gratuities for guides and drivers        </w:t>
      </w:r>
      <w:r>
        <w:rPr>
          <w:spacing w:val="1"/>
          <w:sz w:val="24"/>
          <w:szCs w:val="24"/>
        </w:rPr>
        <w:t xml:space="preserve">                  </w:t>
      </w:r>
    </w:p>
    <w:sectPr>
      <w:pgSz w:w="11906" w:h="16839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D0279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ADE36F"/>
    <w:multiLevelType w:val="singleLevel"/>
    <w:tmpl w:val="E6ADE36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E228427"/>
    <w:multiLevelType w:val="singleLevel"/>
    <w:tmpl w:val="3E22842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dit="readOnly"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58311AD"/>
    <w:rsid w:val="26B3018D"/>
    <w:rsid w:val="33203C6F"/>
    <w:rsid w:val="49703AE2"/>
    <w:rsid w:val="681A02E7"/>
    <w:rsid w:val="745A3B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Arial" w:hAnsi="Arial" w:eastAsia="Arial" w:cs="Arial"/>
      <w:sz w:val="22"/>
      <w:szCs w:val="2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1253</Words>
  <Characters>6459</Characters>
  <TotalTime>21</TotalTime>
  <ScaleCrop>false</ScaleCrop>
  <LinksUpToDate>false</LinksUpToDate>
  <CharactersWithSpaces>7813</CharactersWithSpaces>
  <Application>WPS Office_12.1.0.25835_F1E327BC-269C-435d-A152-05C5408002CA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2025-03-23T19:30:00Z</dcterms:created>
  <dc:creator>Asia Odyssey Travel</dc:creator>
  <cp:lastModifiedBy>Daisy  亚洲奥德赛旅游同业部</cp:lastModifiedBy>
  <dcterms:modified xsi:type="dcterms:W3CDTF">2026-04-02T04:11:02Z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2025-08-08T15:25:23Z</vt:filetime>
  </property>
  <property fmtid="{D5CDD505-2E9C-101B-9397-08002B2CF9AE}" pid="4" name="KSOTemplateDocerSaveRecord">
    <vt:lpwstr>eyJoZGlkIjoiMzAwY2MyNTQwZDJjZWQyMjAxNmI0NDI1MDhlZGNhZWEiLCJ1c2VySWQiOiIxNjg5NjMwOTYxIn0=</vt:lpwstr>
  </property>
  <property fmtid="{D5CDD505-2E9C-101B-9397-08002B2CF9AE}" pid="5" name="KSOProductBuildVer">
    <vt:lpwstr>2052-12.1.0.25835</vt:lpwstr>
  </property>
  <property fmtid="{D5CDD505-2E9C-101B-9397-08002B2CF9AE}" pid="6" name="ICV">
    <vt:lpwstr>BA767A66246B42CDAE23BA81554C7768_13</vt:lpwstr>
  </property>
</Properties>
</file>