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F18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0"/>
        <w:rPr>
          <w:rFonts w:ascii="Arial" w:hAnsi="Arial" w:eastAsia="Arial" w:cs="Arial"/>
          <w:i w:val="0"/>
          <w:iCs w:val="0"/>
          <w:caps w:val="0"/>
          <w:color w:val="000000"/>
          <w:spacing w:val="0"/>
          <w:sz w:val="24"/>
          <w:szCs w:val="24"/>
          <w:u w:val="none"/>
        </w:rPr>
      </w:pPr>
      <w:r>
        <w:rPr>
          <w:rFonts w:hint="default" w:ascii="Times New Roman" w:hAnsi="Times New Roman" w:eastAsia="Arial" w:cs="Times New Roman"/>
          <w:b/>
          <w:bCs/>
          <w:i w:val="0"/>
          <w:iCs w:val="0"/>
          <w:caps w:val="0"/>
          <w:color w:val="000000"/>
          <w:spacing w:val="0"/>
          <w:sz w:val="32"/>
          <w:szCs w:val="32"/>
          <w:u w:val="none"/>
        </w:rPr>
        <w:t>11 Days China Scenic &amp; Cultural Tour in Group (Shanghai Zhangjiajie Xian Beijing)</w:t>
      </w:r>
    </w:p>
    <w:p w14:paraId="1CADFB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730BFF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Tour Code:</w:t>
      </w:r>
      <w:r>
        <w:rPr>
          <w:rFonts w:hint="default" w:ascii="Arial" w:hAnsi="Arial" w:eastAsia="Arial" w:cs="Arial"/>
          <w:i w:val="0"/>
          <w:iCs w:val="0"/>
          <w:caps w:val="0"/>
          <w:color w:val="000000"/>
          <w:spacing w:val="0"/>
          <w:sz w:val="24"/>
          <w:szCs w:val="24"/>
          <w:u w:val="none"/>
        </w:rPr>
        <w:t xml:space="preserve"> GT-012</w:t>
      </w:r>
    </w:p>
    <w:p w14:paraId="78CD75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Travel Route:</w:t>
      </w:r>
      <w:r>
        <w:rPr>
          <w:rFonts w:hint="default" w:ascii="Arial" w:hAnsi="Arial" w:eastAsia="Arial" w:cs="Arial"/>
          <w:i w:val="0"/>
          <w:iCs w:val="0"/>
          <w:caps w:val="0"/>
          <w:color w:val="000000"/>
          <w:spacing w:val="0"/>
          <w:sz w:val="24"/>
          <w:szCs w:val="24"/>
          <w:u w:val="none"/>
        </w:rPr>
        <w:t xml:space="preserve"> Shanghai - Zhangjiajie - Xian - Beijing</w:t>
      </w:r>
    </w:p>
    <w:p w14:paraId="405D75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Features: </w:t>
      </w:r>
      <w:r>
        <w:rPr>
          <w:rFonts w:hint="default" w:ascii="Arial" w:hAnsi="Arial" w:eastAsia="Arial" w:cs="Arial"/>
          <w:i w:val="0"/>
          <w:iCs w:val="0"/>
          <w:caps w:val="0"/>
          <w:color w:val="000000"/>
          <w:spacing w:val="0"/>
          <w:sz w:val="24"/>
          <w:szCs w:val="24"/>
          <w:u w:val="none"/>
        </w:rPr>
        <w:t>World Heritages, Architectures, Avatar Mountains, Glass Bridge, Skyscrapers</w:t>
      </w:r>
    </w:p>
    <w:p w14:paraId="0E1230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Tour Type:</w:t>
      </w:r>
      <w:r>
        <w:rPr>
          <w:rFonts w:hint="default" w:ascii="Arial" w:hAnsi="Arial" w:eastAsia="Arial" w:cs="Arial"/>
          <w:i w:val="0"/>
          <w:iCs w:val="0"/>
          <w:caps w:val="0"/>
          <w:color w:val="000000"/>
          <w:spacing w:val="0"/>
          <w:sz w:val="24"/>
          <w:szCs w:val="24"/>
          <w:u w:val="none"/>
        </w:rPr>
        <w:t xml:space="preserve"> Small group of maximum 1</w:t>
      </w:r>
      <w:r>
        <w:rPr>
          <w:rFonts w:hint="eastAsia" w:ascii="Arial" w:hAnsi="Arial" w:eastAsia="宋体" w:cs="Arial"/>
          <w:i w:val="0"/>
          <w:iCs w:val="0"/>
          <w:caps w:val="0"/>
          <w:color w:val="000000"/>
          <w:spacing w:val="0"/>
          <w:sz w:val="24"/>
          <w:szCs w:val="24"/>
          <w:u w:val="none"/>
          <w:lang w:val="en-US" w:eastAsia="zh-CN"/>
        </w:rPr>
        <w:t>6</w:t>
      </w:r>
      <w:r>
        <w:rPr>
          <w:rFonts w:hint="default" w:ascii="Arial" w:hAnsi="Arial" w:eastAsia="Arial" w:cs="Arial"/>
          <w:i w:val="0"/>
          <w:iCs w:val="0"/>
          <w:caps w:val="0"/>
          <w:color w:val="000000"/>
          <w:spacing w:val="0"/>
          <w:sz w:val="24"/>
          <w:szCs w:val="24"/>
          <w:u w:val="none"/>
        </w:rPr>
        <w:t xml:space="preserve"> travelers, guaranteed departures</w:t>
      </w:r>
    </w:p>
    <w:p w14:paraId="611C1D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Guide &amp; Driver:</w:t>
      </w:r>
      <w:r>
        <w:rPr>
          <w:rFonts w:hint="default" w:ascii="Arial" w:hAnsi="Arial" w:eastAsia="Arial" w:cs="Arial"/>
          <w:i w:val="0"/>
          <w:iCs w:val="0"/>
          <w:caps w:val="0"/>
          <w:color w:val="000000"/>
          <w:spacing w:val="0"/>
          <w:sz w:val="24"/>
          <w:szCs w:val="24"/>
          <w:u w:val="none"/>
        </w:rPr>
        <w:t xml:space="preserve"> English-speaking guide, experienced driver with an air-conditioned vehicle</w:t>
      </w:r>
    </w:p>
    <w:p w14:paraId="322F87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Accommodation: </w:t>
      </w:r>
      <w:r>
        <w:rPr>
          <w:rFonts w:hint="default" w:ascii="Arial" w:hAnsi="Arial" w:eastAsia="Arial" w:cs="Arial"/>
          <w:i w:val="0"/>
          <w:iCs w:val="0"/>
          <w:caps w:val="0"/>
          <w:color w:val="000000"/>
          <w:spacing w:val="0"/>
          <w:sz w:val="24"/>
          <w:szCs w:val="24"/>
          <w:u w:val="none"/>
        </w:rPr>
        <w:t>10 nights at good 3-star hotels</w:t>
      </w:r>
    </w:p>
    <w:p w14:paraId="3EA184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71118E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63A74C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Arial" w:hAnsi="Arial" w:eastAsia="Arial" w:cs="Arial"/>
          <w:b/>
          <w:bCs/>
          <w:i w:val="0"/>
          <w:iCs w:val="0"/>
          <w:caps w:val="0"/>
          <w:color w:val="000000"/>
          <w:spacing w:val="0"/>
          <w:sz w:val="39"/>
          <w:szCs w:val="39"/>
          <w:u w:val="none"/>
          <w:lang w:val="en-US" w:eastAsia="zh-CN"/>
        </w:rPr>
      </w:pPr>
      <w:r>
        <w:rPr>
          <w:rFonts w:hint="eastAsia" w:ascii="Arial" w:hAnsi="Arial" w:eastAsia="Arial" w:cs="Arial"/>
          <w:b/>
          <w:bCs/>
          <w:i w:val="0"/>
          <w:iCs w:val="0"/>
          <w:caps w:val="0"/>
          <w:color w:val="000000"/>
          <w:spacing w:val="0"/>
          <w:sz w:val="39"/>
          <w:szCs w:val="39"/>
          <w:u w:val="none"/>
          <w:lang w:val="en-US" w:eastAsia="zh-CN"/>
        </w:rPr>
        <w:t>Detailed Itinerary:</w:t>
      </w:r>
    </w:p>
    <w:p w14:paraId="1E04DB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 Arrival in Shanghai | Airport Pick-up and Hotel Check-in</w:t>
      </w:r>
    </w:p>
    <w:p w14:paraId="6C4CF0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Nihao! Welcome to Shanghai</w:t>
      </w:r>
      <w:r>
        <w:rPr>
          <w:rFonts w:hint="default" w:ascii="Arial" w:hAnsi="Arial" w:eastAsia="Arial" w:cs="Arial"/>
          <w:i w:val="0"/>
          <w:iCs w:val="0"/>
          <w:caps w:val="0"/>
          <w:color w:val="000000"/>
          <w:spacing w:val="0"/>
          <w:sz w:val="24"/>
          <w:szCs w:val="24"/>
          <w:u w:val="none"/>
        </w:rPr>
        <w:t>, China’s most internationalized and vibrant city! Shanghai's long-term fusion of Eastern and Western cultures has contributed to Shanghai's unique culture. Upon your arrival at the airport/train station in Shanghai, the driver will meet and greet you at the exit, and then escort you to the well-selected hotel in downtown Shanghai. The rest of the day is free on your own so you can have a good rest for the jet lag or explore by yourself around your hotel.</w:t>
      </w:r>
    </w:p>
    <w:p w14:paraId="4DFAAD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Arrival Ideas:</w:t>
      </w:r>
    </w:p>
    <w:p w14:paraId="046C11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Travelers can go to Shanghai easily by air or high speed train. There are two airports - Shanghai Pudong International Airport and Shanghai Hongqiao International Airport operating numerous international and domestic airlines. Travelers can go to Shanghai by air from most cities in China, like Beijing, Xian, Guangzhou, Chengdu, Guilin, Kunming, Lijiang, Lhasa, and more. In addition, travelers can take high speed train to Shanghai from Beijing (4.5-6 hours), Xian (6-7.5 hours), Huangshan (2.5-3 hours), Guangzhou (7-8.5 hours), Suzhou (0.5 hour), Hangzhou (about 45 mins), Wuhan (3.5-4.5 hours), etc</w:t>
      </w:r>
    </w:p>
    <w:p w14:paraId="32E120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06E259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2 Shanghai City Tour | Shanghai Tower, Shanghai Museum, Yu Garden &amp; Bazaar, Nanjing Road &amp; The Bund</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3CBDF446">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Today, </w:t>
      </w:r>
      <w:r>
        <w:rPr>
          <w:rFonts w:hint="default" w:ascii="Arial" w:hAnsi="Arial" w:cs="Arial"/>
          <w:sz w:val="24"/>
          <w:szCs w:val="24"/>
          <w:lang w:val="en-US" w:eastAsia="zh-CN"/>
        </w:rPr>
        <w:t xml:space="preserve">your group will have full day to </w:t>
      </w:r>
      <w:r>
        <w:rPr>
          <w:rFonts w:hint="default" w:ascii="Arial" w:hAnsi="Arial" w:cs="Arial"/>
          <w:sz w:val="24"/>
          <w:szCs w:val="24"/>
        </w:rPr>
        <w:t xml:space="preserve">experience the perfect blend of East and West in the "Paris of the East." Explore brilliant museums, classical gardens, futuristic skyscrapers, and stunning architecture </w:t>
      </w:r>
      <w:r>
        <w:rPr>
          <w:rFonts w:hint="default" w:ascii="Arial" w:hAnsi="Arial" w:cs="Arial"/>
          <w:sz w:val="24"/>
          <w:szCs w:val="24"/>
          <w:lang w:val="en-US" w:eastAsia="zh-CN"/>
        </w:rPr>
        <w:t>-</w:t>
      </w:r>
      <w:r>
        <w:rPr>
          <w:rFonts w:hint="default" w:ascii="Arial" w:hAnsi="Arial" w:cs="Arial"/>
          <w:sz w:val="24"/>
          <w:szCs w:val="24"/>
        </w:rPr>
        <w:t xml:space="preserve"> all in one vibrant city.</w:t>
      </w:r>
    </w:p>
    <w:p w14:paraId="2122468A">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First, head to </w:t>
      </w:r>
      <w:r>
        <w:rPr>
          <w:rStyle w:val="7"/>
          <w:rFonts w:hint="default" w:ascii="Arial" w:hAnsi="Arial" w:cs="Arial"/>
          <w:sz w:val="24"/>
          <w:szCs w:val="24"/>
        </w:rPr>
        <w:t>Pudong</w:t>
      </w:r>
      <w:r>
        <w:rPr>
          <w:rFonts w:hint="default" w:ascii="Arial" w:hAnsi="Arial" w:cs="Arial"/>
          <w:sz w:val="24"/>
          <w:szCs w:val="24"/>
        </w:rPr>
        <w:t xml:space="preserve"> and the Lujiazui financial district, home to a trio of iconic skyscrapers. The </w:t>
      </w:r>
      <w:r>
        <w:rPr>
          <w:rStyle w:val="7"/>
          <w:rFonts w:hint="default" w:ascii="Arial" w:hAnsi="Arial" w:cs="Arial"/>
          <w:sz w:val="24"/>
          <w:szCs w:val="24"/>
        </w:rPr>
        <w:t>Shanghai Tower</w:t>
      </w:r>
      <w:r>
        <w:rPr>
          <w:rFonts w:hint="default" w:ascii="Arial" w:hAnsi="Arial" w:cs="Arial"/>
          <w:sz w:val="24"/>
          <w:szCs w:val="24"/>
        </w:rPr>
        <w:t xml:space="preserve">, China’s tallest and the world’s second-tallest building at 632 meters (2,073 ft), soars with a dramatic 120-degree twist from base to peak. Ride the </w:t>
      </w:r>
      <w:r>
        <w:rPr>
          <w:rStyle w:val="7"/>
          <w:rFonts w:hint="default" w:ascii="Arial" w:hAnsi="Arial" w:cs="Arial"/>
          <w:sz w:val="24"/>
          <w:szCs w:val="24"/>
        </w:rPr>
        <w:t>world’s fastest elevators</w:t>
      </w:r>
      <w:r>
        <w:rPr>
          <w:rFonts w:hint="default" w:ascii="Arial" w:hAnsi="Arial" w:cs="Arial"/>
          <w:sz w:val="24"/>
          <w:szCs w:val="24"/>
        </w:rPr>
        <w:t xml:space="preserve"> (64 km/h) to the </w:t>
      </w:r>
      <w:r>
        <w:rPr>
          <w:rStyle w:val="7"/>
          <w:rFonts w:hint="default" w:ascii="Arial" w:hAnsi="Arial" w:cs="Arial"/>
          <w:sz w:val="24"/>
          <w:szCs w:val="24"/>
        </w:rPr>
        <w:t>"Top of Shanghai Observatory"</w:t>
      </w:r>
      <w:r>
        <w:rPr>
          <w:rFonts w:hint="default" w:ascii="Arial" w:hAnsi="Arial" w:cs="Arial"/>
          <w:sz w:val="24"/>
          <w:szCs w:val="24"/>
        </w:rPr>
        <w:t xml:space="preserve"> on the 118th floor, 546 meters above ground. Enjoy breathtaking 360-degree views of the city, with the Jin Mao Tower and Shanghai World Financial Center below.</w:t>
      </w:r>
    </w:p>
    <w:p w14:paraId="12E0709B">
      <w:pPr>
        <w:pStyle w:val="4"/>
        <w:keepNext w:val="0"/>
        <w:keepLines w:val="0"/>
        <w:widowControl/>
        <w:suppressLineNumbers w:val="0"/>
        <w:rPr>
          <w:rFonts w:hint="default" w:ascii="Arial" w:hAnsi="Arial" w:cs="Arial"/>
          <w:b w:val="0"/>
          <w:bCs w:val="0"/>
          <w:sz w:val="24"/>
          <w:szCs w:val="24"/>
        </w:rPr>
      </w:pPr>
      <w:r>
        <w:rPr>
          <w:rFonts w:hint="default" w:ascii="Arial" w:hAnsi="Arial" w:cs="Arial"/>
          <w:sz w:val="24"/>
          <w:szCs w:val="24"/>
        </w:rPr>
        <w:t xml:space="preserve">Later, visit the </w:t>
      </w:r>
      <w:r>
        <w:rPr>
          <w:rStyle w:val="7"/>
          <w:rFonts w:hint="default" w:ascii="Arial" w:hAnsi="Arial" w:cs="Arial"/>
          <w:sz w:val="24"/>
          <w:szCs w:val="24"/>
        </w:rPr>
        <w:t>Shanghai Museum (East)</w:t>
      </w:r>
      <w:r>
        <w:rPr>
          <w:rFonts w:hint="default" w:ascii="Arial" w:hAnsi="Arial" w:cs="Arial"/>
          <w:sz w:val="24"/>
          <w:szCs w:val="24"/>
        </w:rPr>
        <w:t xml:space="preserve">, one of the world’s finest museums of ancient Chinese art. Its sleek, modern design is inspired by the traditional Chinese jade </w:t>
      </w:r>
      <w:r>
        <w:rPr>
          <w:rStyle w:val="8"/>
          <w:rFonts w:hint="default" w:ascii="Arial" w:hAnsi="Arial" w:cs="Arial"/>
          <w:sz w:val="24"/>
          <w:szCs w:val="24"/>
        </w:rPr>
        <w:t>bi</w:t>
      </w:r>
      <w:r>
        <w:rPr>
          <w:rFonts w:hint="default" w:ascii="Arial" w:hAnsi="Arial" w:cs="Arial"/>
          <w:sz w:val="24"/>
          <w:szCs w:val="24"/>
        </w:rPr>
        <w:t xml:space="preserve"> disc. Inside, explore galleries of bronzes, ceramics, calligraphy, paintings, jade, furniture, coins, and sculptures. Don’t miss iconic treasures like the </w:t>
      </w:r>
      <w:r>
        <w:rPr>
          <w:rStyle w:val="7"/>
          <w:rFonts w:hint="default" w:ascii="Arial" w:hAnsi="Arial" w:cs="Arial"/>
          <w:sz w:val="24"/>
          <w:szCs w:val="24"/>
        </w:rPr>
        <w:t>Da Ke Ding</w:t>
      </w:r>
      <w:r>
        <w:rPr>
          <w:rFonts w:hint="default" w:ascii="Arial" w:hAnsi="Arial" w:cs="Arial"/>
          <w:sz w:val="24"/>
          <w:szCs w:val="24"/>
        </w:rPr>
        <w:t>, a 3,000-year-old bronze vessel, displayed with the</w:t>
      </w:r>
      <w:r>
        <w:rPr>
          <w:rFonts w:hint="default" w:ascii="Arial" w:hAnsi="Arial" w:cs="Arial"/>
          <w:b w:val="0"/>
          <w:bCs w:val="0"/>
          <w:sz w:val="24"/>
          <w:szCs w:val="24"/>
        </w:rPr>
        <w:t xml:space="preserve"> </w:t>
      </w:r>
      <w:r>
        <w:rPr>
          <w:rStyle w:val="7"/>
          <w:rFonts w:hint="default" w:ascii="Arial" w:hAnsi="Arial" w:cs="Arial"/>
          <w:b w:val="0"/>
          <w:bCs w:val="0"/>
          <w:sz w:val="24"/>
          <w:szCs w:val="24"/>
        </w:rPr>
        <w:t>Zi Long Ding</w:t>
      </w:r>
      <w:r>
        <w:rPr>
          <w:rFonts w:hint="default" w:ascii="Arial" w:hAnsi="Arial" w:cs="Arial"/>
          <w:b w:val="0"/>
          <w:bCs w:val="0"/>
          <w:sz w:val="24"/>
          <w:szCs w:val="24"/>
        </w:rPr>
        <w:t xml:space="preserve"> and </w:t>
      </w:r>
      <w:r>
        <w:rPr>
          <w:rStyle w:val="7"/>
          <w:rFonts w:hint="default" w:ascii="Arial" w:hAnsi="Arial" w:cs="Arial"/>
          <w:b w:val="0"/>
          <w:bCs w:val="0"/>
          <w:sz w:val="24"/>
          <w:szCs w:val="24"/>
        </w:rPr>
        <w:t>Marquis of Jin Bells</w:t>
      </w:r>
      <w:r>
        <w:rPr>
          <w:rFonts w:hint="default" w:ascii="Arial" w:hAnsi="Arial" w:cs="Arial"/>
          <w:b w:val="0"/>
          <w:bCs w:val="0"/>
          <w:sz w:val="24"/>
          <w:szCs w:val="24"/>
        </w:rPr>
        <w:t xml:space="preserve"> </w:t>
      </w:r>
      <w:r>
        <w:rPr>
          <w:rFonts w:hint="default" w:ascii="Arial" w:hAnsi="Arial" w:cs="Arial"/>
          <w:b w:val="0"/>
          <w:bCs w:val="0"/>
          <w:sz w:val="24"/>
          <w:szCs w:val="24"/>
          <w:lang w:val="en-US" w:eastAsia="zh-CN"/>
        </w:rPr>
        <w:t>-</w:t>
      </w:r>
      <w:r>
        <w:rPr>
          <w:rFonts w:hint="default" w:ascii="Arial" w:hAnsi="Arial" w:cs="Arial"/>
          <w:b w:val="0"/>
          <w:bCs w:val="0"/>
          <w:sz w:val="24"/>
          <w:szCs w:val="24"/>
        </w:rPr>
        <w:t xml:space="preserve"> a rare highlight of the Bronze Gallery. Also, see the legendary </w:t>
      </w:r>
      <w:r>
        <w:rPr>
          <w:rStyle w:val="7"/>
          <w:rFonts w:hint="default" w:ascii="Arial" w:hAnsi="Arial" w:cs="Arial"/>
          <w:b w:val="0"/>
          <w:bCs w:val="0"/>
          <w:sz w:val="24"/>
          <w:szCs w:val="24"/>
        </w:rPr>
        <w:t>Sword of King Goujian of Yue</w:t>
      </w:r>
      <w:r>
        <w:rPr>
          <w:rFonts w:hint="default" w:ascii="Arial" w:hAnsi="Arial" w:cs="Arial"/>
          <w:b w:val="0"/>
          <w:bCs w:val="0"/>
          <w:sz w:val="24"/>
          <w:szCs w:val="24"/>
        </w:rPr>
        <w:t>, a masterpiece of ancient craftsmanship.</w:t>
      </w:r>
    </w:p>
    <w:p w14:paraId="68B0C027">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Next, visit </w:t>
      </w:r>
      <w:r>
        <w:rPr>
          <w:rStyle w:val="7"/>
          <w:rFonts w:hint="default" w:ascii="Arial" w:hAnsi="Arial" w:cs="Arial"/>
          <w:sz w:val="24"/>
          <w:szCs w:val="24"/>
        </w:rPr>
        <w:t>Yu Garden</w:t>
      </w:r>
      <w:r>
        <w:rPr>
          <w:rFonts w:hint="default" w:ascii="Arial" w:hAnsi="Arial" w:cs="Arial"/>
          <w:sz w:val="24"/>
          <w:szCs w:val="24"/>
        </w:rPr>
        <w:t xml:space="preserve">, Shanghai’s most famous classical garden, hidden in the heart of the city. Stroll through elegant pavilions, rockeries, and lotus ponds, and admire exquisite carvings and traditional architecture. Outside, </w:t>
      </w:r>
      <w:r>
        <w:rPr>
          <w:rStyle w:val="7"/>
          <w:rFonts w:hint="default" w:ascii="Arial" w:hAnsi="Arial" w:cs="Arial"/>
          <w:sz w:val="24"/>
          <w:szCs w:val="24"/>
        </w:rPr>
        <w:t>Yuyuan Bazaar</w:t>
      </w:r>
      <w:r>
        <w:rPr>
          <w:rFonts w:hint="default" w:ascii="Arial" w:hAnsi="Arial" w:cs="Arial"/>
          <w:sz w:val="24"/>
          <w:szCs w:val="24"/>
        </w:rPr>
        <w:t xml:space="preserve"> offers local snacks, souvenirs, and handcrafted art.</w:t>
      </w:r>
    </w:p>
    <w:p w14:paraId="1E584E93">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In the afternoon, walk along </w:t>
      </w:r>
      <w:r>
        <w:rPr>
          <w:rStyle w:val="7"/>
          <w:rFonts w:hint="default" w:ascii="Arial" w:hAnsi="Arial" w:cs="Arial"/>
          <w:sz w:val="24"/>
          <w:szCs w:val="24"/>
        </w:rPr>
        <w:t>Nanjing Road Pedestrian Street</w:t>
      </w:r>
      <w:r>
        <w:rPr>
          <w:rFonts w:hint="default" w:ascii="Arial" w:hAnsi="Arial" w:cs="Arial"/>
          <w:sz w:val="24"/>
          <w:szCs w:val="24"/>
        </w:rPr>
        <w:t xml:space="preserve">, lined with global brands, cafes, and historic buildings. End at </w:t>
      </w:r>
      <w:r>
        <w:rPr>
          <w:rStyle w:val="7"/>
          <w:rFonts w:hint="default" w:ascii="Arial" w:hAnsi="Arial" w:cs="Arial"/>
          <w:sz w:val="24"/>
          <w:szCs w:val="24"/>
        </w:rPr>
        <w:t>the Bund</w:t>
      </w:r>
      <w:r>
        <w:rPr>
          <w:rFonts w:hint="default" w:ascii="Arial" w:hAnsi="Arial" w:cs="Arial"/>
          <w:sz w:val="24"/>
          <w:szCs w:val="24"/>
        </w:rPr>
        <w:t>, Shanghai’s top must-see landmark. Known as the "Exhibition of International Architecture," it features 52 grand buildings in Gothic, Baroque, and Art Deco styles. From here, enjoy a stunning view of the Pudong skyline across the Huangpu River.</w:t>
      </w:r>
    </w:p>
    <w:p w14:paraId="761B6DB3">
      <w:pPr>
        <w:bidi w:val="0"/>
        <w:rPr>
          <w:rFonts w:hint="default" w:ascii="Arial" w:hAnsi="Arial" w:cs="Arial"/>
          <w:b/>
          <w:bCs/>
          <w:sz w:val="24"/>
          <w:szCs w:val="24"/>
        </w:rPr>
      </w:pPr>
      <w:r>
        <w:rPr>
          <w:rFonts w:hint="default" w:ascii="Arial" w:hAnsi="Arial" w:cs="Arial"/>
          <w:b/>
          <w:bCs/>
          <w:sz w:val="24"/>
          <w:szCs w:val="24"/>
        </w:rPr>
        <w:t>Travel Notes:</w:t>
      </w:r>
    </w:p>
    <w:p w14:paraId="75B84A69">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Yu Garden is closed on Mondays.</w:t>
      </w:r>
      <w:r>
        <w:rPr>
          <w:rFonts w:hint="default" w:ascii="Arial" w:hAnsi="Arial" w:cs="Arial"/>
          <w:sz w:val="24"/>
          <w:szCs w:val="24"/>
        </w:rPr>
        <w:t xml:space="preserve"> In this case, we may visit the </w:t>
      </w:r>
      <w:r>
        <w:rPr>
          <w:rStyle w:val="7"/>
          <w:rFonts w:hint="default" w:ascii="Arial" w:hAnsi="Arial" w:cs="Arial"/>
          <w:sz w:val="24"/>
          <w:szCs w:val="24"/>
        </w:rPr>
        <w:t>City God Temple</w:t>
      </w:r>
      <w:r>
        <w:rPr>
          <w:rFonts w:hint="default" w:ascii="Arial" w:hAnsi="Arial" w:cs="Arial"/>
          <w:sz w:val="24"/>
          <w:szCs w:val="24"/>
        </w:rPr>
        <w:t xml:space="preserve">, or </w:t>
      </w:r>
      <w:r>
        <w:rPr>
          <w:rStyle w:val="7"/>
          <w:rFonts w:hint="default" w:ascii="Arial" w:hAnsi="Arial" w:cs="Arial"/>
          <w:sz w:val="24"/>
          <w:szCs w:val="24"/>
        </w:rPr>
        <w:t>French Concession</w:t>
      </w:r>
      <w:r>
        <w:rPr>
          <w:rFonts w:hint="default" w:ascii="Arial" w:hAnsi="Arial" w:cs="Arial"/>
          <w:sz w:val="24"/>
          <w:szCs w:val="24"/>
        </w:rPr>
        <w:t xml:space="preserve"> instead.</w:t>
      </w:r>
    </w:p>
    <w:p w14:paraId="245E7D18">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Shanghai Museum (East) is closed on Tuesdays.</w:t>
      </w:r>
      <w:r>
        <w:rPr>
          <w:rFonts w:hint="default" w:ascii="Arial" w:hAnsi="Arial" w:cs="Arial"/>
          <w:sz w:val="24"/>
          <w:szCs w:val="24"/>
        </w:rPr>
        <w:t xml:space="preserve"> You will visit </w:t>
      </w:r>
      <w:r>
        <w:rPr>
          <w:rStyle w:val="7"/>
          <w:rFonts w:hint="default" w:ascii="Arial" w:hAnsi="Arial" w:cs="Arial"/>
          <w:sz w:val="24"/>
          <w:szCs w:val="24"/>
        </w:rPr>
        <w:t>Shanghai Museum (People’s Square)</w:t>
      </w:r>
      <w:r>
        <w:rPr>
          <w:rFonts w:hint="default" w:ascii="Arial" w:hAnsi="Arial" w:cs="Arial"/>
          <w:sz w:val="24"/>
          <w:szCs w:val="24"/>
        </w:rPr>
        <w:t xml:space="preserve"> on that day. If access to the People’s Square location is unavailable, we will arrange an alternative city attraction.</w:t>
      </w:r>
    </w:p>
    <w:p w14:paraId="0F7795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34D28C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3 Shanghai Airport Transfer | Zhangjiajie Airport Pick-up &amp;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0CCDA4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On this day, you will have some time till be met in the hotel lobby and escorted to the airport for your </w:t>
      </w:r>
      <w:r>
        <w:rPr>
          <w:rStyle w:val="7"/>
          <w:rFonts w:hint="default" w:ascii="Arial" w:hAnsi="Arial" w:eastAsia="Arial" w:cs="Arial"/>
          <w:i w:val="0"/>
          <w:iCs w:val="0"/>
          <w:caps w:val="0"/>
          <w:color w:val="000000"/>
          <w:spacing w:val="0"/>
          <w:sz w:val="24"/>
          <w:szCs w:val="24"/>
          <w:u w:val="none"/>
        </w:rPr>
        <w:t>flight to Zhangjiajie</w:t>
      </w:r>
      <w:r>
        <w:rPr>
          <w:rFonts w:hint="default" w:ascii="Arial" w:hAnsi="Arial" w:eastAsia="Arial" w:cs="Arial"/>
          <w:i w:val="0"/>
          <w:iCs w:val="0"/>
          <w:caps w:val="0"/>
          <w:color w:val="000000"/>
          <w:spacing w:val="0"/>
          <w:sz w:val="24"/>
          <w:szCs w:val="24"/>
          <w:u w:val="none"/>
        </w:rPr>
        <w:t> (about 2.5 hours).</w:t>
      </w:r>
    </w:p>
    <w:p w14:paraId="78E416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Welcome to Zhangjiajie</w:t>
      </w:r>
      <w:r>
        <w:rPr>
          <w:rFonts w:hint="default" w:ascii="Arial" w:hAnsi="Arial" w:eastAsia="Arial" w:cs="Arial"/>
          <w:i w:val="0"/>
          <w:iCs w:val="0"/>
          <w:caps w:val="0"/>
          <w:color w:val="000000"/>
          <w:spacing w:val="0"/>
          <w:sz w:val="24"/>
          <w:szCs w:val="24"/>
          <w:u w:val="none"/>
        </w:rPr>
        <w:t>, an incredible place where you can see Avatar Hallelujah Mountain in reality! Upon your arrival in Zhangjiajie, the local driver will greet you at the exit of the airport, and then escort you to your hotel . Enjoy some time on your own after the hotel check-in</w:t>
      </w:r>
    </w:p>
    <w:p w14:paraId="012039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345808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4 Zhangjiajie Wulingyuan Tour | Yuanjiajie, Tianzi Mountain, Ten-mile Gallery</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78BE64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 will have a whole day to explore </w:t>
      </w:r>
      <w:r>
        <w:rPr>
          <w:rStyle w:val="7"/>
          <w:rFonts w:hint="default" w:ascii="Arial" w:hAnsi="Arial" w:eastAsia="Arial" w:cs="Arial"/>
          <w:i w:val="0"/>
          <w:iCs w:val="0"/>
          <w:caps w:val="0"/>
          <w:color w:val="000000"/>
          <w:spacing w:val="0"/>
          <w:sz w:val="24"/>
          <w:szCs w:val="24"/>
          <w:u w:val="none"/>
        </w:rPr>
        <w:t>Wulingyuan Scenic Area</w:t>
      </w:r>
      <w:r>
        <w:rPr>
          <w:rFonts w:hint="default" w:ascii="Arial" w:hAnsi="Arial" w:eastAsia="Arial" w:cs="Arial"/>
          <w:i w:val="0"/>
          <w:iCs w:val="0"/>
          <w:caps w:val="0"/>
          <w:color w:val="000000"/>
          <w:spacing w:val="0"/>
          <w:sz w:val="24"/>
          <w:szCs w:val="24"/>
          <w:u w:val="none"/>
        </w:rPr>
        <w:t>, a spectacular island of nature dominated by more than 3,000 narrow quartz sandstone pillars. First, take a sightseeing bus to </w:t>
      </w:r>
      <w:r>
        <w:rPr>
          <w:rStyle w:val="7"/>
          <w:rFonts w:hint="default" w:ascii="Arial" w:hAnsi="Arial" w:eastAsia="Arial" w:cs="Arial"/>
          <w:i w:val="0"/>
          <w:iCs w:val="0"/>
          <w:caps w:val="0"/>
          <w:color w:val="000000"/>
          <w:spacing w:val="0"/>
          <w:sz w:val="24"/>
          <w:szCs w:val="24"/>
          <w:u w:val="none"/>
        </w:rPr>
        <w:t>Bailong Elevator</w:t>
      </w:r>
      <w:r>
        <w:rPr>
          <w:rFonts w:hint="default" w:ascii="Arial" w:hAnsi="Arial" w:eastAsia="Arial" w:cs="Arial"/>
          <w:i w:val="0"/>
          <w:iCs w:val="0"/>
          <w:caps w:val="0"/>
          <w:color w:val="000000"/>
          <w:spacing w:val="0"/>
          <w:sz w:val="24"/>
          <w:szCs w:val="24"/>
          <w:u w:val="none"/>
        </w:rPr>
        <w:t> that within 1.5 minutes you can go from the valley bottom up to the pillar peak. It is the fastest and as well as the tallest outdoor elevator in the world. Next, enjoy the hike into a mysterious Pandora World - </w:t>
      </w:r>
      <w:r>
        <w:rPr>
          <w:rStyle w:val="7"/>
          <w:rFonts w:hint="default" w:ascii="Arial" w:hAnsi="Arial" w:eastAsia="Arial" w:cs="Arial"/>
          <w:i w:val="0"/>
          <w:iCs w:val="0"/>
          <w:caps w:val="0"/>
          <w:color w:val="000000"/>
          <w:spacing w:val="0"/>
          <w:sz w:val="24"/>
          <w:szCs w:val="24"/>
          <w:u w:val="none"/>
        </w:rPr>
        <w:t>Yuanjiajie</w:t>
      </w:r>
      <w:r>
        <w:rPr>
          <w:rFonts w:hint="default" w:ascii="Arial" w:hAnsi="Arial" w:eastAsia="Arial" w:cs="Arial"/>
          <w:i w:val="0"/>
          <w:iCs w:val="0"/>
          <w:caps w:val="0"/>
          <w:color w:val="000000"/>
          <w:spacing w:val="0"/>
          <w:sz w:val="24"/>
          <w:szCs w:val="24"/>
          <w:u w:val="none"/>
        </w:rPr>
        <w:t>, where is rightly the shooting location of “Hallelujah Mountains” in reality. Catch the chance to shoot South Sky Pillar, the landmark of Yuanjiajie, about 150 meters high vertically rising high from the deep valley, looking like a giant standing so upright under heaven. Go to the Enchanting Platform for a marvel at the unbelievable scenery with hundreds of various peaks like bamboo shoots towering from the grounds. And then enjoy the lush scenery of Natural Bonsai at Backyard Garden.</w:t>
      </w:r>
    </w:p>
    <w:p w14:paraId="4A7EBC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Next, take the sightseeing bus to the second tourist site - </w:t>
      </w:r>
      <w:r>
        <w:rPr>
          <w:rStyle w:val="7"/>
          <w:rFonts w:hint="default" w:ascii="Arial" w:hAnsi="Arial" w:eastAsia="Arial" w:cs="Arial"/>
          <w:i w:val="0"/>
          <w:iCs w:val="0"/>
          <w:caps w:val="0"/>
          <w:color w:val="000000"/>
          <w:spacing w:val="0"/>
          <w:sz w:val="24"/>
          <w:szCs w:val="24"/>
          <w:u w:val="none"/>
        </w:rPr>
        <w:t>Tianzi Mountain Nature Reserve</w:t>
      </w:r>
      <w:r>
        <w:rPr>
          <w:rFonts w:hint="default" w:ascii="Arial" w:hAnsi="Arial" w:eastAsia="Arial" w:cs="Arial"/>
          <w:i w:val="0"/>
          <w:iCs w:val="0"/>
          <w:caps w:val="0"/>
          <w:color w:val="000000"/>
          <w:spacing w:val="0"/>
          <w:sz w:val="24"/>
          <w:szCs w:val="24"/>
          <w:u w:val="none"/>
        </w:rPr>
        <w:t> which was named after the leader of the local Tujia ethnic group - Xiang Dakun in early Ming Dynasty (1368-1644). It is a fairyland in moive Monkey King. Hike to He Long Park which has a fascinating viewing deck to appreciate the incredible and magnificent scene of peculiar stone peaks. Move to Dianjiang Terrace to overlook the West Sea Stone Forest, rugged rock rising out of a misty canyon. The last stop today is the </w:t>
      </w:r>
      <w:r>
        <w:rPr>
          <w:rStyle w:val="7"/>
          <w:rFonts w:hint="default" w:ascii="Arial" w:hAnsi="Arial" w:eastAsia="Arial" w:cs="Arial"/>
          <w:i w:val="0"/>
          <w:iCs w:val="0"/>
          <w:caps w:val="0"/>
          <w:color w:val="000000"/>
          <w:spacing w:val="0"/>
          <w:sz w:val="24"/>
          <w:szCs w:val="24"/>
          <w:u w:val="none"/>
        </w:rPr>
        <w:t>Ten-mile Galley</w:t>
      </w:r>
      <w:r>
        <w:rPr>
          <w:rFonts w:hint="default" w:ascii="Arial" w:hAnsi="Arial" w:eastAsia="Arial" w:cs="Arial"/>
          <w:i w:val="0"/>
          <w:iCs w:val="0"/>
          <w:caps w:val="0"/>
          <w:color w:val="000000"/>
          <w:spacing w:val="0"/>
          <w:sz w:val="24"/>
          <w:szCs w:val="24"/>
          <w:u w:val="none"/>
        </w:rPr>
        <w:t>. You will take a small green train to explore the beautiful scenery where you will feel like get through a Chinese ink painting. After the tour, get back to your hotel for a good rest</w:t>
      </w:r>
    </w:p>
    <w:p w14:paraId="488434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1A19D2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5 Zhangjiajie Tour | Zhangjiajie Grand Canyon Glass Bridge, Baofeng Lake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430DE2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 will be transferred to the Zhangjiajie Grand Canyon for the breathtaking </w:t>
      </w:r>
      <w:r>
        <w:rPr>
          <w:rStyle w:val="7"/>
          <w:rFonts w:hint="default" w:ascii="Arial" w:hAnsi="Arial" w:eastAsia="Arial" w:cs="Arial"/>
          <w:i w:val="0"/>
          <w:iCs w:val="0"/>
          <w:caps w:val="0"/>
          <w:color w:val="000000"/>
          <w:spacing w:val="0"/>
          <w:sz w:val="24"/>
          <w:szCs w:val="24"/>
          <w:u w:val="none"/>
        </w:rPr>
        <w:t>Grand Canyon Glass Bridge</w:t>
      </w:r>
      <w:r>
        <w:rPr>
          <w:rFonts w:hint="default" w:ascii="Arial" w:hAnsi="Arial" w:eastAsia="Arial" w:cs="Arial"/>
          <w:i w:val="0"/>
          <w:iCs w:val="0"/>
          <w:caps w:val="0"/>
          <w:color w:val="000000"/>
          <w:spacing w:val="0"/>
          <w:sz w:val="24"/>
          <w:szCs w:val="24"/>
          <w:u w:val="none"/>
        </w:rPr>
        <w:t> experience. The Grand Canyon Glass Bridge wants to say “hello” to you and makes you yell “my god” to give a deeper impression of Zhangjiajie. Suspended between two peaks, the glass bridge is 430 meters long and 300 meters high, which is the longest and highest glass bridge in the world. Standing on the transparent glass is like floating in the air and you can have superb panoramic view of the entire Grand Canyon.</w:t>
      </w:r>
    </w:p>
    <w:p w14:paraId="06BFC05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your “tremble” on the glass bridge, move to the </w:t>
      </w:r>
      <w:r>
        <w:rPr>
          <w:rStyle w:val="7"/>
          <w:rFonts w:hint="default" w:ascii="Arial" w:hAnsi="Arial" w:eastAsia="Arial" w:cs="Arial"/>
          <w:i w:val="0"/>
          <w:iCs w:val="0"/>
          <w:caps w:val="0"/>
          <w:color w:val="000000"/>
          <w:spacing w:val="0"/>
          <w:sz w:val="24"/>
          <w:szCs w:val="24"/>
          <w:u w:val="none"/>
        </w:rPr>
        <w:t>Baofeng Lake</w:t>
      </w:r>
      <w:r>
        <w:rPr>
          <w:rFonts w:hint="default" w:ascii="Arial" w:hAnsi="Arial" w:eastAsia="Arial" w:cs="Arial"/>
          <w:i w:val="0"/>
          <w:iCs w:val="0"/>
          <w:caps w:val="0"/>
          <w:color w:val="000000"/>
          <w:spacing w:val="0"/>
          <w:sz w:val="24"/>
          <w:szCs w:val="24"/>
          <w:u w:val="none"/>
        </w:rPr>
        <w:t> to do a scenic cruise to bring you back to peace. Surrounded by green trees and stone peaks of various shapes, Baofeng Lake is an idyllic place for relaxation. When leisurely cruising on the boat, you can see the reflection of the marvelous peaks and enjoy the folk songs performed by the local minority people</w:t>
      </w:r>
    </w:p>
    <w:p w14:paraId="2590AA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6C9F62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6 Zhangjiajie Tianmen Mountain &amp; Airport Transfer | Xian Airport Pick-up &amp;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5B2877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and driver will pick you up at your hotel lobby. Today, you will make a breathtaking visit to </w:t>
      </w:r>
      <w:r>
        <w:rPr>
          <w:rStyle w:val="7"/>
          <w:rFonts w:hint="default" w:ascii="Arial" w:hAnsi="Arial" w:eastAsia="Arial" w:cs="Arial"/>
          <w:i w:val="0"/>
          <w:iCs w:val="0"/>
          <w:caps w:val="0"/>
          <w:color w:val="000000"/>
          <w:spacing w:val="0"/>
          <w:sz w:val="24"/>
          <w:szCs w:val="24"/>
          <w:u w:val="none"/>
        </w:rPr>
        <w:t>Tianmen Mountain</w:t>
      </w:r>
      <w:r>
        <w:rPr>
          <w:rFonts w:hint="default" w:ascii="Arial" w:hAnsi="Arial" w:eastAsia="Arial" w:cs="Arial"/>
          <w:i w:val="0"/>
          <w:iCs w:val="0"/>
          <w:caps w:val="0"/>
          <w:color w:val="000000"/>
          <w:spacing w:val="0"/>
          <w:sz w:val="24"/>
          <w:szCs w:val="24"/>
          <w:u w:val="none"/>
        </w:rPr>
        <w:t>, one of the world’s most beautiful mountains. You won’t miss the chance to experience the world’s longest cable car, walk on the glass skywalk, and pay a visit Heaven’s Door and view Avenue toward Heaven with 99 turns.</w:t>
      </w:r>
    </w:p>
    <w:p w14:paraId="2CEE28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First, go to take the </w:t>
      </w:r>
      <w:r>
        <w:rPr>
          <w:rStyle w:val="7"/>
          <w:rFonts w:hint="default" w:ascii="Arial" w:hAnsi="Arial" w:eastAsia="Arial" w:cs="Arial"/>
          <w:i w:val="0"/>
          <w:iCs w:val="0"/>
          <w:caps w:val="0"/>
          <w:color w:val="000000"/>
          <w:spacing w:val="0"/>
          <w:sz w:val="24"/>
          <w:szCs w:val="24"/>
          <w:u w:val="none"/>
        </w:rPr>
        <w:t>30-minute cable car</w:t>
      </w:r>
      <w:r>
        <w:rPr>
          <w:rFonts w:hint="default" w:ascii="Arial" w:hAnsi="Arial" w:eastAsia="Arial" w:cs="Arial"/>
          <w:i w:val="0"/>
          <w:iCs w:val="0"/>
          <w:caps w:val="0"/>
          <w:color w:val="000000"/>
          <w:spacing w:val="0"/>
          <w:sz w:val="24"/>
          <w:szCs w:val="24"/>
          <w:u w:val="none"/>
        </w:rPr>
        <w:t> with 7,455 meters in length which means you’ll travel from the city of Zhangjiajie to the top of Tianmen Mountain. From the cable car you will have a perfect view of Heaven’s Door and a shocking look at the wandering Avenue toward Heaven. Next, move to </w:t>
      </w:r>
      <w:r>
        <w:rPr>
          <w:rStyle w:val="7"/>
          <w:rFonts w:hint="default" w:ascii="Arial" w:hAnsi="Arial" w:eastAsia="Arial" w:cs="Arial"/>
          <w:i w:val="0"/>
          <w:iCs w:val="0"/>
          <w:caps w:val="0"/>
          <w:color w:val="000000"/>
          <w:spacing w:val="0"/>
          <w:sz w:val="24"/>
          <w:szCs w:val="24"/>
          <w:u w:val="none"/>
        </w:rPr>
        <w:t>Tianmen Temple</w:t>
      </w:r>
      <w:r>
        <w:rPr>
          <w:rFonts w:hint="default" w:ascii="Arial" w:hAnsi="Arial" w:eastAsia="Arial" w:cs="Arial"/>
          <w:i w:val="0"/>
          <w:iCs w:val="0"/>
          <w:caps w:val="0"/>
          <w:color w:val="000000"/>
          <w:spacing w:val="0"/>
          <w:sz w:val="24"/>
          <w:szCs w:val="24"/>
          <w:u w:val="none"/>
        </w:rPr>
        <w:t> where you can enjoy the typical Qing Dynasty styled Buddhist structure with verdant forest surrounding by.</w:t>
      </w:r>
    </w:p>
    <w:p w14:paraId="1C5854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Now, the challenge time is coming. Hold your breath to experience the scary walks on the cliff path hanging on the mountain. Walk on the Glass Skywalk, which is transparent glass 1430 meters above the bottomless valley, giving you a thrilling feeling like walking in the sky. Also, try the 1.6-kilometer-long </w:t>
      </w:r>
      <w:r>
        <w:rPr>
          <w:rStyle w:val="7"/>
          <w:rFonts w:hint="default" w:ascii="Arial" w:hAnsi="Arial" w:eastAsia="Arial" w:cs="Arial"/>
          <w:i w:val="0"/>
          <w:iCs w:val="0"/>
          <w:caps w:val="0"/>
          <w:color w:val="000000"/>
          <w:spacing w:val="0"/>
          <w:sz w:val="24"/>
          <w:szCs w:val="24"/>
          <w:u w:val="none"/>
        </w:rPr>
        <w:t>Cliff-Hanging Walkway</w:t>
      </w:r>
      <w:r>
        <w:rPr>
          <w:rFonts w:hint="default" w:ascii="Arial" w:hAnsi="Arial" w:eastAsia="Arial" w:cs="Arial"/>
          <w:i w:val="0"/>
          <w:iCs w:val="0"/>
          <w:caps w:val="0"/>
          <w:color w:val="000000"/>
          <w:spacing w:val="0"/>
          <w:sz w:val="24"/>
          <w:szCs w:val="24"/>
          <w:u w:val="none"/>
        </w:rPr>
        <w:t>, built along the edges of the mountain’s summits. Amazing, isn’t it? After that, go down by escalator from the peak to </w:t>
      </w:r>
      <w:r>
        <w:rPr>
          <w:rStyle w:val="7"/>
          <w:rFonts w:hint="default" w:ascii="Arial" w:hAnsi="Arial" w:eastAsia="Arial" w:cs="Arial"/>
          <w:i w:val="0"/>
          <w:iCs w:val="0"/>
          <w:caps w:val="0"/>
          <w:color w:val="000000"/>
          <w:spacing w:val="0"/>
          <w:sz w:val="24"/>
          <w:szCs w:val="24"/>
          <w:u w:val="none"/>
        </w:rPr>
        <w:t>Tianmen Cave</w:t>
      </w:r>
      <w:r>
        <w:rPr>
          <w:rFonts w:hint="default" w:ascii="Arial" w:hAnsi="Arial" w:eastAsia="Arial" w:cs="Arial"/>
          <w:i w:val="0"/>
          <w:iCs w:val="0"/>
          <w:caps w:val="0"/>
          <w:color w:val="000000"/>
          <w:spacing w:val="0"/>
          <w:sz w:val="24"/>
          <w:szCs w:val="24"/>
          <w:u w:val="none"/>
        </w:rPr>
        <w:t> which is also known as “Heaven’s Door”. Tianmen Cave is a natural arch between two peaks of a height of 131.5 meters, rising above the ground and closing to the sky with a lofty and towering posture. It is the highest hole of its sort in the world. (Note: Tianmen Mountain is the famous spot for Wingsuit Flying, you might have a chance to witness this unbelievable sport there.) After the memorable time, take the cable car down the mountain. And then, you will be transferred to Wulingyuan area and have accommodation here.</w:t>
      </w:r>
    </w:p>
    <w:p w14:paraId="607FB4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eastAsia" w:ascii="Arial" w:hAnsi="Arial" w:eastAsia="宋体" w:cs="Arial"/>
          <w:i w:val="0"/>
          <w:iCs w:val="0"/>
          <w:caps w:val="0"/>
          <w:color w:val="000000"/>
          <w:spacing w:val="0"/>
          <w:sz w:val="24"/>
          <w:szCs w:val="24"/>
          <w:u w:val="none"/>
          <w:lang w:val="en-US" w:eastAsia="zh-CN"/>
        </w:rPr>
      </w:pPr>
      <w:r>
        <w:rPr>
          <w:rFonts w:hint="default" w:ascii="Arial" w:hAnsi="Arial" w:eastAsia="Arial" w:cs="Arial"/>
          <w:i w:val="0"/>
          <w:iCs w:val="0"/>
          <w:caps w:val="0"/>
          <w:color w:val="000000"/>
          <w:spacing w:val="0"/>
          <w:sz w:val="24"/>
          <w:szCs w:val="24"/>
          <w:u w:val="none"/>
        </w:rPr>
        <w:t>After the tour, it is time to say goodbye to Zhangjiajie. You will be escorted to the airport for your night </w:t>
      </w:r>
      <w:r>
        <w:rPr>
          <w:rStyle w:val="7"/>
          <w:rFonts w:hint="default" w:ascii="Arial" w:hAnsi="Arial" w:eastAsia="Arial" w:cs="Arial"/>
          <w:i w:val="0"/>
          <w:iCs w:val="0"/>
          <w:caps w:val="0"/>
          <w:color w:val="000000"/>
          <w:spacing w:val="0"/>
          <w:sz w:val="24"/>
          <w:szCs w:val="24"/>
          <w:u w:val="none"/>
        </w:rPr>
        <w:t>flight to Xian</w:t>
      </w:r>
      <w:r>
        <w:rPr>
          <w:rFonts w:hint="default" w:ascii="Arial" w:hAnsi="Arial" w:eastAsia="Arial" w:cs="Arial"/>
          <w:i w:val="0"/>
          <w:iCs w:val="0"/>
          <w:caps w:val="0"/>
          <w:color w:val="000000"/>
          <w:spacing w:val="0"/>
          <w:sz w:val="24"/>
          <w:szCs w:val="24"/>
          <w:u w:val="none"/>
        </w:rPr>
        <w:t> (about 2 hours). Upon your arrival in Xian, the local driver will meet you at the exit of the airport and escort you to your hotel</w:t>
      </w:r>
      <w:r>
        <w:rPr>
          <w:rFonts w:hint="eastAsia" w:ascii="Arial" w:hAnsi="Arial" w:eastAsia="宋体" w:cs="Arial"/>
          <w:i w:val="0"/>
          <w:iCs w:val="0"/>
          <w:caps w:val="0"/>
          <w:color w:val="000000"/>
          <w:spacing w:val="0"/>
          <w:sz w:val="24"/>
          <w:szCs w:val="24"/>
          <w:u w:val="none"/>
          <w:lang w:val="en-US" w:eastAsia="zh-CN"/>
        </w:rPr>
        <w:t>.</w:t>
      </w:r>
    </w:p>
    <w:p w14:paraId="4906CE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eastAsia" w:ascii="Arial" w:hAnsi="Arial" w:eastAsia="宋体" w:cs="Arial"/>
          <w:b/>
          <w:bCs/>
          <w:i w:val="0"/>
          <w:iCs w:val="0"/>
          <w:caps w:val="0"/>
          <w:color w:val="000000" w:themeColor="text1"/>
          <w:spacing w:val="0"/>
          <w:sz w:val="24"/>
          <w:szCs w:val="24"/>
          <w:u w:val="none"/>
          <w:lang w:val="en-US" w:eastAsia="zh-CN"/>
          <w14:textFill>
            <w14:solidFill>
              <w14:schemeClr w14:val="tx1"/>
            </w14:solidFill>
          </w14:textFill>
        </w:rPr>
      </w:pPr>
      <w:r>
        <w:rPr>
          <w:rFonts w:hint="eastAsia" w:ascii="Arial" w:hAnsi="Arial" w:eastAsia="宋体" w:cs="Arial"/>
          <w:b/>
          <w:bCs/>
          <w:i w:val="0"/>
          <w:iCs w:val="0"/>
          <w:caps w:val="0"/>
          <w:color w:val="000000" w:themeColor="text1"/>
          <w:spacing w:val="0"/>
          <w:sz w:val="24"/>
          <w:szCs w:val="24"/>
          <w:u w:val="none"/>
          <w:lang w:val="en-US" w:eastAsia="zh-CN"/>
          <w14:textFill>
            <w14:solidFill>
              <w14:schemeClr w14:val="tx1"/>
            </w14:solidFill>
          </w14:textFill>
        </w:rPr>
        <w:t>Optional Transfer Plan from Zhangjiajie to Xian in the Off-Season:</w:t>
      </w:r>
    </w:p>
    <w:p w14:paraId="1D9D45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eastAsia" w:ascii="Arial" w:hAnsi="Arial" w:eastAsia="宋体" w:cs="Arial"/>
          <w:i w:val="0"/>
          <w:iCs w:val="0"/>
          <w:caps w:val="0"/>
          <w:color w:val="000000"/>
          <w:spacing w:val="0"/>
          <w:sz w:val="24"/>
          <w:szCs w:val="24"/>
          <w:u w:val="none"/>
          <w:lang w:val="en-US" w:eastAsia="zh-CN"/>
        </w:rPr>
      </w:pPr>
      <w:r>
        <w:rPr>
          <w:rFonts w:hint="eastAsia" w:ascii="Arial" w:hAnsi="Arial" w:eastAsia="宋体" w:cs="Arial"/>
          <w:i w:val="0"/>
          <w:iCs w:val="0"/>
          <w:caps w:val="0"/>
          <w:color w:val="000000"/>
          <w:spacing w:val="0"/>
          <w:sz w:val="24"/>
          <w:szCs w:val="24"/>
          <w:u w:val="none"/>
          <w:lang w:val="en-US" w:eastAsia="zh-CN"/>
        </w:rPr>
        <w:t>During the off-season, if there is no direct flight from Zhangjiajie to Xian, we will adjust the plan for you: transfer from Zhangjiajie to Changsha by high-speed train, and then take a flight from Changsha to Xian.</w:t>
      </w:r>
    </w:p>
    <w:p w14:paraId="7E5AB1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7ED278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7</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Xian City Tour | Terracotta Warriors, Ancient Wall, Bell Tower</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34F3EB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and driver will pick you up at your hotel. Drive about 40km (about 1 hour) to uncover one of the greatest archaeological discoveries in the world - the </w:t>
      </w:r>
      <w:r>
        <w:rPr>
          <w:rStyle w:val="7"/>
          <w:rFonts w:hint="default" w:ascii="Arial" w:hAnsi="Arial" w:eastAsia="Arial" w:cs="Arial"/>
          <w:i w:val="0"/>
          <w:iCs w:val="0"/>
          <w:caps w:val="0"/>
          <w:color w:val="000000"/>
          <w:spacing w:val="0"/>
          <w:sz w:val="24"/>
          <w:szCs w:val="24"/>
          <w:u w:val="none"/>
        </w:rPr>
        <w:t>Terracotta Army Museum</w:t>
      </w:r>
      <w:r>
        <w:rPr>
          <w:rFonts w:hint="default" w:ascii="Arial" w:hAnsi="Arial" w:eastAsia="Arial" w:cs="Arial"/>
          <w:i w:val="0"/>
          <w:iCs w:val="0"/>
          <w:caps w:val="0"/>
          <w:color w:val="000000"/>
          <w:spacing w:val="0"/>
          <w:sz w:val="24"/>
          <w:szCs w:val="24"/>
          <w:u w:val="none"/>
        </w:rPr>
        <w:t>, built by the first emperor of China, Qin Shihuang, to protect him in the afterlife. Around 8,000 vivid life-size </w:t>
      </w:r>
      <w:r>
        <w:rPr>
          <w:rStyle w:val="7"/>
          <w:rFonts w:hint="default" w:ascii="Arial" w:hAnsi="Arial" w:eastAsia="Arial" w:cs="Arial"/>
          <w:i w:val="0"/>
          <w:iCs w:val="0"/>
          <w:caps w:val="0"/>
          <w:color w:val="000000"/>
          <w:spacing w:val="0"/>
          <w:sz w:val="24"/>
          <w:szCs w:val="24"/>
          <w:u w:val="none"/>
        </w:rPr>
        <w:t>Terracotta Warriors</w:t>
      </w:r>
      <w:r>
        <w:rPr>
          <w:rFonts w:hint="default" w:ascii="Arial" w:hAnsi="Arial" w:eastAsia="Arial" w:cs="Arial"/>
          <w:i w:val="0"/>
          <w:iCs w:val="0"/>
          <w:caps w:val="0"/>
          <w:color w:val="000000"/>
          <w:spacing w:val="0"/>
          <w:sz w:val="24"/>
          <w:szCs w:val="24"/>
          <w:u w:val="none"/>
        </w:rPr>
        <w:t> have been found so far. First, visit the largest and most imposing pit, believed to contain over 6,000 terracotta figures of soldiers and horses. You will be amazed by this subterranean life-size army of thousands standing silently to guard the emperor. Marvel also at the fabulous artistic skills of ancient Chinese artisans. Next, move to another pit where you can see around 1,300 warriors and horses. Examine the ancient army formation, including the kneeling and standing archers, the chariot war array, and numerous troopers holding weapons.</w:t>
      </w:r>
    </w:p>
    <w:p w14:paraId="768D95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lunch, head to visit the </w:t>
      </w:r>
      <w:r>
        <w:rPr>
          <w:rStyle w:val="7"/>
          <w:rFonts w:hint="default" w:ascii="Arial" w:hAnsi="Arial" w:eastAsia="Arial" w:cs="Arial"/>
          <w:i w:val="0"/>
          <w:iCs w:val="0"/>
          <w:caps w:val="0"/>
          <w:color w:val="000000"/>
          <w:spacing w:val="0"/>
          <w:sz w:val="24"/>
          <w:szCs w:val="24"/>
          <w:u w:val="none"/>
        </w:rPr>
        <w:t>Ancient City Wall</w:t>
      </w:r>
      <w:r>
        <w:rPr>
          <w:rFonts w:hint="default" w:ascii="Arial" w:hAnsi="Arial" w:eastAsia="Arial" w:cs="Arial"/>
          <w:i w:val="0"/>
          <w:iCs w:val="0"/>
          <w:caps w:val="0"/>
          <w:color w:val="000000"/>
          <w:spacing w:val="0"/>
          <w:sz w:val="24"/>
          <w:szCs w:val="24"/>
          <w:u w:val="none"/>
        </w:rPr>
        <w:t>, also known as the Fortification of Xian, representing one of the oldest, largest, and best-preserved Chinese city walls. Spend time leisurely walking the wall and enjoying its inner and outer walls, watchtowers, and moat, taking in panoramic views of modern Xian, there, you will also visit the awe-inspiring </w:t>
      </w:r>
      <w:r>
        <w:rPr>
          <w:rStyle w:val="7"/>
          <w:rFonts w:hint="default" w:ascii="Arial" w:hAnsi="Arial" w:eastAsia="Arial" w:cs="Arial"/>
          <w:i w:val="0"/>
          <w:iCs w:val="0"/>
          <w:caps w:val="0"/>
          <w:color w:val="000000"/>
          <w:spacing w:val="0"/>
          <w:sz w:val="24"/>
          <w:szCs w:val="24"/>
          <w:u w:val="none"/>
        </w:rPr>
        <w:t>Bell Tower</w:t>
      </w:r>
      <w:r>
        <w:rPr>
          <w:rFonts w:hint="default" w:ascii="Arial" w:hAnsi="Arial" w:eastAsia="Arial" w:cs="Arial"/>
          <w:i w:val="0"/>
          <w:iCs w:val="0"/>
          <w:caps w:val="0"/>
          <w:color w:val="000000"/>
          <w:spacing w:val="0"/>
          <w:sz w:val="24"/>
          <w:szCs w:val="24"/>
          <w:u w:val="none"/>
        </w:rPr>
        <w:t>, a landmark from the Ming Dynasty dating back 600 years, will be beautifully illuminated, creating a captivating backdrop for stunning photos showcasing the harmonious blend of ancient history and modernity in Xian. In the evening, you may also have the chance to witness the lively square dancing near Bell &amp; Drum Tower Square (Zhongulou Square), allowing you to immerse yourself in Xian's vibrant nightlife like a local</w:t>
      </w:r>
    </w:p>
    <w:p w14:paraId="4AFBBFF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6AE41A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8</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Xian tour: Giant Wild Goose Pagoda and Muslim Quarter; Train Station Transfer | Beijing Train Station Pick-up &amp;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6ACF47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This morning, you will go to visit the </w:t>
      </w:r>
      <w:r>
        <w:rPr>
          <w:rStyle w:val="7"/>
          <w:rFonts w:hint="default" w:ascii="Arial" w:hAnsi="Arial" w:eastAsia="Arial" w:cs="Arial"/>
          <w:i w:val="0"/>
          <w:iCs w:val="0"/>
          <w:caps w:val="0"/>
          <w:color w:val="000000"/>
          <w:spacing w:val="0"/>
          <w:sz w:val="24"/>
          <w:szCs w:val="24"/>
          <w:u w:val="none"/>
        </w:rPr>
        <w:t>Giant Wild Goose Pagoda</w:t>
      </w:r>
      <w:r>
        <w:rPr>
          <w:rFonts w:hint="default" w:ascii="Arial" w:hAnsi="Arial" w:eastAsia="Arial" w:cs="Arial"/>
          <w:i w:val="0"/>
          <w:iCs w:val="0"/>
          <w:caps w:val="0"/>
          <w:color w:val="000000"/>
          <w:spacing w:val="0"/>
          <w:sz w:val="24"/>
          <w:szCs w:val="24"/>
          <w:u w:val="none"/>
        </w:rPr>
        <w:t>, one of Xi'an's most recognizable landmarks and symbol of the magnificence of the Tang Dynasty. This seven-story pagoda standing in the tranquil Da Ci'en Temple is one of China's best examples of a Tang-style pagoda (squarish rather than round). It was completed in AD 652 to house Buddhist sutras brought back from India by the monk Xuan Zang. His travels inspired one of the best-known works of Chinese literature, Journey to the West. Later, you will have the opportunity to explore the vibrant and bustling </w:t>
      </w:r>
      <w:r>
        <w:rPr>
          <w:rStyle w:val="7"/>
          <w:rFonts w:hint="default" w:ascii="Arial" w:hAnsi="Arial" w:eastAsia="Arial" w:cs="Arial"/>
          <w:i w:val="0"/>
          <w:iCs w:val="0"/>
          <w:caps w:val="0"/>
          <w:color w:val="000000"/>
          <w:spacing w:val="0"/>
          <w:sz w:val="24"/>
          <w:szCs w:val="24"/>
          <w:u w:val="none"/>
        </w:rPr>
        <w:t>Muslim Quarter</w:t>
      </w:r>
      <w:r>
        <w:rPr>
          <w:rFonts w:hint="default" w:ascii="Arial" w:hAnsi="Arial" w:eastAsia="Arial" w:cs="Arial"/>
          <w:i w:val="0"/>
          <w:iCs w:val="0"/>
          <w:caps w:val="0"/>
          <w:color w:val="000000"/>
          <w:spacing w:val="0"/>
          <w:sz w:val="24"/>
          <w:szCs w:val="24"/>
          <w:u w:val="none"/>
        </w:rPr>
        <w:t> (Muslim Street). This historic quarter, situated just behind the Drum Tower about 430 meters west of the Bell Tower in downtown Xian, has been around for over 1,000 years.</w:t>
      </w:r>
    </w:p>
    <w:p w14:paraId="1FE118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tour, you will be transferred to the train station for your </w:t>
      </w:r>
      <w:r>
        <w:rPr>
          <w:rStyle w:val="7"/>
          <w:rFonts w:hint="default" w:ascii="Arial" w:hAnsi="Arial" w:eastAsia="Arial" w:cs="Arial"/>
          <w:i w:val="0"/>
          <w:iCs w:val="0"/>
          <w:caps w:val="0"/>
          <w:color w:val="000000"/>
          <w:spacing w:val="0"/>
          <w:sz w:val="24"/>
          <w:szCs w:val="24"/>
          <w:u w:val="none"/>
        </w:rPr>
        <w:t>high speed train to next destination - Beijing</w:t>
      </w:r>
      <w:r>
        <w:rPr>
          <w:rFonts w:hint="default" w:ascii="Arial" w:hAnsi="Arial" w:eastAsia="Arial" w:cs="Arial"/>
          <w:i w:val="0"/>
          <w:iCs w:val="0"/>
          <w:caps w:val="0"/>
          <w:color w:val="000000"/>
          <w:spacing w:val="0"/>
          <w:sz w:val="24"/>
          <w:szCs w:val="24"/>
          <w:u w:val="none"/>
        </w:rPr>
        <w:t>. Upon arrival in Beijing, your driver will meet you at the train station and escort you to your hotel. The rest of the day is free on your own so you can explore by yourself around your hotel.</w:t>
      </w:r>
    </w:p>
    <w:p w14:paraId="309B6B8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557A55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9</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Beijing City Tour | Tian’anmen Square, Forbidden City, Jingshan Park, Summer Palace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4C491C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Today you will spend the whole day exploring the ancient citadel of Beijing through China's famous landmarks, imperial grandeur, and royal gardens.</w:t>
      </w:r>
    </w:p>
    <w:p w14:paraId="63F6A6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will pick you up at your hotel and head to </w:t>
      </w:r>
      <w:r>
        <w:rPr>
          <w:rStyle w:val="7"/>
          <w:rFonts w:hint="default" w:ascii="Arial" w:hAnsi="Arial" w:eastAsia="Arial" w:cs="Arial"/>
          <w:i w:val="0"/>
          <w:iCs w:val="0"/>
          <w:caps w:val="0"/>
          <w:color w:val="000000"/>
          <w:spacing w:val="0"/>
          <w:sz w:val="24"/>
          <w:szCs w:val="24"/>
          <w:u w:val="none"/>
        </w:rPr>
        <w:t>Tiananmen Square</w:t>
      </w:r>
      <w:r>
        <w:rPr>
          <w:rFonts w:hint="default" w:ascii="Arial" w:hAnsi="Arial" w:eastAsia="Arial" w:cs="Arial"/>
          <w:i w:val="0"/>
          <w:iCs w:val="0"/>
          <w:caps w:val="0"/>
          <w:color w:val="000000"/>
          <w:spacing w:val="0"/>
          <w:sz w:val="24"/>
          <w:szCs w:val="24"/>
          <w:u w:val="none"/>
        </w:rPr>
        <w:t>, the world's largest public square and symbol of China. It has witnessed many major events in China's history over the past decades, and from here you can take great photos of Tiananmen Gate, seen daily on CCTV News.</w:t>
      </w:r>
    </w:p>
    <w:p w14:paraId="01C7B4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Walking across the square, you will visit the mighty and splendid </w:t>
      </w:r>
      <w:r>
        <w:rPr>
          <w:rStyle w:val="7"/>
          <w:rFonts w:hint="default" w:ascii="Arial" w:hAnsi="Arial" w:eastAsia="Arial" w:cs="Arial"/>
          <w:i w:val="0"/>
          <w:iCs w:val="0"/>
          <w:caps w:val="0"/>
          <w:color w:val="000000"/>
          <w:spacing w:val="0"/>
          <w:sz w:val="24"/>
          <w:szCs w:val="24"/>
          <w:u w:val="none"/>
        </w:rPr>
        <w:t>Forbidden City</w:t>
      </w:r>
      <w:r>
        <w:rPr>
          <w:rFonts w:hint="default" w:ascii="Arial" w:hAnsi="Arial" w:eastAsia="Arial" w:cs="Arial"/>
          <w:i w:val="0"/>
          <w:iCs w:val="0"/>
          <w:caps w:val="0"/>
          <w:color w:val="000000"/>
          <w:spacing w:val="0"/>
          <w:sz w:val="24"/>
          <w:szCs w:val="24"/>
          <w:u w:val="none"/>
        </w:rPr>
        <w:t>, the world's largest palace complex and former home of 24 Chinese emperors. Listed as a UNESCO World Heritage site, the Forbidden City has about 500 years of history, serving as the political and ritual center of China during the Ming (1368-1644) and Qing (1644-1911) dynasties. With over 8,700 rooms, it is not only China's largest and best-preserved collection of ancient buildings, but also a city within a city, like the Vatican in Rome. Enter through the Meridian Gate and visit along the central axis to ensure you see all the highlights. Admire the brilliant architecture and numerous ancient treasures while listening to your guide share stories of the emperors who once lived here. Later, take a 15-minute walk up to </w:t>
      </w:r>
      <w:r>
        <w:rPr>
          <w:rStyle w:val="7"/>
          <w:rFonts w:hint="default" w:ascii="Arial" w:hAnsi="Arial" w:eastAsia="Arial" w:cs="Arial"/>
          <w:i w:val="0"/>
          <w:iCs w:val="0"/>
          <w:caps w:val="0"/>
          <w:color w:val="000000"/>
          <w:spacing w:val="0"/>
          <w:sz w:val="24"/>
          <w:szCs w:val="24"/>
          <w:u w:val="none"/>
        </w:rPr>
        <w:t>Jingshan Park</w:t>
      </w:r>
      <w:r>
        <w:rPr>
          <w:rFonts w:hint="default" w:ascii="Arial" w:hAnsi="Arial" w:eastAsia="Arial" w:cs="Arial"/>
          <w:i w:val="0"/>
          <w:iCs w:val="0"/>
          <w:caps w:val="0"/>
          <w:color w:val="000000"/>
          <w:spacing w:val="0"/>
          <w:sz w:val="24"/>
          <w:szCs w:val="24"/>
          <w:u w:val="none"/>
        </w:rPr>
        <w:t>, where you can enjoy magnificent panoramic views over modern Beijing and the Forbidden City's russet roofs. (Note: It requires some walking, so please wear comfortable footwear. You can decide whether or not to climb to the top based on your physical condition.)</w:t>
      </w:r>
    </w:p>
    <w:p w14:paraId="0AEDA2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the afternoon, drive to the </w:t>
      </w:r>
      <w:r>
        <w:rPr>
          <w:rStyle w:val="7"/>
          <w:rFonts w:hint="default" w:ascii="Arial" w:hAnsi="Arial" w:eastAsia="Arial" w:cs="Arial"/>
          <w:i w:val="0"/>
          <w:iCs w:val="0"/>
          <w:caps w:val="0"/>
          <w:color w:val="000000"/>
          <w:spacing w:val="0"/>
          <w:sz w:val="24"/>
          <w:szCs w:val="24"/>
          <w:u w:val="none"/>
        </w:rPr>
        <w:t>Summer Palace</w:t>
      </w:r>
      <w:r>
        <w:rPr>
          <w:rFonts w:hint="default" w:ascii="Arial" w:hAnsi="Arial" w:eastAsia="Arial" w:cs="Arial"/>
          <w:i w:val="0"/>
          <w:iCs w:val="0"/>
          <w:caps w:val="0"/>
          <w:color w:val="000000"/>
          <w:spacing w:val="0"/>
          <w:sz w:val="24"/>
          <w:szCs w:val="24"/>
          <w:u w:val="none"/>
        </w:rPr>
        <w:t>, the "Museum of Royal Gardens," once a summer retreat for royal families. The grounds, temples, gardens, pavilions, lakes, bridges, gate-towers, and corridors are marvels of landscape design. Take a leisurely stroll to appreciate the imperial architecture, hilltop views, and beautiful lakes, which offer a pastoral escape into the landscapes of traditional Chinese painting.</w:t>
      </w:r>
    </w:p>
    <w:p w14:paraId="781193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8"/>
          <w:rFonts w:hint="default" w:ascii="Arial" w:hAnsi="Arial" w:eastAsia="Arial" w:cs="Arial"/>
          <w:i w:val="0"/>
          <w:iCs w:val="0"/>
          <w:caps w:val="0"/>
          <w:color w:val="000000"/>
          <w:spacing w:val="0"/>
          <w:sz w:val="24"/>
          <w:szCs w:val="24"/>
          <w:u w:val="none"/>
        </w:rPr>
        <w:t>(</w:t>
      </w:r>
      <w:r>
        <w:rPr>
          <w:rStyle w:val="7"/>
          <w:rFonts w:hint="default" w:ascii="Arial" w:hAnsi="Arial" w:eastAsia="Arial" w:cs="Arial"/>
          <w:i w:val="0"/>
          <w:iCs w:val="0"/>
          <w:caps w:val="0"/>
          <w:color w:val="000000"/>
          <w:spacing w:val="0"/>
          <w:sz w:val="24"/>
          <w:szCs w:val="24"/>
          <w:u w:val="none"/>
        </w:rPr>
        <w:t>Travel Note:</w:t>
      </w:r>
      <w:r>
        <w:rPr>
          <w:rStyle w:val="8"/>
          <w:rFonts w:hint="default" w:ascii="Arial" w:hAnsi="Arial" w:eastAsia="Arial" w:cs="Arial"/>
          <w:i w:val="0"/>
          <w:iCs w:val="0"/>
          <w:caps w:val="0"/>
          <w:color w:val="000000"/>
          <w:spacing w:val="0"/>
          <w:sz w:val="24"/>
          <w:szCs w:val="24"/>
          <w:u w:val="none"/>
        </w:rPr>
        <w:t> The Forbidden City in Beijing is closed on Mondays. If your tour falls on that day, the itinerary will be adjusted to ensure you visit the Forbidden City.</w:t>
      </w:r>
    </w:p>
    <w:p w14:paraId="53A3FE8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4DAAC4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10</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Beijing Great Wall Tour | Mutianyu Great Wall, Glimpse of Bird’s Nest &amp; Water Cube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1B3875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this morning, you will head northwest of Beijing (about 1.5-2 hours’ drive, 73km) to the </w:t>
      </w:r>
      <w:r>
        <w:rPr>
          <w:rStyle w:val="7"/>
          <w:rFonts w:hint="default" w:ascii="Arial" w:hAnsi="Arial" w:eastAsia="Arial" w:cs="Arial"/>
          <w:i w:val="0"/>
          <w:iCs w:val="0"/>
          <w:caps w:val="0"/>
          <w:color w:val="000000"/>
          <w:spacing w:val="0"/>
          <w:sz w:val="24"/>
          <w:szCs w:val="24"/>
          <w:u w:val="none"/>
        </w:rPr>
        <w:t>Great Wall at Mutianyu</w:t>
      </w:r>
      <w:r>
        <w:rPr>
          <w:rFonts w:hint="default" w:ascii="Arial" w:hAnsi="Arial" w:eastAsia="Arial" w:cs="Arial"/>
          <w:i w:val="0"/>
          <w:iCs w:val="0"/>
          <w:caps w:val="0"/>
          <w:color w:val="000000"/>
          <w:spacing w:val="0"/>
          <w:sz w:val="24"/>
          <w:szCs w:val="24"/>
          <w:u w:val="none"/>
        </w:rPr>
        <w:t>. The Great Wall boasts a history over 2,000 years and stretches more than 3,000 miles across several provinces of northern China, making it one of the most impressive ancient masterpieces on the planet. Mutianyu Great Wall is connected with the Jiankou Great Wall in the west and the Gubeikou Great Wall in the east. Mutianyu is the longest and best fully-restored Great Wall with fewer tourists and is also famed for its 23 Ming-era watchtowers and stunning views. Take the cable car up to the 14th watchtower and then enjoy the memorable hiking time on the wall while visiting its western route. With the green pines and cypresses covering the surrounding area, and the winding wall standing majestically on the vast land, you will capture the most stunning natural scenery in this section. Challenge yourselves while climbing up to the 20th watchtower where you could fulfill your Great Wall dream. Cherish the chance and take photos as many as you like!</w:t>
      </w:r>
    </w:p>
    <w:p w14:paraId="0D7794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once-in-lifetime experience, head back to downtown Beijing and have the chance to take photos with the exterior of the </w:t>
      </w:r>
      <w:r>
        <w:rPr>
          <w:rStyle w:val="7"/>
          <w:rFonts w:hint="default" w:ascii="Arial" w:hAnsi="Arial" w:eastAsia="Arial" w:cs="Arial"/>
          <w:i w:val="0"/>
          <w:iCs w:val="0"/>
          <w:caps w:val="0"/>
          <w:color w:val="000000"/>
          <w:spacing w:val="0"/>
          <w:sz w:val="24"/>
          <w:szCs w:val="24"/>
          <w:u w:val="none"/>
        </w:rPr>
        <w:t>Bird's Nest</w:t>
      </w:r>
      <w:r>
        <w:rPr>
          <w:rFonts w:hint="default" w:ascii="Arial" w:hAnsi="Arial" w:eastAsia="Arial" w:cs="Arial"/>
          <w:i w:val="0"/>
          <w:iCs w:val="0"/>
          <w:caps w:val="0"/>
          <w:color w:val="000000"/>
          <w:spacing w:val="0"/>
          <w:sz w:val="24"/>
          <w:szCs w:val="24"/>
          <w:u w:val="none"/>
        </w:rPr>
        <w:t> (Beijing National Stadium) and </w:t>
      </w:r>
      <w:r>
        <w:rPr>
          <w:rStyle w:val="7"/>
          <w:rFonts w:hint="default" w:ascii="Arial" w:hAnsi="Arial" w:eastAsia="Arial" w:cs="Arial"/>
          <w:i w:val="0"/>
          <w:iCs w:val="0"/>
          <w:caps w:val="0"/>
          <w:color w:val="000000"/>
          <w:spacing w:val="0"/>
          <w:sz w:val="24"/>
          <w:szCs w:val="24"/>
          <w:u w:val="none"/>
        </w:rPr>
        <w:t>Water Cube</w:t>
      </w:r>
      <w:r>
        <w:rPr>
          <w:rFonts w:hint="default" w:ascii="Arial" w:hAnsi="Arial" w:eastAsia="Arial" w:cs="Arial"/>
          <w:i w:val="0"/>
          <w:iCs w:val="0"/>
          <w:caps w:val="0"/>
          <w:color w:val="000000"/>
          <w:spacing w:val="0"/>
          <w:sz w:val="24"/>
          <w:szCs w:val="24"/>
          <w:u w:val="none"/>
        </w:rPr>
        <w:t> (Beijing National Aquatics Center). They were both designed for the 2008 Beijing Olympics and used for the 2022 Winter Olympic Games.</w:t>
      </w:r>
    </w:p>
    <w:p w14:paraId="78E3F8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that, transfer back to your hotel and have a good rest tonight</w:t>
      </w:r>
    </w:p>
    <w:p w14:paraId="2A01079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722F41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11</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Departure from Beijing | Hotel Check-out and Airport See-off</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058B2E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It is time to end your 8-day China group tour. You will have some</w:t>
      </w:r>
      <w:bookmarkStart w:id="0" w:name="_GoBack"/>
      <w:bookmarkEnd w:id="0"/>
      <w:r>
        <w:rPr>
          <w:rFonts w:hint="default" w:ascii="Arial" w:hAnsi="Arial" w:eastAsia="Arial" w:cs="Arial"/>
          <w:i w:val="0"/>
          <w:iCs w:val="0"/>
          <w:caps w:val="0"/>
          <w:color w:val="000000"/>
          <w:spacing w:val="0"/>
          <w:sz w:val="24"/>
          <w:szCs w:val="24"/>
          <w:u w:val="none"/>
        </w:rPr>
        <w:t xml:space="preserve"> time in Beijing and explore more on your own till be escorted to the airport/train station for your flight or high speed train to your next destination.</w:t>
      </w:r>
    </w:p>
    <w:p w14:paraId="55B590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pPr>
      <w:r>
        <w:rPr>
          <w:rStyle w:val="7"/>
          <w:rFonts w:hint="default" w:ascii="Arial" w:hAnsi="Arial" w:eastAsia="Arial" w:cs="Arial"/>
          <w:i w:val="0"/>
          <w:iCs w:val="0"/>
          <w:caps w:val="0"/>
          <w:color w:val="000000"/>
          <w:spacing w:val="0"/>
          <w:sz w:val="24"/>
          <w:szCs w:val="24"/>
          <w:u w:val="none"/>
        </w:rPr>
        <w:t>Trip Extension Ideas:</w:t>
      </w:r>
      <w:r>
        <w:rPr>
          <w:rFonts w:hint="default" w:ascii="Arial" w:hAnsi="Arial" w:eastAsia="Arial" w:cs="Arial"/>
          <w:i w:val="0"/>
          <w:iCs w:val="0"/>
          <w:caps w:val="0"/>
          <w:color w:val="000000"/>
          <w:spacing w:val="0"/>
          <w:sz w:val="24"/>
          <w:szCs w:val="24"/>
          <w:u w:val="none"/>
        </w:rPr>
        <w:t> If you want to explore other Asia destinations rather than return home right away, we would be glad to assist you with an extension trip. Feel free to tell us your ideas!</w:t>
      </w:r>
    </w:p>
    <w:p w14:paraId="35569E90"/>
    <w:p w14:paraId="6D06090E"/>
    <w:p w14:paraId="1C7061F2"/>
    <w:p w14:paraId="270867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ascii="Arial" w:hAnsi="Arial" w:eastAsia="Arial" w:cs="Arial"/>
          <w:b/>
          <w:bCs/>
          <w:i w:val="0"/>
          <w:iCs w:val="0"/>
          <w:caps w:val="0"/>
          <w:color w:val="000000"/>
          <w:spacing w:val="0"/>
          <w:sz w:val="39"/>
          <w:szCs w:val="39"/>
          <w:u w:val="none"/>
        </w:rPr>
      </w:pPr>
      <w:r>
        <w:rPr>
          <w:rFonts w:hint="default" w:ascii="Arial" w:hAnsi="Arial" w:eastAsia="Arial" w:cs="Arial"/>
          <w:b/>
          <w:bCs/>
          <w:i w:val="0"/>
          <w:iCs w:val="0"/>
          <w:caps w:val="0"/>
          <w:color w:val="000000"/>
          <w:spacing w:val="0"/>
          <w:sz w:val="39"/>
          <w:szCs w:val="39"/>
          <w:u w:val="none"/>
        </w:rPr>
        <w:t>Price: What’s Included &amp; What’s Excluded</w:t>
      </w:r>
    </w:p>
    <w:p w14:paraId="42E8CD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The above price is based on a group tour for 2 people sharing one standard double-bed room in 3-star hotels.</w:t>
      </w:r>
    </w:p>
    <w:p w14:paraId="2EA78C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Price varies depending on travel date, group size, hotel class, program in your itinerary and possible fluctuation of currency exchange rate.</w:t>
      </w:r>
    </w:p>
    <w:p w14:paraId="07F63D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5"/>
          <w:szCs w:val="25"/>
          <w:u w:val="none"/>
        </w:rPr>
        <w:t>What’s Included:</w:t>
      </w:r>
    </w:p>
    <w:p w14:paraId="088ABF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Drivers &amp; air-conditioned vehicles</w:t>
      </w:r>
    </w:p>
    <w:p w14:paraId="6F78FD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P</w:t>
      </w:r>
      <w:r>
        <w:rPr>
          <w:rFonts w:hint="default" w:ascii="Arial" w:hAnsi="Arial" w:eastAsia="Arial" w:cs="Arial"/>
          <w:i w:val="0"/>
          <w:iCs w:val="0"/>
          <w:caps w:val="0"/>
          <w:color w:val="000000"/>
          <w:spacing w:val="0"/>
          <w:kern w:val="0"/>
          <w:sz w:val="25"/>
          <w:szCs w:val="25"/>
          <w:u w:val="none"/>
          <w:lang w:val="en-US" w:eastAsia="zh-CN" w:bidi="ar"/>
        </w:rPr>
        <w:t>rofessional licensed English-speaking local guide</w:t>
      </w:r>
    </w:p>
    <w:p w14:paraId="2E881A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Hotel accommodation with breakfasts (3-star standard)</w:t>
      </w:r>
    </w:p>
    <w:p w14:paraId="58ED73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250" w:right="0" w:hanging="250" w:hangingChars="100"/>
        <w:jc w:val="left"/>
        <w:textAlignment w:val="auto"/>
        <w:rPr>
          <w:rFonts w:hint="default" w:ascii="Arial" w:hAnsi="Arial" w:eastAsia="Arial" w:cs="Arial"/>
          <w:i w:val="0"/>
          <w:iCs w:val="0"/>
          <w:caps w:val="0"/>
          <w:color w:val="000000"/>
          <w:spacing w:val="0"/>
          <w:sz w:val="24"/>
          <w:szCs w:val="24"/>
          <w:u w:val="none"/>
          <w:lang w:val="en-US"/>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Transportation listed in the itinerary</w:t>
      </w:r>
      <w:r>
        <w:rPr>
          <w:rFonts w:hint="eastAsia" w:ascii="Arial" w:hAnsi="Arial" w:eastAsia="Arial" w:cs="Arial"/>
          <w:i w:val="0"/>
          <w:iCs w:val="0"/>
          <w:caps w:val="0"/>
          <w:color w:val="000000"/>
          <w:spacing w:val="0"/>
          <w:kern w:val="0"/>
          <w:sz w:val="25"/>
          <w:szCs w:val="25"/>
          <w:u w:val="none"/>
          <w:lang w:val="en-US" w:eastAsia="zh-CN" w:bidi="ar"/>
        </w:rPr>
        <w:t>, include related demostic flight economy class and bullet train 2</w:t>
      </w:r>
      <w:r>
        <w:rPr>
          <w:rFonts w:hint="eastAsia" w:ascii="Arial" w:hAnsi="Arial" w:eastAsia="Arial" w:cs="Arial"/>
          <w:i w:val="0"/>
          <w:iCs w:val="0"/>
          <w:caps w:val="0"/>
          <w:color w:val="000000"/>
          <w:spacing w:val="0"/>
          <w:kern w:val="0"/>
          <w:sz w:val="25"/>
          <w:szCs w:val="25"/>
          <w:u w:val="none"/>
          <w:vertAlign w:val="superscript"/>
          <w:lang w:val="en-US" w:eastAsia="zh-CN" w:bidi="ar"/>
        </w:rPr>
        <w:t>nd</w:t>
      </w:r>
      <w:r>
        <w:rPr>
          <w:rFonts w:hint="eastAsia" w:ascii="Arial" w:hAnsi="Arial" w:eastAsia="Arial" w:cs="Arial"/>
          <w:i w:val="0"/>
          <w:iCs w:val="0"/>
          <w:caps w:val="0"/>
          <w:color w:val="000000"/>
          <w:spacing w:val="0"/>
          <w:kern w:val="0"/>
          <w:sz w:val="25"/>
          <w:szCs w:val="25"/>
          <w:u w:val="none"/>
          <w:lang w:val="en-US" w:eastAsia="zh-CN" w:bidi="ar"/>
        </w:rPr>
        <w:t xml:space="preserve"> class seat.</w:t>
      </w:r>
    </w:p>
    <w:p w14:paraId="7A917C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Admission tickets, activities</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listed in the itinerary</w:t>
      </w:r>
    </w:p>
    <w:p w14:paraId="76A439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eastAsia" w:ascii="Arial" w:hAnsi="Arial" w:eastAsia="Arial" w:cs="Arial"/>
          <w:i w:val="0"/>
          <w:iCs w:val="0"/>
          <w:color w:val="000000"/>
          <w:spacing w:val="0"/>
          <w:kern w:val="0"/>
          <w:sz w:val="25"/>
          <w:szCs w:val="25"/>
          <w:u w:val="none"/>
          <w:lang w:val="en-US" w:eastAsia="zh-CN" w:bidi="ar"/>
        </w:rPr>
        <w:t xml:space="preserve">Include </w:t>
      </w:r>
      <w:r>
        <w:rPr>
          <w:rFonts w:hint="default" w:ascii="Arial" w:hAnsi="Arial" w:eastAsia="Arial" w:cs="Arial"/>
          <w:i w:val="0"/>
          <w:iCs w:val="0"/>
          <w:caps w:val="0"/>
          <w:color w:val="000000"/>
          <w:spacing w:val="0"/>
          <w:kern w:val="0"/>
          <w:sz w:val="25"/>
          <w:szCs w:val="25"/>
          <w:u w:val="none"/>
          <w:lang w:val="en-US" w:eastAsia="zh-CN" w:bidi="ar"/>
        </w:rPr>
        <w:t xml:space="preserve">meals </w:t>
      </w:r>
      <w:r>
        <w:rPr>
          <w:rFonts w:hint="eastAsia" w:ascii="Arial" w:hAnsi="Arial" w:eastAsia="Arial" w:cs="Arial"/>
          <w:i w:val="0"/>
          <w:iCs w:val="0"/>
          <w:caps w:val="0"/>
          <w:color w:val="000000"/>
          <w:spacing w:val="0"/>
          <w:kern w:val="0"/>
          <w:sz w:val="25"/>
          <w:szCs w:val="25"/>
          <w:u w:val="none"/>
          <w:lang w:val="en-US" w:eastAsia="zh-CN" w:bidi="ar"/>
        </w:rPr>
        <w:t>as mentioned(B for breakfast, L for Lunch, D for dinner)</w:t>
      </w:r>
    </w:p>
    <w:p w14:paraId="2E2B60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Accident insurance</w:t>
      </w:r>
    </w:p>
    <w:p w14:paraId="5D2698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5"/>
          <w:szCs w:val="25"/>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Our service from tour planning, handling, operational and finishing your trip</w:t>
      </w:r>
    </w:p>
    <w:p w14:paraId="73B065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b/>
          <w:bCs/>
          <w:color w:val="000000"/>
          <w:sz w:val="25"/>
          <w:szCs w:val="25"/>
          <w:u w:val="none"/>
        </w:rPr>
      </w:pPr>
      <w:r>
        <w:rPr>
          <w:rFonts w:hint="default" w:ascii="Arial" w:hAnsi="Arial" w:eastAsia="Arial" w:cs="Arial"/>
          <w:b/>
          <w:bCs/>
          <w:i w:val="0"/>
          <w:iCs w:val="0"/>
          <w:caps w:val="0"/>
          <w:color w:val="000000"/>
          <w:spacing w:val="0"/>
          <w:sz w:val="25"/>
          <w:szCs w:val="25"/>
          <w:u w:val="none"/>
        </w:rPr>
        <w:t>What’s Excluded:</w:t>
      </w:r>
    </w:p>
    <w:p w14:paraId="4317E9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sz w:val="24"/>
          <w:szCs w:val="24"/>
          <w:u w:val="none"/>
        </w:rPr>
      </w:pPr>
    </w:p>
    <w:p w14:paraId="33F0E0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International airfares</w:t>
      </w:r>
    </w:p>
    <w:p w14:paraId="14927C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Entry Visa fees</w:t>
      </w:r>
    </w:p>
    <w:p w14:paraId="4BBA09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Personal expenses</w:t>
      </w:r>
    </w:p>
    <w:p w14:paraId="65DF19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Single Room Supplement</w:t>
      </w:r>
    </w:p>
    <w:p w14:paraId="5CFA12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Recommended optional activities</w:t>
      </w:r>
    </w:p>
    <w:p w14:paraId="636847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Arrival/departure flights or train on the first and last day</w:t>
      </w:r>
    </w:p>
    <w:p w14:paraId="12E8C7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Tips or gratuities for guides and drivers</w:t>
      </w:r>
    </w:p>
    <w:p w14:paraId="396A28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09CEF0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313483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4E0F0C58">
      <w:pPr>
        <w:ind w:left="0" w:leftChars="0" w:firstLine="840" w:firstLineChars="400"/>
      </w:pPr>
    </w:p>
    <w:sectPr>
      <w:pgSz w:w="11906" w:h="16838"/>
      <w:pgMar w:top="820" w:right="1066" w:bottom="698"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50075B"/>
    <w:multiLevelType w:val="singleLevel"/>
    <w:tmpl w:val="E550075B"/>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77779"/>
    <w:rsid w:val="178A66F1"/>
    <w:rsid w:val="19DB0980"/>
    <w:rsid w:val="2492140C"/>
    <w:rsid w:val="24CD5D6E"/>
    <w:rsid w:val="278034F5"/>
    <w:rsid w:val="28343B01"/>
    <w:rsid w:val="33E043D9"/>
    <w:rsid w:val="3E422FB2"/>
    <w:rsid w:val="41ED5FB7"/>
    <w:rsid w:val="45303661"/>
    <w:rsid w:val="518D2BF0"/>
    <w:rsid w:val="596D4045"/>
    <w:rsid w:val="629B6165"/>
    <w:rsid w:val="75B3110D"/>
    <w:rsid w:val="78A76732"/>
    <w:rsid w:val="7A062CB5"/>
    <w:rsid w:val="7B4F485C"/>
    <w:rsid w:val="7D084473"/>
    <w:rsid w:val="7DC355E5"/>
    <w:rsid w:val="7E233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2968</Words>
  <Characters>15022</Characters>
  <Lines>0</Lines>
  <Paragraphs>0</Paragraphs>
  <TotalTime>1</TotalTime>
  <ScaleCrop>false</ScaleCrop>
  <LinksUpToDate>false</LinksUpToDate>
  <CharactersWithSpaces>17912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2025-03-04T02:57:00Z</dcterms:created>
  <dc:creator>86191</dc:creator>
  <cp:lastModifiedBy>屹颗贺采终</cp:lastModifiedBy>
  <dcterms:modified xsi:type="dcterms:W3CDTF">2025-11-19T06:45:39Z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eyJoZGlkIjoiMzEwNTM5NzYwMDRjMzkwZTVkZjY2ODkwMGIxNGU0OTUiLCJ1c2VySWQiOiIxNzQ4NjUxODQ2In0=</vt:lpwstr>
  </property>
  <property fmtid="{D5CDD505-2E9C-101B-9397-08002B2CF9AE}" pid="4" name="ICV">
    <vt:lpwstr>CB06E1B1A3F141FDBAC063D90197EA66_13</vt:lpwstr>
  </property>
</Properties>
</file>