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DCD3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default" w:ascii="Verdana" w:hAnsi="Verdana" w:eastAsia="Arial" w:cs="Verdana"/>
          <w:b/>
          <w:bCs/>
          <w:i w:val="0"/>
          <w:iCs w:val="0"/>
          <w:caps w:val="0"/>
          <w:color w:val="0000FF"/>
          <w:spacing w:val="0"/>
          <w:sz w:val="36"/>
          <w:szCs w:val="36"/>
          <w:u w:val="none"/>
        </w:rPr>
      </w:pPr>
      <w:r>
        <w:rPr>
          <w:rFonts w:hint="default" w:ascii="Verdana" w:hAnsi="Verdana" w:eastAsia="Arial" w:cs="Verdana"/>
          <w:b/>
          <w:bCs/>
          <w:i w:val="0"/>
          <w:iCs w:val="0"/>
          <w:caps w:val="0"/>
          <w:color w:val="0000FF"/>
          <w:spacing w:val="0"/>
          <w:sz w:val="36"/>
          <w:szCs w:val="36"/>
          <w:u w:val="none"/>
        </w:rPr>
        <w:t xml:space="preserve"> </w:t>
      </w:r>
      <w:r>
        <w:rPr>
          <w:rFonts w:hint="default" w:ascii="Verdana" w:hAnsi="Verdana" w:eastAsia="宋体" w:cs="Verdana"/>
          <w:b/>
          <w:bCs/>
          <w:i w:val="0"/>
          <w:iCs w:val="0"/>
          <w:caps w:val="0"/>
          <w:color w:val="0000FF"/>
          <w:spacing w:val="0"/>
          <w:sz w:val="36"/>
          <w:szCs w:val="36"/>
          <w:u w:val="none"/>
          <w:lang w:val="en-US" w:eastAsia="zh-CN"/>
        </w:rPr>
        <w:t xml:space="preserve">7 </w:t>
      </w:r>
      <w:r>
        <w:rPr>
          <w:rFonts w:hint="default" w:ascii="Verdana" w:hAnsi="Verdana" w:eastAsia="Arial" w:cs="Verdana"/>
          <w:b/>
          <w:bCs/>
          <w:i w:val="0"/>
          <w:iCs w:val="0"/>
          <w:caps w:val="0"/>
          <w:color w:val="0000FF"/>
          <w:spacing w:val="0"/>
          <w:sz w:val="36"/>
          <w:szCs w:val="36"/>
          <w:u w:val="none"/>
        </w:rPr>
        <w:t>Days Classic Yunnan Group Tour:</w:t>
      </w:r>
    </w:p>
    <w:p w14:paraId="1623A4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default" w:ascii="Verdana" w:hAnsi="Verdana" w:cs="Verdana"/>
          <w:b/>
          <w:bCs/>
          <w:color w:val="0000FF"/>
          <w:sz w:val="36"/>
          <w:szCs w:val="36"/>
        </w:rPr>
      </w:pPr>
      <w:r>
        <w:rPr>
          <w:rFonts w:hint="default" w:ascii="Verdana" w:hAnsi="Verdana" w:eastAsia="Arial" w:cs="Verdana"/>
          <w:b/>
          <w:bCs/>
          <w:i w:val="0"/>
          <w:iCs w:val="0"/>
          <w:caps w:val="0"/>
          <w:color w:val="0000FF"/>
          <w:spacing w:val="0"/>
          <w:sz w:val="36"/>
          <w:szCs w:val="36"/>
          <w:u w:val="none"/>
        </w:rPr>
        <w:t>Dali Shangri-La</w:t>
      </w:r>
      <w:r>
        <w:rPr>
          <w:rFonts w:hint="default" w:ascii="Verdana" w:hAnsi="Verdana" w:eastAsia="宋体" w:cs="Verdana"/>
          <w:b/>
          <w:bCs/>
          <w:i w:val="0"/>
          <w:iCs w:val="0"/>
          <w:caps w:val="0"/>
          <w:color w:val="0000FF"/>
          <w:spacing w:val="0"/>
          <w:sz w:val="36"/>
          <w:szCs w:val="36"/>
          <w:u w:val="none"/>
          <w:lang w:val="en-US" w:eastAsia="zh-CN"/>
        </w:rPr>
        <w:t xml:space="preserve"> </w:t>
      </w:r>
      <w:r>
        <w:rPr>
          <w:rFonts w:hint="default" w:ascii="Verdana" w:hAnsi="Verdana" w:eastAsia="Arial" w:cs="Verdana"/>
          <w:b/>
          <w:bCs/>
          <w:i w:val="0"/>
          <w:iCs w:val="0"/>
          <w:caps w:val="0"/>
          <w:color w:val="0000FF"/>
          <w:spacing w:val="0"/>
          <w:sz w:val="36"/>
          <w:szCs w:val="36"/>
          <w:u w:val="none"/>
        </w:rPr>
        <w:t xml:space="preserve">Lijiang </w:t>
      </w:r>
    </w:p>
    <w:p w14:paraId="6A454E02">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eastAsia="Arial" w:cs="Verdana"/>
          <w:i w:val="0"/>
          <w:iCs w:val="0"/>
          <w:caps w:val="0"/>
          <w:color w:val="000000"/>
          <w:spacing w:val="0"/>
          <w:kern w:val="0"/>
          <w:sz w:val="19"/>
          <w:szCs w:val="19"/>
          <w:u w:val="none"/>
          <w:lang w:val="en-US" w:eastAsia="zh-CN" w:bidi="ar"/>
        </w:rPr>
      </w:pPr>
      <w:r>
        <w:rPr>
          <w:rFonts w:hint="default" w:ascii="Verdana" w:hAnsi="Verdana" w:eastAsia="Arial" w:cs="Verdana"/>
          <w:i w:val="0"/>
          <w:iCs w:val="0"/>
          <w:caps w:val="0"/>
          <w:color w:val="000000"/>
          <w:spacing w:val="0"/>
          <w:kern w:val="0"/>
          <w:sz w:val="19"/>
          <w:szCs w:val="19"/>
          <w:u w:val="none"/>
          <w:lang w:val="en-US" w:eastAsia="zh-CN" w:bidi="ar"/>
        </w:rPr>
        <w:fldChar w:fldCharType="begin"/>
      </w:r>
      <w:r>
        <w:rPr>
          <w:rFonts w:hint="default" w:ascii="Verdana" w:hAnsi="Verdana" w:eastAsia="Arial" w:cs="Verdana"/>
          <w:i w:val="0"/>
          <w:iCs w:val="0"/>
          <w:caps w:val="0"/>
          <w:color w:val="000000"/>
          <w:spacing w:val="0"/>
          <w:kern w:val="0"/>
          <w:sz w:val="19"/>
          <w:szCs w:val="19"/>
          <w:u w:val="none"/>
          <w:lang w:val="en-US" w:eastAsia="zh-CN" w:bidi="ar"/>
        </w:rPr>
        <w:instrText xml:space="preserve"> HYPERLINK "https://www.asiaodysseytravel.com/china-group-tours/7-days-dali-lijiang-shangri-la-group-tour.html" </w:instrText>
      </w:r>
      <w:r>
        <w:rPr>
          <w:rFonts w:hint="default" w:ascii="Verdana" w:hAnsi="Verdana" w:eastAsia="Arial" w:cs="Verdana"/>
          <w:i w:val="0"/>
          <w:iCs w:val="0"/>
          <w:caps w:val="0"/>
          <w:color w:val="000000"/>
          <w:spacing w:val="0"/>
          <w:kern w:val="0"/>
          <w:sz w:val="19"/>
          <w:szCs w:val="19"/>
          <w:u w:val="none"/>
          <w:lang w:val="en-US" w:eastAsia="zh-CN" w:bidi="ar"/>
        </w:rPr>
        <w:fldChar w:fldCharType="separate"/>
      </w:r>
      <w:r>
        <w:rPr>
          <w:rFonts w:hint="default" w:ascii="Verdana" w:hAnsi="Verdana" w:eastAsia="Arial" w:cs="Verdana"/>
          <w:i w:val="0"/>
          <w:iCs w:val="0"/>
          <w:caps w:val="0"/>
          <w:color w:val="000000"/>
          <w:spacing w:val="0"/>
          <w:kern w:val="0"/>
          <w:sz w:val="19"/>
          <w:szCs w:val="19"/>
          <w:u w:val="none"/>
          <w:lang w:val="en-US" w:eastAsia="zh-CN" w:bidi="ar"/>
        </w:rPr>
        <w:t>https://www.asiaodysseytravel.com/china-group-tours/7-days-dali-lijiang-shangri-la-group-tour.html</w:t>
      </w:r>
      <w:r>
        <w:rPr>
          <w:rFonts w:hint="default" w:ascii="Verdana" w:hAnsi="Verdana" w:eastAsia="Arial" w:cs="Verdana"/>
          <w:i w:val="0"/>
          <w:iCs w:val="0"/>
          <w:caps w:val="0"/>
          <w:color w:val="000000"/>
          <w:spacing w:val="0"/>
          <w:kern w:val="0"/>
          <w:sz w:val="19"/>
          <w:szCs w:val="19"/>
          <w:u w:val="none"/>
          <w:lang w:val="en-US" w:eastAsia="zh-CN" w:bidi="ar"/>
        </w:rPr>
        <w:fldChar w:fldCharType="end"/>
      </w:r>
    </w:p>
    <w:p w14:paraId="68D0232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Verdana" w:hAnsi="Verdana" w:eastAsia="宋体" w:cs="Verdana"/>
          <w:u w:val="none"/>
          <w:lang w:val="en-US" w:eastAsia="zh-CN"/>
        </w:rPr>
      </w:pPr>
      <w:r>
        <w:rPr>
          <w:rFonts w:hint="default" w:ascii="Verdana" w:hAnsi="Verdana" w:eastAsia="Arial" w:cs="Verdana"/>
          <w:b/>
          <w:bCs/>
          <w:i w:val="0"/>
          <w:iCs w:val="0"/>
          <w:caps w:val="0"/>
          <w:color w:val="000000"/>
          <w:spacing w:val="0"/>
          <w:sz w:val="19"/>
          <w:szCs w:val="19"/>
          <w:u w:val="none"/>
        </w:rPr>
        <w:t>Tour Code: </w:t>
      </w:r>
      <w:r>
        <w:rPr>
          <w:rFonts w:hint="default" w:ascii="Verdana" w:hAnsi="Verdana" w:eastAsia="Arial" w:cs="Verdana"/>
          <w:i w:val="0"/>
          <w:iCs w:val="0"/>
          <w:caps w:val="0"/>
          <w:color w:val="000000"/>
          <w:spacing w:val="0"/>
          <w:sz w:val="19"/>
          <w:szCs w:val="19"/>
          <w:u w:val="none"/>
        </w:rPr>
        <w:t>GT0</w:t>
      </w:r>
      <w:r>
        <w:rPr>
          <w:rFonts w:hint="default" w:ascii="Verdana" w:hAnsi="Verdana" w:eastAsia="宋体" w:cs="Verdana"/>
          <w:i w:val="0"/>
          <w:iCs w:val="0"/>
          <w:caps w:val="0"/>
          <w:color w:val="000000"/>
          <w:spacing w:val="0"/>
          <w:sz w:val="19"/>
          <w:szCs w:val="19"/>
          <w:u w:val="none"/>
          <w:lang w:val="en-US" w:eastAsia="zh-CN"/>
        </w:rPr>
        <w:t>24</w:t>
      </w:r>
    </w:p>
    <w:p w14:paraId="701C0BD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Verdana" w:hAnsi="Verdana" w:eastAsia="Arial" w:cs="Verdana"/>
          <w:u w:val="none"/>
        </w:rPr>
      </w:pPr>
      <w:r>
        <w:rPr>
          <w:rFonts w:hint="default" w:ascii="Verdana" w:hAnsi="Verdana" w:eastAsia="Arial" w:cs="Verdana"/>
          <w:b/>
          <w:bCs/>
          <w:i w:val="0"/>
          <w:iCs w:val="0"/>
          <w:caps w:val="0"/>
          <w:color w:val="000000"/>
          <w:spacing w:val="0"/>
          <w:sz w:val="19"/>
          <w:szCs w:val="19"/>
          <w:u w:val="none"/>
        </w:rPr>
        <w:t>Travel Route: </w:t>
      </w:r>
      <w:r>
        <w:rPr>
          <w:rFonts w:hint="default" w:ascii="Verdana" w:hAnsi="Verdana" w:eastAsia="Arial" w:cs="Verdana"/>
          <w:i w:val="0"/>
          <w:iCs w:val="0"/>
          <w:caps w:val="0"/>
          <w:color w:val="000000"/>
          <w:spacing w:val="0"/>
          <w:sz w:val="19"/>
          <w:szCs w:val="19"/>
          <w:u w:val="none"/>
        </w:rPr>
        <w:t>Dali - Shangri-La - Lijiang</w:t>
      </w:r>
    </w:p>
    <w:p w14:paraId="072E52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Verdana" w:hAnsi="Verdana" w:eastAsia="Arial" w:cs="Verdana"/>
          <w:u w:val="none"/>
        </w:rPr>
      </w:pPr>
      <w:r>
        <w:rPr>
          <w:rFonts w:hint="default" w:ascii="Verdana" w:hAnsi="Verdana" w:eastAsia="Arial" w:cs="Verdana"/>
          <w:b/>
          <w:bCs/>
          <w:i w:val="0"/>
          <w:iCs w:val="0"/>
          <w:caps w:val="0"/>
          <w:color w:val="000000"/>
          <w:spacing w:val="0"/>
          <w:sz w:val="19"/>
          <w:szCs w:val="19"/>
          <w:u w:val="none"/>
        </w:rPr>
        <w:t>Features: </w:t>
      </w:r>
      <w:r>
        <w:rPr>
          <w:rFonts w:hint="default" w:ascii="Verdana" w:hAnsi="Verdana" w:eastAsia="Arial" w:cs="Verdana"/>
          <w:i w:val="0"/>
          <w:iCs w:val="0"/>
          <w:caps w:val="0"/>
          <w:color w:val="000000"/>
          <w:spacing w:val="0"/>
          <w:sz w:val="19"/>
          <w:szCs w:val="19"/>
          <w:u w:val="none"/>
        </w:rPr>
        <w:t>World Heritages, Ethic Cultures, Ancient Town, Monasteries &amp; Temples, Gorge, Hiking, Nature, Mountains, Lakes, Parks; Yunnan-style Hot Pot</w:t>
      </w:r>
    </w:p>
    <w:p w14:paraId="798A35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Verdana" w:hAnsi="Verdana" w:eastAsia="Arial" w:cs="Verdana"/>
          <w:u w:val="none"/>
        </w:rPr>
      </w:pPr>
      <w:r>
        <w:rPr>
          <w:rFonts w:hint="default" w:ascii="Verdana" w:hAnsi="Verdana" w:eastAsia="Arial" w:cs="Verdana"/>
          <w:b/>
          <w:bCs/>
          <w:i w:val="0"/>
          <w:iCs w:val="0"/>
          <w:caps w:val="0"/>
          <w:color w:val="000000"/>
          <w:spacing w:val="0"/>
          <w:sz w:val="19"/>
          <w:szCs w:val="19"/>
          <w:u w:val="none"/>
        </w:rPr>
        <w:t>Tour Type: </w:t>
      </w:r>
      <w:r>
        <w:rPr>
          <w:rFonts w:hint="default" w:ascii="Verdana" w:hAnsi="Verdana" w:eastAsia="Arial" w:cs="Verdana"/>
          <w:i w:val="0"/>
          <w:iCs w:val="0"/>
          <w:caps w:val="0"/>
          <w:color w:val="000000"/>
          <w:spacing w:val="0"/>
          <w:sz w:val="19"/>
          <w:szCs w:val="19"/>
          <w:u w:val="none"/>
        </w:rPr>
        <w:t xml:space="preserve">Small Group (maximum </w:t>
      </w:r>
      <w:r>
        <w:rPr>
          <w:rFonts w:hint="eastAsia" w:ascii="Verdana" w:hAnsi="Verdana" w:eastAsia="宋体" w:cs="Verdana"/>
          <w:i w:val="0"/>
          <w:iCs w:val="0"/>
          <w:caps w:val="0"/>
          <w:color w:val="000000"/>
          <w:spacing w:val="0"/>
          <w:sz w:val="19"/>
          <w:szCs w:val="19"/>
          <w:u w:val="none"/>
          <w:lang w:eastAsia="zh-CN"/>
        </w:rPr>
        <w:t>16 travelers</w:t>
      </w:r>
      <w:r>
        <w:rPr>
          <w:rFonts w:hint="default" w:ascii="Verdana" w:hAnsi="Verdana" w:eastAsia="Arial" w:cs="Verdana"/>
          <w:i w:val="0"/>
          <w:iCs w:val="0"/>
          <w:caps w:val="0"/>
          <w:color w:val="000000"/>
          <w:spacing w:val="0"/>
          <w:sz w:val="19"/>
          <w:szCs w:val="19"/>
          <w:u w:val="none"/>
        </w:rPr>
        <w:t>, guaranteed departures)</w:t>
      </w:r>
    </w:p>
    <w:p w14:paraId="38E2DF4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Verdana" w:hAnsi="Verdana" w:eastAsia="Arial" w:cs="Verdana"/>
          <w:u w:val="none"/>
        </w:rPr>
      </w:pPr>
      <w:r>
        <w:rPr>
          <w:rFonts w:hint="default" w:ascii="Verdana" w:hAnsi="Verdana" w:eastAsia="Arial" w:cs="Verdana"/>
          <w:b/>
          <w:bCs/>
          <w:i w:val="0"/>
          <w:iCs w:val="0"/>
          <w:caps w:val="0"/>
          <w:color w:val="000000"/>
          <w:spacing w:val="0"/>
          <w:sz w:val="19"/>
          <w:szCs w:val="19"/>
          <w:u w:val="none"/>
        </w:rPr>
        <w:t>Guide &amp; Driver: </w:t>
      </w:r>
      <w:r>
        <w:rPr>
          <w:rFonts w:hint="default" w:ascii="Verdana" w:hAnsi="Verdana" w:eastAsia="Arial" w:cs="Verdana"/>
          <w:i w:val="0"/>
          <w:iCs w:val="0"/>
          <w:caps w:val="0"/>
          <w:color w:val="000000"/>
          <w:spacing w:val="0"/>
          <w:sz w:val="19"/>
          <w:szCs w:val="19"/>
          <w:u w:val="none"/>
        </w:rPr>
        <w:t>English-speaking guide, experienced driver with an air-conditioned vehicle</w:t>
      </w:r>
    </w:p>
    <w:p w14:paraId="1C42FF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Verdana" w:hAnsi="Verdana" w:eastAsia="Arial" w:cs="Verdana"/>
          <w:color w:val="000000"/>
          <w:u w:val="none"/>
        </w:rPr>
      </w:pPr>
      <w:r>
        <w:rPr>
          <w:rFonts w:hint="default" w:ascii="Verdana" w:hAnsi="Verdana" w:eastAsia="Arial" w:cs="Verdana"/>
          <w:b/>
          <w:bCs/>
          <w:i w:val="0"/>
          <w:iCs w:val="0"/>
          <w:caps w:val="0"/>
          <w:color w:val="000000"/>
          <w:spacing w:val="0"/>
          <w:sz w:val="19"/>
          <w:szCs w:val="19"/>
          <w:u w:val="none"/>
        </w:rPr>
        <w:t>Accommodation:</w:t>
      </w:r>
      <w:r>
        <w:rPr>
          <w:rFonts w:hint="default" w:ascii="Verdana" w:hAnsi="Verdana" w:eastAsia="Arial" w:cs="Verdana"/>
          <w:i w:val="0"/>
          <w:iCs w:val="0"/>
          <w:caps w:val="0"/>
          <w:color w:val="000000"/>
          <w:spacing w:val="0"/>
          <w:sz w:val="19"/>
          <w:szCs w:val="19"/>
          <w:u w:val="none"/>
        </w:rPr>
        <w:t> 6 nights at good 4-star hotels</w:t>
      </w:r>
    </w:p>
    <w:p w14:paraId="032771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18" w:lineRule="atLeast"/>
        <w:ind w:left="0" w:right="0" w:firstLine="0"/>
        <w:rPr>
          <w:rFonts w:hint="default" w:ascii="Verdana" w:hAnsi="Verdana" w:eastAsia="Arial" w:cs="Verdana"/>
          <w:i w:val="0"/>
          <w:iCs w:val="0"/>
          <w:caps w:val="0"/>
          <w:color w:val="010101"/>
          <w:spacing w:val="0"/>
          <w:sz w:val="20"/>
          <w:szCs w:val="20"/>
          <w:u w:val="none"/>
        </w:rPr>
      </w:pPr>
      <w:r>
        <w:rPr>
          <w:rFonts w:hint="default" w:ascii="Verdana" w:hAnsi="Verdana" w:eastAsia="Arial" w:cs="Verdana"/>
          <w:i w:val="0"/>
          <w:iCs w:val="0"/>
          <w:caps w:val="0"/>
          <w:color w:val="010101"/>
          <w:spacing w:val="0"/>
          <w:sz w:val="20"/>
          <w:szCs w:val="20"/>
          <w:u w:val="none"/>
        </w:rPr>
        <w:t>Looking to experience the best of Yunnan in just one week? Join our </w:t>
      </w:r>
      <w:r>
        <w:rPr>
          <w:rStyle w:val="8"/>
          <w:rFonts w:hint="default" w:ascii="Verdana" w:hAnsi="Verdana" w:eastAsia="Arial" w:cs="Verdana"/>
          <w:i w:val="0"/>
          <w:iCs w:val="0"/>
          <w:caps w:val="0"/>
          <w:color w:val="010101"/>
          <w:spacing w:val="0"/>
          <w:sz w:val="20"/>
          <w:szCs w:val="20"/>
          <w:u w:val="none"/>
        </w:rPr>
        <w:t>7-Day Yunnan Small Group Tour</w:t>
      </w:r>
      <w:r>
        <w:rPr>
          <w:rFonts w:hint="default" w:ascii="Verdana" w:hAnsi="Verdana" w:eastAsia="Arial" w:cs="Verdana"/>
          <w:i w:val="0"/>
          <w:iCs w:val="0"/>
          <w:caps w:val="0"/>
          <w:color w:val="010101"/>
          <w:spacing w:val="0"/>
          <w:sz w:val="20"/>
          <w:szCs w:val="20"/>
          <w:u w:val="none"/>
        </w:rPr>
        <w:t> and dive into the heart of Yunnan’s breathtaking landscapes and vibrant cultural heritage! Perfect for first-time travelers, this popular group tour brings you to the iconic destinations of </w:t>
      </w:r>
      <w:r>
        <w:rPr>
          <w:rStyle w:val="8"/>
          <w:rFonts w:hint="default" w:ascii="Verdana" w:hAnsi="Verdana" w:eastAsia="Arial" w:cs="Verdana"/>
          <w:i w:val="0"/>
          <w:iCs w:val="0"/>
          <w:caps w:val="0"/>
          <w:color w:val="010101"/>
          <w:spacing w:val="0"/>
          <w:sz w:val="20"/>
          <w:szCs w:val="20"/>
          <w:u w:val="none"/>
        </w:rPr>
        <w:t>Dali, Shangri-La, and Lijiang</w:t>
      </w:r>
      <w:r>
        <w:rPr>
          <w:rFonts w:hint="default" w:ascii="Verdana" w:hAnsi="Verdana" w:eastAsia="Arial" w:cs="Verdana"/>
          <w:i w:val="0"/>
          <w:iCs w:val="0"/>
          <w:caps w:val="0"/>
          <w:color w:val="010101"/>
          <w:spacing w:val="0"/>
          <w:sz w:val="20"/>
          <w:szCs w:val="20"/>
          <w:u w:val="none"/>
        </w:rPr>
        <w:t> for a peaceful and enriching journey.</w:t>
      </w:r>
    </w:p>
    <w:p w14:paraId="50FC5E8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18" w:lineRule="atLeast"/>
        <w:ind w:left="0" w:right="0" w:firstLine="0"/>
        <w:rPr>
          <w:rFonts w:hint="default" w:ascii="Verdana" w:hAnsi="Verdana" w:eastAsia="Arial" w:cs="Verdana"/>
          <w:i w:val="0"/>
          <w:iCs w:val="0"/>
          <w:caps w:val="0"/>
          <w:color w:val="010101"/>
          <w:spacing w:val="0"/>
          <w:sz w:val="20"/>
          <w:szCs w:val="20"/>
          <w:u w:val="none"/>
        </w:rPr>
      </w:pPr>
      <w:r>
        <w:rPr>
          <w:rFonts w:hint="default" w:ascii="Verdana" w:hAnsi="Verdana" w:eastAsia="Arial" w:cs="Verdana"/>
          <w:i w:val="0"/>
          <w:iCs w:val="0"/>
          <w:caps w:val="0"/>
          <w:color w:val="010101"/>
          <w:spacing w:val="0"/>
          <w:sz w:val="20"/>
          <w:szCs w:val="20"/>
          <w:u w:val="none"/>
        </w:rPr>
        <w:t>Starting in Dali, just south of Lijiang and southeast of Shangri-La, this adventure begins in an easily accessible gateway, connected by both flights and high-speed trains. With </w:t>
      </w:r>
      <w:r>
        <w:rPr>
          <w:rStyle w:val="8"/>
          <w:rFonts w:hint="default" w:ascii="Verdana" w:hAnsi="Verdana" w:eastAsia="Arial" w:cs="Verdana"/>
          <w:i w:val="0"/>
          <w:iCs w:val="0"/>
          <w:caps w:val="0"/>
          <w:color w:val="010101"/>
          <w:spacing w:val="0"/>
          <w:sz w:val="20"/>
          <w:szCs w:val="20"/>
          <w:u w:val="none"/>
        </w:rPr>
        <w:t>guaranteed departures</w:t>
      </w:r>
      <w:r>
        <w:rPr>
          <w:rFonts w:hint="default" w:ascii="Verdana" w:hAnsi="Verdana" w:eastAsia="Arial" w:cs="Verdana"/>
          <w:i w:val="0"/>
          <w:iCs w:val="0"/>
          <w:caps w:val="0"/>
          <w:color w:val="010101"/>
          <w:spacing w:val="0"/>
          <w:sz w:val="20"/>
          <w:szCs w:val="20"/>
          <w:u w:val="none"/>
        </w:rPr>
        <w:t>, we ensure an unforgettable experience, whether you’re traveling solo or with friends and family.</w:t>
      </w:r>
    </w:p>
    <w:p w14:paraId="2DFCDE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18" w:lineRule="atLeast"/>
        <w:ind w:left="0" w:right="0" w:firstLine="0"/>
        <w:rPr>
          <w:rFonts w:hint="default" w:ascii="Verdana" w:hAnsi="Verdana" w:eastAsia="Arial" w:cs="Verdana"/>
          <w:i w:val="0"/>
          <w:iCs w:val="0"/>
          <w:caps w:val="0"/>
          <w:color w:val="010101"/>
          <w:spacing w:val="0"/>
          <w:sz w:val="20"/>
          <w:szCs w:val="20"/>
          <w:u w:val="none"/>
        </w:rPr>
      </w:pPr>
      <w:r>
        <w:rPr>
          <w:rFonts w:hint="default" w:ascii="Verdana" w:hAnsi="Verdana" w:eastAsia="Arial" w:cs="Verdana"/>
          <w:i w:val="0"/>
          <w:iCs w:val="0"/>
          <w:caps w:val="0"/>
          <w:color w:val="010101"/>
          <w:spacing w:val="0"/>
          <w:sz w:val="20"/>
          <w:szCs w:val="20"/>
          <w:u w:val="none"/>
        </w:rPr>
        <w:t>This small-group tour offers an intimate dive into Yunnan's cultural mosaic. Wander through </w:t>
      </w:r>
      <w:r>
        <w:rPr>
          <w:rStyle w:val="8"/>
          <w:rFonts w:hint="default" w:ascii="Verdana" w:hAnsi="Verdana" w:eastAsia="Arial" w:cs="Verdana"/>
          <w:i w:val="0"/>
          <w:iCs w:val="0"/>
          <w:caps w:val="0"/>
          <w:color w:val="010101"/>
          <w:spacing w:val="0"/>
          <w:sz w:val="20"/>
          <w:szCs w:val="20"/>
          <w:u w:val="none"/>
        </w:rPr>
        <w:t>Bai, Naxi, and Tibetan villages</w:t>
      </w:r>
      <w:r>
        <w:rPr>
          <w:rFonts w:hint="default" w:ascii="Verdana" w:hAnsi="Verdana" w:eastAsia="Arial" w:cs="Verdana"/>
          <w:i w:val="0"/>
          <w:iCs w:val="0"/>
          <w:caps w:val="0"/>
          <w:color w:val="010101"/>
          <w:spacing w:val="0"/>
          <w:sz w:val="20"/>
          <w:szCs w:val="20"/>
          <w:u w:val="none"/>
        </w:rPr>
        <w:t>, where each ancient town comes alive with unique traditions, architecture, and captivating stories. Marvel at </w:t>
      </w:r>
      <w:r>
        <w:rPr>
          <w:rStyle w:val="8"/>
          <w:rFonts w:hint="default" w:ascii="Verdana" w:hAnsi="Verdana" w:eastAsia="Arial" w:cs="Verdana"/>
          <w:i w:val="0"/>
          <w:iCs w:val="0"/>
          <w:caps w:val="0"/>
          <w:color w:val="010101"/>
          <w:spacing w:val="0"/>
          <w:sz w:val="20"/>
          <w:szCs w:val="20"/>
          <w:u w:val="none"/>
        </w:rPr>
        <w:t>majestic mountains, shimmering lakes, dramatic gorges, and pristine national parks</w:t>
      </w:r>
      <w:r>
        <w:rPr>
          <w:rFonts w:hint="default" w:ascii="Verdana" w:hAnsi="Verdana" w:eastAsia="Arial" w:cs="Verdana"/>
          <w:i w:val="0"/>
          <w:iCs w:val="0"/>
          <w:caps w:val="0"/>
          <w:color w:val="010101"/>
          <w:spacing w:val="0"/>
          <w:sz w:val="20"/>
          <w:szCs w:val="20"/>
          <w:u w:val="none"/>
        </w:rPr>
        <w:t>. To make your journey even richer, we’ve included exclusive food experiences: enjoy a visit with a Tibetan family, savor Yunnan-style hot pot, and create joyful memories with new friends along the way.</w:t>
      </w:r>
    </w:p>
    <w:p w14:paraId="00E1E526">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b/>
          <w:bCs/>
          <w:sz w:val="24"/>
          <w:szCs w:val="24"/>
        </w:rPr>
      </w:pPr>
    </w:p>
    <w:p w14:paraId="6BA4A025">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b/>
          <w:bCs/>
          <w:sz w:val="21"/>
          <w:szCs w:val="21"/>
        </w:rPr>
      </w:pPr>
      <w:r>
        <w:rPr>
          <w:rFonts w:hint="default" w:ascii="Verdana" w:hAnsi="Verdana" w:cs="Verdana"/>
          <w:b/>
          <w:bCs/>
          <w:sz w:val="21"/>
          <w:szCs w:val="21"/>
        </w:rPr>
        <w:t>Highlights:</w:t>
      </w:r>
    </w:p>
    <w:p w14:paraId="3AD061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29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4465" cy="161925"/>
            <wp:effectExtent l="0" t="0" r="635" b="3175"/>
            <wp:docPr id="3" name="图片 1" descr="China Group Tou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China Group Tour Icon"/>
                    <pic:cNvPicPr>
                      <a:picLocks noChangeAspect="1"/>
                    </pic:cNvPicPr>
                  </pic:nvPicPr>
                  <pic:blipFill>
                    <a:blip r:embed="rId4"/>
                    <a:stretch>
                      <a:fillRect/>
                    </a:stretch>
                  </pic:blipFill>
                  <pic:spPr>
                    <a:xfrm>
                      <a:off x="0" y="0"/>
                      <a:ext cx="164465" cy="16192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Lowest Price Guarantee: Explore Yunnan Best Highlights with Asia Odyssey Travel at the lowest price. It can save up to 30% compared to a private tour.</w:t>
      </w:r>
      <w:r>
        <w:rPr>
          <w:rFonts w:hint="default" w:ascii="Verdana" w:hAnsi="Verdana" w:eastAsia="Arial" w:cs="Verdana"/>
          <w:i w:val="0"/>
          <w:iCs w:val="0"/>
          <w:caps w:val="0"/>
          <w:color w:val="000000"/>
          <w:spacing w:val="0"/>
          <w:kern w:val="0"/>
          <w:sz w:val="21"/>
          <w:szCs w:val="21"/>
          <w:u w:val="none"/>
          <w:lang w:val="en-US" w:eastAsia="zh-CN" w:bidi="ar"/>
        </w:rPr>
        <w:tab/>
      </w:r>
    </w:p>
    <w:p w14:paraId="43C1AB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29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4465" cy="161925"/>
            <wp:effectExtent l="0" t="0" r="635" b="3175"/>
            <wp:docPr id="4" name="图片 1" descr="China Group Tou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China Group Tour Icon"/>
                    <pic:cNvPicPr>
                      <a:picLocks noChangeAspect="1"/>
                    </pic:cNvPicPr>
                  </pic:nvPicPr>
                  <pic:blipFill>
                    <a:blip r:embed="rId4"/>
                    <a:stretch>
                      <a:fillRect/>
                    </a:stretch>
                  </pic:blipFill>
                  <pic:spPr>
                    <a:xfrm>
                      <a:off x="0" y="0"/>
                      <a:ext cx="164465" cy="16192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100% No Shopping in Any Destinations: Go with Asia Odyssey Travel’s small group tour, and you’re guaranteed with “100% No Shopping Stops”.</w:t>
      </w:r>
    </w:p>
    <w:p w14:paraId="199645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29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4465" cy="161925"/>
            <wp:effectExtent l="0" t="0" r="635" b="3175"/>
            <wp:docPr id="5" name="图片 1" descr="China Group Tou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China Group Tour Icon"/>
                    <pic:cNvPicPr>
                      <a:picLocks noChangeAspect="1"/>
                    </pic:cNvPicPr>
                  </pic:nvPicPr>
                  <pic:blipFill>
                    <a:blip r:embed="rId4"/>
                    <a:stretch>
                      <a:fillRect/>
                    </a:stretch>
                  </pic:blipFill>
                  <pic:spPr>
                    <a:xfrm>
                      <a:off x="0" y="0"/>
                      <a:ext cx="164465" cy="16192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Unforgettable Travel Experience: Travel with likeminded 1-</w:t>
      </w:r>
      <w:r>
        <w:rPr>
          <w:rFonts w:hint="eastAsia" w:ascii="Verdana" w:hAnsi="Verdana" w:eastAsia="Arial" w:cs="Verdana"/>
          <w:i w:val="0"/>
          <w:iCs w:val="0"/>
          <w:caps w:val="0"/>
          <w:color w:val="000000"/>
          <w:spacing w:val="0"/>
          <w:kern w:val="0"/>
          <w:sz w:val="21"/>
          <w:szCs w:val="21"/>
          <w:u w:val="none"/>
          <w:lang w:val="en-US" w:eastAsia="zh-CN" w:bidi="ar"/>
        </w:rPr>
        <w:t>16 travelers</w:t>
      </w:r>
      <w:r>
        <w:rPr>
          <w:rFonts w:hint="default" w:ascii="Verdana" w:hAnsi="Verdana" w:eastAsia="Arial" w:cs="Verdana"/>
          <w:i w:val="0"/>
          <w:iCs w:val="0"/>
          <w:caps w:val="0"/>
          <w:color w:val="000000"/>
          <w:spacing w:val="0"/>
          <w:kern w:val="0"/>
          <w:sz w:val="21"/>
          <w:szCs w:val="21"/>
          <w:u w:val="none"/>
          <w:lang w:val="en-US" w:eastAsia="zh-CN" w:bidi="ar"/>
        </w:rPr>
        <w:t xml:space="preserve"> in the stunning destinations on our small group tour. You’ll get in-depth and intimate experience as a private tour.</w:t>
      </w:r>
    </w:p>
    <w:p w14:paraId="2EA54A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29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4465" cy="161925"/>
            <wp:effectExtent l="0" t="0" r="635" b="3175"/>
            <wp:docPr id="7" name="图片 1" descr="China Group Tou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China Group Tour Icon"/>
                    <pic:cNvPicPr>
                      <a:picLocks noChangeAspect="1"/>
                    </pic:cNvPicPr>
                  </pic:nvPicPr>
                  <pic:blipFill>
                    <a:blip r:embed="rId4"/>
                    <a:stretch>
                      <a:fillRect/>
                    </a:stretch>
                  </pic:blipFill>
                  <pic:spPr>
                    <a:xfrm>
                      <a:off x="0" y="0"/>
                      <a:ext cx="164465" cy="16192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Comfortable Pace for Classic Exploration: With ease and comfort, from big wows to hidden gems, our small group tour leaves you feeling that you’ve really explored. You won’t miss any highlights of Yunnan.</w:t>
      </w:r>
    </w:p>
    <w:p w14:paraId="4398E7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jc w:val="left"/>
        <w:textAlignment w:val="auto"/>
        <w:rPr>
          <w:rFonts w:hint="default" w:ascii="Verdana" w:hAnsi="Verdana" w:eastAsia="Arial" w:cs="Verdana"/>
          <w:i w:val="0"/>
          <w:iCs w:val="0"/>
          <w:caps w:val="0"/>
          <w:color w:val="000000"/>
          <w:spacing w:val="0"/>
          <w:kern w:val="0"/>
          <w:sz w:val="24"/>
          <w:szCs w:val="24"/>
          <w:u w:val="none"/>
          <w:lang w:val="en-US" w:eastAsia="zh-CN" w:bidi="ar"/>
        </w:rPr>
      </w:pPr>
    </w:p>
    <w:p w14:paraId="7E6008C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Verdana" w:hAnsi="Verdana" w:eastAsia="宋体" w:cs="Verdana"/>
          <w:b/>
          <w:bCs/>
          <w:color w:val="000000"/>
          <w:kern w:val="0"/>
          <w:sz w:val="24"/>
          <w:szCs w:val="24"/>
          <w:u w:color="000000"/>
          <w:lang w:eastAsia="zh-CN"/>
        </w:rPr>
      </w:pPr>
      <w:r>
        <w:rPr>
          <w:rFonts w:hint="default" w:ascii="Verdana" w:hAnsi="Verdana" w:eastAsia="宋体" w:cs="Verdana"/>
          <w:b/>
          <w:bCs/>
          <w:color w:val="000000"/>
          <w:kern w:val="0"/>
          <w:sz w:val="24"/>
          <w:szCs w:val="24"/>
          <w:u w:color="000000"/>
          <w:lang w:val="en-US" w:eastAsia="zh-CN"/>
        </w:rPr>
        <w:t xml:space="preserve">Tour Brief </w:t>
      </w:r>
      <w:r>
        <w:rPr>
          <w:rFonts w:hint="default" w:ascii="Verdana" w:hAnsi="Verdana" w:eastAsia="宋体" w:cs="Verdana"/>
          <w:b/>
          <w:bCs/>
          <w:color w:val="000000"/>
          <w:kern w:val="0"/>
          <w:sz w:val="24"/>
          <w:szCs w:val="24"/>
          <w:u w:color="000000"/>
        </w:rPr>
        <w:t>:</w:t>
      </w:r>
    </w:p>
    <w:p w14:paraId="3D8FC7F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Verdana" w:hAnsi="Verdana" w:eastAsia="宋体" w:cs="Verdana"/>
          <w:color w:val="000000"/>
          <w:kern w:val="0"/>
          <w:sz w:val="24"/>
          <w:szCs w:val="24"/>
          <w:u w:color="000000"/>
          <w:lang w:val="en-US" w:eastAsia="zh-CN"/>
        </w:rPr>
      </w:pPr>
      <w:r>
        <w:rPr>
          <w:rFonts w:hint="default" w:ascii="Verdana" w:hAnsi="Verdana" w:eastAsia="宋体" w:cs="Verdana"/>
          <w:color w:val="000000"/>
          <w:kern w:val="0"/>
          <w:sz w:val="24"/>
          <w:szCs w:val="24"/>
          <w:u w:color="000000"/>
        </w:rPr>
        <w:t>Dali</w:t>
      </w:r>
      <w:r>
        <w:rPr>
          <w:rFonts w:hint="default" w:ascii="Verdana" w:hAnsi="Verdana" w:eastAsia="宋体" w:cs="Verdana"/>
          <w:color w:val="000000"/>
          <w:kern w:val="0"/>
          <w:sz w:val="24"/>
          <w:szCs w:val="24"/>
          <w:u w:color="000000"/>
          <w:lang w:val="en-US" w:eastAsia="zh-CN"/>
        </w:rPr>
        <w:t xml:space="preserve"> - </w:t>
      </w:r>
      <w:r>
        <w:rPr>
          <w:rFonts w:hint="default" w:ascii="Verdana" w:hAnsi="Verdana" w:eastAsia="宋体" w:cs="Verdana"/>
          <w:color w:val="000000"/>
          <w:kern w:val="0"/>
          <w:sz w:val="24"/>
          <w:szCs w:val="24"/>
          <w:u w:color="000000"/>
        </w:rPr>
        <w:t>Shangri-La</w:t>
      </w:r>
      <w:r>
        <w:rPr>
          <w:rFonts w:hint="default" w:ascii="Verdana" w:hAnsi="Verdana" w:eastAsia="宋体" w:cs="Verdana"/>
          <w:color w:val="000000"/>
          <w:kern w:val="0"/>
          <w:sz w:val="24"/>
          <w:szCs w:val="24"/>
          <w:u w:color="000000"/>
          <w:lang w:val="en-US" w:eastAsia="zh-CN"/>
        </w:rPr>
        <w:t xml:space="preserve"> - Lijiang</w:t>
      </w:r>
    </w:p>
    <w:p w14:paraId="2880FE31">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Verdana" w:hAnsi="Verdana" w:eastAsia="宋体" w:cs="Verdana"/>
          <w:color w:val="000000"/>
          <w:kern w:val="0"/>
          <w:sz w:val="24"/>
          <w:szCs w:val="24"/>
          <w:u w:color="000000"/>
          <w:lang w:val="en-US" w:eastAsia="zh-CN"/>
        </w:rPr>
      </w:pPr>
    </w:p>
    <w:tbl>
      <w:tblPr>
        <w:tblStyle w:val="6"/>
        <w:tblW w:w="9978" w:type="dxa"/>
        <w:tblInd w:w="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7"/>
        <w:gridCol w:w="2355"/>
        <w:gridCol w:w="4045"/>
        <w:gridCol w:w="1033"/>
        <w:gridCol w:w="1578"/>
      </w:tblGrid>
      <w:tr w14:paraId="0D582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14:paraId="728DE1BD">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Verdana" w:hAnsi="Verdana" w:cs="Verdana" w:eastAsiaTheme="minorEastAsia"/>
                <w:b/>
                <w:bCs/>
                <w:sz w:val="24"/>
                <w:szCs w:val="24"/>
                <w:vertAlign w:val="baseline"/>
                <w:lang w:val="en-US" w:eastAsia="zh-CN"/>
              </w:rPr>
            </w:pPr>
            <w:r>
              <w:rPr>
                <w:rFonts w:hint="default" w:ascii="Verdana" w:hAnsi="Verdana" w:cs="Verdana"/>
                <w:b/>
                <w:bCs/>
                <w:sz w:val="24"/>
                <w:szCs w:val="24"/>
                <w:vertAlign w:val="baseline"/>
                <w:lang w:val="en-US" w:eastAsia="zh-CN"/>
              </w:rPr>
              <w:t>Day</w:t>
            </w:r>
          </w:p>
        </w:tc>
        <w:tc>
          <w:tcPr>
            <w:tcW w:w="2355" w:type="dxa"/>
          </w:tcPr>
          <w:p w14:paraId="0730B208">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Verdana" w:hAnsi="Verdana" w:cs="Verdana" w:eastAsiaTheme="minorEastAsia"/>
                <w:b/>
                <w:bCs/>
                <w:sz w:val="24"/>
                <w:szCs w:val="24"/>
                <w:vertAlign w:val="baseline"/>
                <w:lang w:val="en-US" w:eastAsia="zh-CN"/>
              </w:rPr>
            </w:pPr>
            <w:r>
              <w:rPr>
                <w:rFonts w:hint="default" w:ascii="Verdana" w:hAnsi="Verdana" w:cs="Verdana"/>
                <w:b/>
                <w:bCs/>
                <w:sz w:val="24"/>
                <w:szCs w:val="24"/>
                <w:vertAlign w:val="baseline"/>
                <w:lang w:val="en-US" w:eastAsia="zh-CN"/>
              </w:rPr>
              <w:t>Cities</w:t>
            </w:r>
          </w:p>
        </w:tc>
        <w:tc>
          <w:tcPr>
            <w:tcW w:w="4045" w:type="dxa"/>
          </w:tcPr>
          <w:p w14:paraId="6CDB541B">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Verdana" w:hAnsi="Verdana" w:cs="Verdana" w:eastAsiaTheme="minorEastAsia"/>
                <w:b/>
                <w:bCs/>
                <w:sz w:val="24"/>
                <w:szCs w:val="24"/>
                <w:vertAlign w:val="baseline"/>
                <w:lang w:val="en-US" w:eastAsia="zh-CN"/>
              </w:rPr>
            </w:pPr>
            <w:r>
              <w:rPr>
                <w:rFonts w:hint="default" w:ascii="Verdana" w:hAnsi="Verdana" w:cs="Verdana"/>
                <w:b/>
                <w:bCs/>
                <w:sz w:val="24"/>
                <w:szCs w:val="24"/>
                <w:vertAlign w:val="baseline"/>
                <w:lang w:val="en-US" w:eastAsia="zh-CN"/>
              </w:rPr>
              <w:t>Activities</w:t>
            </w:r>
          </w:p>
        </w:tc>
        <w:tc>
          <w:tcPr>
            <w:tcW w:w="1033" w:type="dxa"/>
          </w:tcPr>
          <w:p w14:paraId="4BBEED26">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Verdana" w:hAnsi="Verdana" w:cs="Verdana" w:eastAsiaTheme="minorEastAsia"/>
                <w:b/>
                <w:bCs/>
                <w:sz w:val="24"/>
                <w:szCs w:val="24"/>
                <w:vertAlign w:val="baseline"/>
                <w:lang w:val="en-US" w:eastAsia="zh-CN"/>
              </w:rPr>
            </w:pPr>
            <w:r>
              <w:rPr>
                <w:rFonts w:hint="default" w:ascii="Verdana" w:hAnsi="Verdana" w:cs="Verdana"/>
                <w:b/>
                <w:bCs/>
                <w:sz w:val="24"/>
                <w:szCs w:val="24"/>
                <w:vertAlign w:val="baseline"/>
                <w:lang w:val="en-US" w:eastAsia="zh-CN"/>
              </w:rPr>
              <w:t>Meals</w:t>
            </w:r>
          </w:p>
        </w:tc>
        <w:tc>
          <w:tcPr>
            <w:tcW w:w="1578" w:type="dxa"/>
          </w:tcPr>
          <w:p w14:paraId="5234EA09">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Verdana" w:hAnsi="Verdana" w:cs="Verdana" w:eastAsiaTheme="minorEastAsia"/>
                <w:b/>
                <w:bCs/>
                <w:sz w:val="24"/>
                <w:szCs w:val="24"/>
                <w:vertAlign w:val="baseline"/>
                <w:lang w:val="en-US" w:eastAsia="zh-CN"/>
              </w:rPr>
            </w:pPr>
            <w:r>
              <w:rPr>
                <w:rFonts w:hint="default" w:ascii="Verdana" w:hAnsi="Verdana" w:cs="Verdana"/>
                <w:b/>
                <w:bCs/>
                <w:sz w:val="24"/>
                <w:szCs w:val="24"/>
                <w:vertAlign w:val="baseline"/>
                <w:lang w:val="en-US" w:eastAsia="zh-CN"/>
              </w:rPr>
              <w:t>Hotel</w:t>
            </w:r>
          </w:p>
        </w:tc>
      </w:tr>
      <w:tr w14:paraId="52C03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14:paraId="3D28B26A">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eastAsiaTheme="minorEastAsia"/>
                <w:b w:val="0"/>
                <w:bCs w:val="0"/>
                <w:sz w:val="24"/>
                <w:szCs w:val="24"/>
                <w:vertAlign w:val="baseline"/>
                <w:lang w:val="en-US" w:eastAsia="zh-CN"/>
              </w:rPr>
            </w:pPr>
            <w:r>
              <w:rPr>
                <w:rFonts w:hint="default" w:ascii="Verdana" w:hAnsi="Verdana" w:cs="Verdana"/>
                <w:b w:val="0"/>
                <w:bCs w:val="0"/>
                <w:sz w:val="24"/>
                <w:szCs w:val="24"/>
                <w:vertAlign w:val="baseline"/>
                <w:lang w:val="en-US" w:eastAsia="zh-CN"/>
              </w:rPr>
              <w:t>01</w:t>
            </w:r>
          </w:p>
        </w:tc>
        <w:tc>
          <w:tcPr>
            <w:tcW w:w="2355" w:type="dxa"/>
          </w:tcPr>
          <w:p w14:paraId="6C8AE603">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eastAsiaTheme="minorEastAsia"/>
                <w:b/>
                <w:bCs/>
                <w:sz w:val="24"/>
                <w:szCs w:val="24"/>
                <w:vertAlign w:val="baseline"/>
                <w:lang w:val="en-US" w:eastAsia="zh-CN"/>
              </w:rPr>
            </w:pPr>
            <w:r>
              <w:rPr>
                <w:rFonts w:hint="default" w:ascii="Verdana" w:hAnsi="Verdana" w:cs="Verdana"/>
                <w:b w:val="0"/>
                <w:bCs w:val="0"/>
                <w:sz w:val="24"/>
                <w:szCs w:val="24"/>
                <w:vertAlign w:val="baseline"/>
                <w:lang w:val="en-US" w:eastAsia="zh-CN"/>
              </w:rPr>
              <w:t>Dali</w:t>
            </w:r>
          </w:p>
        </w:tc>
        <w:tc>
          <w:tcPr>
            <w:tcW w:w="4045" w:type="dxa"/>
          </w:tcPr>
          <w:p w14:paraId="5BCB6A51">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4"/>
                <w:szCs w:val="24"/>
                <w:lang w:val="en-US" w:eastAsia="zh-CN"/>
              </w:rPr>
            </w:pPr>
            <w:r>
              <w:rPr>
                <w:rFonts w:hint="default" w:ascii="Verdana" w:hAnsi="Verdana" w:cs="Verdana"/>
                <w:sz w:val="24"/>
                <w:szCs w:val="24"/>
                <w:lang w:val="en-US" w:eastAsia="zh-CN"/>
              </w:rPr>
              <w:t>Airport Transfer</w:t>
            </w:r>
          </w:p>
        </w:tc>
        <w:tc>
          <w:tcPr>
            <w:tcW w:w="1033" w:type="dxa"/>
          </w:tcPr>
          <w:p w14:paraId="5DC2F487">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Verdana" w:hAnsi="Verdana" w:cs="Verdana" w:eastAsiaTheme="minorEastAsia"/>
                <w:b/>
                <w:bCs/>
                <w:sz w:val="24"/>
                <w:szCs w:val="24"/>
                <w:vertAlign w:val="baseline"/>
                <w:lang w:val="en-US" w:eastAsia="zh-CN"/>
              </w:rPr>
            </w:pPr>
            <w:r>
              <w:rPr>
                <w:rFonts w:hint="default" w:ascii="Verdana" w:hAnsi="Verdana" w:cs="Verdana"/>
                <w:b w:val="0"/>
                <w:bCs w:val="0"/>
                <w:sz w:val="24"/>
                <w:szCs w:val="24"/>
                <w:vertAlign w:val="baseline"/>
                <w:lang w:val="en-US" w:eastAsia="zh-CN"/>
              </w:rPr>
              <w:t>None</w:t>
            </w:r>
          </w:p>
        </w:tc>
        <w:tc>
          <w:tcPr>
            <w:tcW w:w="1578" w:type="dxa"/>
          </w:tcPr>
          <w:p w14:paraId="68284E4B">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b/>
                <w:bCs/>
                <w:sz w:val="24"/>
                <w:szCs w:val="24"/>
                <w:vertAlign w:val="baseline"/>
              </w:rPr>
            </w:pPr>
            <w:r>
              <w:rPr>
                <w:rFonts w:hint="default" w:ascii="Verdana" w:hAnsi="Verdana" w:cs="Verdana"/>
                <w:sz w:val="24"/>
                <w:szCs w:val="24"/>
                <w:lang w:val="en-US" w:eastAsia="zh-CN"/>
              </w:rPr>
              <w:t>4-star hotel</w:t>
            </w:r>
          </w:p>
        </w:tc>
      </w:tr>
      <w:tr w14:paraId="2692B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14:paraId="17D85C9D">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eastAsiaTheme="minorEastAsia"/>
                <w:b w:val="0"/>
                <w:bCs w:val="0"/>
                <w:sz w:val="24"/>
                <w:szCs w:val="24"/>
                <w:vertAlign w:val="baseline"/>
                <w:lang w:val="en-US" w:eastAsia="zh-CN"/>
              </w:rPr>
            </w:pPr>
            <w:r>
              <w:rPr>
                <w:rFonts w:hint="default" w:ascii="Verdana" w:hAnsi="Verdana" w:cs="Verdana"/>
                <w:b w:val="0"/>
                <w:bCs w:val="0"/>
                <w:sz w:val="24"/>
                <w:szCs w:val="24"/>
                <w:vertAlign w:val="baseline"/>
                <w:lang w:val="en-US" w:eastAsia="zh-CN"/>
              </w:rPr>
              <w:t>02</w:t>
            </w:r>
          </w:p>
        </w:tc>
        <w:tc>
          <w:tcPr>
            <w:tcW w:w="2355" w:type="dxa"/>
          </w:tcPr>
          <w:p w14:paraId="743034B0">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eastAsiaTheme="minorEastAsia"/>
                <w:b w:val="0"/>
                <w:bCs w:val="0"/>
                <w:sz w:val="24"/>
                <w:szCs w:val="24"/>
                <w:vertAlign w:val="baseline"/>
                <w:lang w:val="en-US" w:eastAsia="zh-CN"/>
              </w:rPr>
            </w:pPr>
            <w:r>
              <w:rPr>
                <w:rFonts w:hint="default" w:ascii="Verdana" w:hAnsi="Verdana" w:cs="Verdana"/>
                <w:b w:val="0"/>
                <w:bCs w:val="0"/>
                <w:sz w:val="24"/>
                <w:szCs w:val="24"/>
                <w:vertAlign w:val="baseline"/>
                <w:lang w:val="en-US" w:eastAsia="zh-CN"/>
              </w:rPr>
              <w:t xml:space="preserve">Dali </w:t>
            </w:r>
          </w:p>
        </w:tc>
        <w:tc>
          <w:tcPr>
            <w:tcW w:w="4045" w:type="dxa"/>
          </w:tcPr>
          <w:p w14:paraId="268DBC76">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4"/>
                <w:szCs w:val="24"/>
                <w:lang w:val="en-US" w:eastAsia="zh-CN"/>
              </w:rPr>
            </w:pPr>
            <w:r>
              <w:rPr>
                <w:rFonts w:hint="default" w:ascii="Verdana" w:hAnsi="Verdana" w:cs="Verdana"/>
                <w:sz w:val="24"/>
                <w:szCs w:val="24"/>
                <w:lang w:val="en-US" w:eastAsia="zh-CN"/>
              </w:rPr>
              <w:t xml:space="preserve">*Three Pagodas of </w:t>
            </w:r>
          </w:p>
          <w:p w14:paraId="41D8E246">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4"/>
                <w:szCs w:val="24"/>
                <w:lang w:val="en-US" w:eastAsia="zh-CN"/>
              </w:rPr>
            </w:pPr>
            <w:r>
              <w:rPr>
                <w:rFonts w:hint="default" w:ascii="Verdana" w:hAnsi="Verdana" w:cs="Verdana"/>
                <w:sz w:val="24"/>
                <w:szCs w:val="24"/>
                <w:lang w:val="en-US" w:eastAsia="zh-CN"/>
              </w:rPr>
              <w:t>*Chongsheng Temple</w:t>
            </w:r>
          </w:p>
          <w:p w14:paraId="15016916">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4"/>
                <w:szCs w:val="24"/>
                <w:lang w:val="en-US" w:eastAsia="zh-CN"/>
              </w:rPr>
            </w:pPr>
            <w:r>
              <w:rPr>
                <w:rFonts w:hint="default" w:ascii="Verdana" w:hAnsi="Verdana" w:cs="Verdana"/>
                <w:sz w:val="24"/>
                <w:szCs w:val="24"/>
                <w:lang w:val="en-US" w:eastAsia="zh-CN"/>
              </w:rPr>
              <w:t>*Erhai Lake</w:t>
            </w:r>
          </w:p>
          <w:p w14:paraId="0FA15CA1">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4"/>
                <w:szCs w:val="24"/>
                <w:lang w:val="en-US" w:eastAsia="zh-CN"/>
              </w:rPr>
            </w:pPr>
            <w:r>
              <w:rPr>
                <w:rFonts w:hint="default" w:ascii="Verdana" w:hAnsi="Verdana" w:cs="Verdana"/>
                <w:sz w:val="24"/>
                <w:szCs w:val="24"/>
                <w:lang w:val="en-US" w:eastAsia="zh-CN"/>
              </w:rPr>
              <w:t>*Free Time in Dali Ancient Town</w:t>
            </w:r>
          </w:p>
        </w:tc>
        <w:tc>
          <w:tcPr>
            <w:tcW w:w="1033" w:type="dxa"/>
          </w:tcPr>
          <w:p w14:paraId="3311A7D1">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Verdana" w:hAnsi="Verdana" w:cs="Verdana" w:eastAsiaTheme="minorEastAsia"/>
                <w:b/>
                <w:bCs/>
                <w:sz w:val="24"/>
                <w:szCs w:val="24"/>
                <w:vertAlign w:val="baseline"/>
                <w:lang w:val="en-US" w:eastAsia="zh-CN"/>
              </w:rPr>
            </w:pPr>
            <w:r>
              <w:rPr>
                <w:rFonts w:hint="default" w:ascii="Verdana" w:hAnsi="Verdana" w:cs="Verdana"/>
                <w:sz w:val="24"/>
                <w:szCs w:val="24"/>
                <w:lang w:val="en-US" w:eastAsia="zh-CN"/>
              </w:rPr>
              <w:t>B</w:t>
            </w:r>
          </w:p>
        </w:tc>
        <w:tc>
          <w:tcPr>
            <w:tcW w:w="1578" w:type="dxa"/>
          </w:tcPr>
          <w:p w14:paraId="595638EA">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b/>
                <w:bCs/>
                <w:sz w:val="24"/>
                <w:szCs w:val="24"/>
                <w:vertAlign w:val="baseline"/>
              </w:rPr>
            </w:pPr>
            <w:r>
              <w:rPr>
                <w:rFonts w:hint="default" w:ascii="Verdana" w:hAnsi="Verdana" w:cs="Verdana"/>
                <w:sz w:val="24"/>
                <w:szCs w:val="24"/>
                <w:lang w:val="en-US" w:eastAsia="zh-CN"/>
              </w:rPr>
              <w:t>4-star hotel</w:t>
            </w:r>
          </w:p>
        </w:tc>
      </w:tr>
      <w:tr w14:paraId="2DC45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14:paraId="26519210">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eastAsiaTheme="minorEastAsia"/>
                <w:b/>
                <w:bCs/>
                <w:sz w:val="24"/>
                <w:szCs w:val="24"/>
                <w:vertAlign w:val="baseline"/>
                <w:lang w:val="en-US" w:eastAsia="zh-CN"/>
              </w:rPr>
            </w:pPr>
            <w:r>
              <w:rPr>
                <w:rFonts w:hint="default" w:ascii="Verdana" w:hAnsi="Verdana" w:cs="Verdana"/>
                <w:b w:val="0"/>
                <w:bCs w:val="0"/>
                <w:sz w:val="24"/>
                <w:szCs w:val="24"/>
                <w:vertAlign w:val="baseline"/>
                <w:lang w:val="en-US" w:eastAsia="zh-CN"/>
              </w:rPr>
              <w:t>03</w:t>
            </w:r>
          </w:p>
        </w:tc>
        <w:tc>
          <w:tcPr>
            <w:tcW w:w="2355" w:type="dxa"/>
          </w:tcPr>
          <w:p w14:paraId="0A4A8822">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eastAsiaTheme="minorEastAsia"/>
                <w:b w:val="0"/>
                <w:bCs w:val="0"/>
                <w:sz w:val="24"/>
                <w:szCs w:val="24"/>
                <w:vertAlign w:val="baseline"/>
                <w:lang w:val="en-US" w:eastAsia="zh-CN"/>
              </w:rPr>
            </w:pPr>
          </w:p>
          <w:p w14:paraId="1446AF3D">
            <w:pPr>
              <w:keepNext w:val="0"/>
              <w:keepLines w:val="0"/>
              <w:pageBreakBefore w:val="0"/>
              <w:tabs>
                <w:tab w:val="left" w:pos="980"/>
              </w:tabs>
              <w:kinsoku/>
              <w:wordWrap/>
              <w:overflowPunct/>
              <w:topLinePunct w:val="0"/>
              <w:autoSpaceDE/>
              <w:autoSpaceDN/>
              <w:bidi w:val="0"/>
              <w:adjustRightInd/>
              <w:snapToGrid/>
              <w:spacing w:line="360" w:lineRule="auto"/>
              <w:jc w:val="left"/>
              <w:textAlignment w:val="auto"/>
              <w:rPr>
                <w:rFonts w:hint="default" w:ascii="Verdana" w:hAnsi="Verdana" w:eastAsia="宋体" w:cs="Verdana"/>
                <w:kern w:val="2"/>
                <w:sz w:val="21"/>
                <w:szCs w:val="24"/>
                <w:lang w:val="en-US" w:eastAsia="zh-CN" w:bidi="ar-SA"/>
              </w:rPr>
            </w:pPr>
            <w:r>
              <w:rPr>
                <w:rFonts w:hint="default" w:ascii="Verdana" w:hAnsi="Verdana" w:cs="Verdana"/>
                <w:b w:val="0"/>
                <w:bCs w:val="0"/>
                <w:sz w:val="24"/>
                <w:szCs w:val="24"/>
                <w:vertAlign w:val="baseline"/>
                <w:lang w:val="en-US" w:eastAsia="zh-CN"/>
              </w:rPr>
              <w:t>Dali - Shangri-La by car</w:t>
            </w:r>
          </w:p>
        </w:tc>
        <w:tc>
          <w:tcPr>
            <w:tcW w:w="4045" w:type="dxa"/>
          </w:tcPr>
          <w:p w14:paraId="263B150B">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4"/>
                <w:szCs w:val="24"/>
                <w:lang w:val="en-US" w:eastAsia="zh-CN"/>
              </w:rPr>
            </w:pPr>
            <w:r>
              <w:rPr>
                <w:rFonts w:hint="default" w:ascii="Verdana" w:hAnsi="Verdana" w:cs="Verdana"/>
                <w:sz w:val="24"/>
                <w:szCs w:val="24"/>
                <w:lang w:val="en-US" w:eastAsia="zh-CN"/>
              </w:rPr>
              <w:t>*</w:t>
            </w:r>
            <w:r>
              <w:rPr>
                <w:rFonts w:hint="eastAsia" w:ascii="Verdana" w:hAnsi="Verdana" w:cs="Verdana"/>
                <w:sz w:val="24"/>
                <w:szCs w:val="24"/>
                <w:lang w:val="en-US" w:eastAsia="zh-CN"/>
              </w:rPr>
              <w:t>Local Market</w:t>
            </w:r>
          </w:p>
          <w:p w14:paraId="216B7381">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4"/>
                <w:szCs w:val="24"/>
                <w:lang w:val="en-US" w:eastAsia="zh-CN"/>
              </w:rPr>
            </w:pPr>
            <w:r>
              <w:rPr>
                <w:rFonts w:hint="default" w:ascii="Verdana" w:hAnsi="Verdana" w:cs="Verdana"/>
                <w:sz w:val="24"/>
                <w:szCs w:val="24"/>
                <w:lang w:val="en-US" w:eastAsia="zh-CN"/>
              </w:rPr>
              <w:t>*Xizhou Ancient Town</w:t>
            </w:r>
          </w:p>
          <w:p w14:paraId="035C2EBF">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4"/>
                <w:szCs w:val="24"/>
                <w:lang w:val="en-US" w:eastAsia="zh-CN"/>
              </w:rPr>
            </w:pPr>
            <w:r>
              <w:rPr>
                <w:rFonts w:hint="default" w:ascii="Verdana" w:hAnsi="Verdana" w:cs="Verdana"/>
                <w:sz w:val="24"/>
                <w:szCs w:val="24"/>
                <w:lang w:val="en-US" w:eastAsia="zh-CN"/>
              </w:rPr>
              <w:t>*Zhoucheng Tie-dye</w:t>
            </w:r>
          </w:p>
        </w:tc>
        <w:tc>
          <w:tcPr>
            <w:tcW w:w="1033" w:type="dxa"/>
          </w:tcPr>
          <w:p w14:paraId="31D7C798">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Verdana" w:hAnsi="Verdana" w:cs="Verdana" w:eastAsiaTheme="minorEastAsia"/>
                <w:b/>
                <w:bCs/>
                <w:sz w:val="24"/>
                <w:szCs w:val="24"/>
                <w:vertAlign w:val="baseline"/>
                <w:lang w:val="en-US" w:eastAsia="zh-CN"/>
              </w:rPr>
            </w:pPr>
            <w:r>
              <w:rPr>
                <w:rFonts w:hint="default" w:ascii="Verdana" w:hAnsi="Verdana" w:cs="Verdana"/>
                <w:sz w:val="24"/>
                <w:szCs w:val="24"/>
                <w:lang w:val="en-US" w:eastAsia="zh-CN"/>
              </w:rPr>
              <w:t>B</w:t>
            </w:r>
          </w:p>
        </w:tc>
        <w:tc>
          <w:tcPr>
            <w:tcW w:w="1578" w:type="dxa"/>
          </w:tcPr>
          <w:p w14:paraId="6EE59179">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b/>
                <w:bCs/>
                <w:sz w:val="24"/>
                <w:szCs w:val="24"/>
                <w:vertAlign w:val="baseline"/>
              </w:rPr>
            </w:pPr>
            <w:r>
              <w:rPr>
                <w:rFonts w:hint="default" w:ascii="Verdana" w:hAnsi="Verdana" w:cs="Verdana"/>
                <w:sz w:val="24"/>
                <w:szCs w:val="24"/>
                <w:lang w:val="en-US" w:eastAsia="zh-CN"/>
              </w:rPr>
              <w:t>4-star hotel</w:t>
            </w:r>
          </w:p>
        </w:tc>
      </w:tr>
      <w:tr w14:paraId="47B6F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967" w:type="dxa"/>
          </w:tcPr>
          <w:p w14:paraId="0F06692B">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eastAsiaTheme="minorEastAsia"/>
                <w:b w:val="0"/>
                <w:bCs w:val="0"/>
                <w:sz w:val="24"/>
                <w:szCs w:val="24"/>
                <w:vertAlign w:val="baseline"/>
                <w:lang w:val="en-US" w:eastAsia="zh-CN"/>
              </w:rPr>
            </w:pPr>
            <w:r>
              <w:rPr>
                <w:rFonts w:hint="default" w:ascii="Verdana" w:hAnsi="Verdana" w:cs="Verdana"/>
                <w:b w:val="0"/>
                <w:bCs w:val="0"/>
                <w:sz w:val="24"/>
                <w:szCs w:val="24"/>
                <w:vertAlign w:val="baseline"/>
                <w:lang w:val="en-US" w:eastAsia="zh-CN"/>
              </w:rPr>
              <w:t>04</w:t>
            </w:r>
          </w:p>
        </w:tc>
        <w:tc>
          <w:tcPr>
            <w:tcW w:w="2355" w:type="dxa"/>
          </w:tcPr>
          <w:p w14:paraId="18F06BD4">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b/>
                <w:bCs/>
                <w:sz w:val="24"/>
                <w:szCs w:val="24"/>
                <w:vertAlign w:val="baseline"/>
              </w:rPr>
            </w:pPr>
            <w:r>
              <w:rPr>
                <w:rFonts w:hint="default" w:ascii="Verdana" w:hAnsi="Verdana" w:cs="Verdana"/>
                <w:b w:val="0"/>
                <w:bCs w:val="0"/>
                <w:sz w:val="24"/>
                <w:szCs w:val="24"/>
                <w:vertAlign w:val="baseline"/>
                <w:lang w:val="en-US" w:eastAsia="zh-CN"/>
              </w:rPr>
              <w:t>Shangri-La</w:t>
            </w:r>
          </w:p>
        </w:tc>
        <w:tc>
          <w:tcPr>
            <w:tcW w:w="4045" w:type="dxa"/>
          </w:tcPr>
          <w:p w14:paraId="11F6ECC6">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4"/>
                <w:szCs w:val="24"/>
                <w:lang w:val="en-US" w:eastAsia="zh-CN"/>
              </w:rPr>
            </w:pPr>
            <w:r>
              <w:rPr>
                <w:rFonts w:hint="default" w:ascii="Verdana" w:hAnsi="Verdana" w:cs="Verdana"/>
                <w:sz w:val="24"/>
                <w:szCs w:val="24"/>
                <w:lang w:val="en-US" w:eastAsia="zh-CN"/>
              </w:rPr>
              <w:t>*Pudacuo National Park</w:t>
            </w:r>
          </w:p>
          <w:p w14:paraId="23704BAF">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4"/>
                <w:szCs w:val="24"/>
                <w:lang w:val="en-US" w:eastAsia="zh-CN"/>
              </w:rPr>
            </w:pPr>
            <w:r>
              <w:rPr>
                <w:rFonts w:hint="default" w:ascii="Verdana" w:hAnsi="Verdana" w:cs="Verdana"/>
                <w:sz w:val="24"/>
                <w:szCs w:val="24"/>
                <w:lang w:val="en-US" w:eastAsia="zh-CN"/>
              </w:rPr>
              <w:t>*Songzanlin Monastery</w:t>
            </w:r>
          </w:p>
          <w:p w14:paraId="636C69A0">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4"/>
                <w:szCs w:val="24"/>
                <w:lang w:val="en-US" w:eastAsia="zh-CN"/>
              </w:rPr>
            </w:pPr>
            <w:r>
              <w:rPr>
                <w:rFonts w:hint="default" w:ascii="Verdana" w:hAnsi="Verdana" w:cs="Verdana"/>
                <w:sz w:val="24"/>
                <w:szCs w:val="24"/>
                <w:lang w:val="en-US" w:eastAsia="zh-CN"/>
              </w:rPr>
              <w:t>*Dukezong Ancient Town</w:t>
            </w:r>
          </w:p>
          <w:p w14:paraId="347F6AB7">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4"/>
                <w:szCs w:val="24"/>
                <w:lang w:val="en-US" w:eastAsia="zh-CN"/>
              </w:rPr>
            </w:pPr>
            <w:r>
              <w:rPr>
                <w:rFonts w:hint="default" w:ascii="Verdana" w:hAnsi="Verdana" w:cs="Verdana"/>
                <w:sz w:val="24"/>
                <w:szCs w:val="24"/>
                <w:lang w:val="en-US" w:eastAsia="zh-CN"/>
              </w:rPr>
              <w:t>*Tibetan Family Visit</w:t>
            </w:r>
          </w:p>
        </w:tc>
        <w:tc>
          <w:tcPr>
            <w:tcW w:w="1033" w:type="dxa"/>
          </w:tcPr>
          <w:p w14:paraId="067FEB8C">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Verdana" w:hAnsi="Verdana" w:cs="Verdana" w:eastAsiaTheme="minorEastAsia"/>
                <w:b w:val="0"/>
                <w:bCs w:val="0"/>
                <w:sz w:val="24"/>
                <w:szCs w:val="24"/>
                <w:vertAlign w:val="baseline"/>
                <w:lang w:val="en-US" w:eastAsia="zh-CN"/>
              </w:rPr>
            </w:pPr>
            <w:r>
              <w:rPr>
                <w:rFonts w:hint="default" w:ascii="Verdana" w:hAnsi="Verdana" w:cs="Verdana"/>
                <w:b w:val="0"/>
                <w:bCs w:val="0"/>
                <w:sz w:val="24"/>
                <w:szCs w:val="24"/>
                <w:vertAlign w:val="baseline"/>
                <w:lang w:val="en-US" w:eastAsia="zh-CN"/>
              </w:rPr>
              <w:t>B</w:t>
            </w:r>
          </w:p>
        </w:tc>
        <w:tc>
          <w:tcPr>
            <w:tcW w:w="1578" w:type="dxa"/>
          </w:tcPr>
          <w:p w14:paraId="6B64C016">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b/>
                <w:bCs/>
                <w:sz w:val="24"/>
                <w:szCs w:val="24"/>
                <w:vertAlign w:val="baseline"/>
              </w:rPr>
            </w:pPr>
            <w:r>
              <w:rPr>
                <w:rFonts w:hint="default" w:ascii="Verdana" w:hAnsi="Verdana" w:cs="Verdana"/>
                <w:sz w:val="24"/>
                <w:szCs w:val="24"/>
                <w:lang w:val="en-US" w:eastAsia="zh-CN"/>
              </w:rPr>
              <w:t>4-star hotel</w:t>
            </w:r>
          </w:p>
        </w:tc>
      </w:tr>
      <w:tr w14:paraId="369E3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14:paraId="711D5768">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eastAsiaTheme="minorEastAsia"/>
                <w:b w:val="0"/>
                <w:bCs w:val="0"/>
                <w:sz w:val="24"/>
                <w:szCs w:val="24"/>
                <w:vertAlign w:val="baseline"/>
                <w:lang w:val="en-US" w:eastAsia="zh-CN"/>
              </w:rPr>
            </w:pPr>
            <w:r>
              <w:rPr>
                <w:rFonts w:hint="default" w:ascii="Verdana" w:hAnsi="Verdana" w:cs="Verdana"/>
                <w:b w:val="0"/>
                <w:bCs w:val="0"/>
                <w:sz w:val="24"/>
                <w:szCs w:val="24"/>
                <w:vertAlign w:val="baseline"/>
                <w:lang w:val="en-US" w:eastAsia="zh-CN"/>
              </w:rPr>
              <w:t>05</w:t>
            </w:r>
          </w:p>
        </w:tc>
        <w:tc>
          <w:tcPr>
            <w:tcW w:w="2355" w:type="dxa"/>
          </w:tcPr>
          <w:p w14:paraId="62E9701E">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eastAsia="宋体" w:cs="Verdana"/>
                <w:b/>
                <w:bCs/>
                <w:sz w:val="24"/>
                <w:szCs w:val="24"/>
                <w:vertAlign w:val="baseline"/>
                <w:lang w:val="en-US" w:eastAsia="zh-CN"/>
              </w:rPr>
            </w:pPr>
            <w:r>
              <w:rPr>
                <w:rFonts w:hint="default" w:ascii="Verdana" w:hAnsi="Verdana" w:cs="Verdana"/>
                <w:b w:val="0"/>
                <w:bCs w:val="0"/>
                <w:sz w:val="24"/>
                <w:szCs w:val="24"/>
                <w:vertAlign w:val="baseline"/>
                <w:lang w:val="en-US" w:eastAsia="zh-CN"/>
              </w:rPr>
              <w:t>Shangri-La - Lijiang by car</w:t>
            </w:r>
          </w:p>
        </w:tc>
        <w:tc>
          <w:tcPr>
            <w:tcW w:w="4045" w:type="dxa"/>
          </w:tcPr>
          <w:p w14:paraId="4D3DCF6F">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4"/>
                <w:szCs w:val="24"/>
                <w:lang w:val="en-US" w:eastAsia="zh-CN"/>
              </w:rPr>
            </w:pPr>
            <w:r>
              <w:rPr>
                <w:rFonts w:hint="default" w:ascii="Verdana" w:hAnsi="Verdana" w:cs="Verdana"/>
                <w:sz w:val="24"/>
                <w:szCs w:val="24"/>
                <w:lang w:val="en-US" w:eastAsia="zh-CN"/>
              </w:rPr>
              <w:t>*Tiger Leaping Gorge</w:t>
            </w:r>
          </w:p>
          <w:p w14:paraId="4CF982B7">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4"/>
                <w:szCs w:val="24"/>
                <w:lang w:val="en-US" w:eastAsia="zh-CN"/>
              </w:rPr>
            </w:pPr>
            <w:r>
              <w:rPr>
                <w:rFonts w:hint="default" w:ascii="Verdana" w:hAnsi="Verdana" w:cs="Verdana"/>
                <w:sz w:val="24"/>
                <w:szCs w:val="24"/>
                <w:lang w:val="en-US" w:eastAsia="zh-CN"/>
              </w:rPr>
              <w:t>*First Bend of the Yangtze River</w:t>
            </w:r>
          </w:p>
          <w:p w14:paraId="3EBAFED3">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4"/>
                <w:szCs w:val="24"/>
                <w:lang w:val="en-US" w:eastAsia="zh-CN"/>
              </w:rPr>
            </w:pPr>
            <w:r>
              <w:rPr>
                <w:rFonts w:hint="default" w:ascii="Verdana" w:hAnsi="Verdana" w:cs="Verdana"/>
                <w:sz w:val="24"/>
                <w:szCs w:val="24"/>
                <w:lang w:val="en-US" w:eastAsia="zh-CN"/>
              </w:rPr>
              <w:t>*Lijiang Old Town</w:t>
            </w:r>
          </w:p>
          <w:p w14:paraId="3CD39E8C">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4"/>
                <w:szCs w:val="24"/>
                <w:lang w:val="en-US" w:eastAsia="zh-CN"/>
              </w:rPr>
            </w:pPr>
            <w:r>
              <w:rPr>
                <w:rFonts w:hint="default" w:ascii="Verdana" w:hAnsi="Verdana" w:cs="Verdana"/>
                <w:sz w:val="24"/>
                <w:szCs w:val="24"/>
                <w:lang w:val="en-US" w:eastAsia="zh-CN"/>
              </w:rPr>
              <w:t>*Black Dragon Pond Park</w:t>
            </w:r>
          </w:p>
        </w:tc>
        <w:tc>
          <w:tcPr>
            <w:tcW w:w="1033" w:type="dxa"/>
          </w:tcPr>
          <w:p w14:paraId="094510EA">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Verdana" w:hAnsi="Verdana" w:cs="Verdana" w:eastAsiaTheme="minorEastAsia"/>
                <w:b w:val="0"/>
                <w:bCs w:val="0"/>
                <w:sz w:val="24"/>
                <w:szCs w:val="24"/>
                <w:vertAlign w:val="baseline"/>
                <w:lang w:val="en-US" w:eastAsia="zh-CN"/>
              </w:rPr>
            </w:pPr>
            <w:r>
              <w:rPr>
                <w:rFonts w:hint="default" w:ascii="Verdana" w:hAnsi="Verdana" w:cs="Verdana"/>
                <w:sz w:val="24"/>
                <w:szCs w:val="24"/>
                <w:lang w:val="en-US" w:eastAsia="zh-CN"/>
              </w:rPr>
              <w:t>B</w:t>
            </w:r>
          </w:p>
        </w:tc>
        <w:tc>
          <w:tcPr>
            <w:tcW w:w="1578" w:type="dxa"/>
          </w:tcPr>
          <w:p w14:paraId="7FE3B611">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b/>
                <w:bCs/>
                <w:sz w:val="24"/>
                <w:szCs w:val="24"/>
                <w:vertAlign w:val="baseline"/>
              </w:rPr>
            </w:pPr>
            <w:r>
              <w:rPr>
                <w:rFonts w:hint="default" w:ascii="Verdana" w:hAnsi="Verdana" w:cs="Verdana"/>
                <w:sz w:val="24"/>
                <w:szCs w:val="24"/>
                <w:lang w:val="en-US" w:eastAsia="zh-CN"/>
              </w:rPr>
              <w:t>4-star hotel</w:t>
            </w:r>
          </w:p>
        </w:tc>
      </w:tr>
      <w:tr w14:paraId="2EAF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967" w:type="dxa"/>
          </w:tcPr>
          <w:p w14:paraId="5FF85141">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eastAsiaTheme="minorEastAsia"/>
                <w:b w:val="0"/>
                <w:bCs w:val="0"/>
                <w:sz w:val="24"/>
                <w:szCs w:val="24"/>
                <w:vertAlign w:val="baseline"/>
                <w:lang w:val="en-US" w:eastAsia="zh-CN"/>
              </w:rPr>
            </w:pPr>
            <w:r>
              <w:rPr>
                <w:rFonts w:hint="default" w:ascii="Verdana" w:hAnsi="Verdana" w:cs="Verdana"/>
                <w:b w:val="0"/>
                <w:bCs w:val="0"/>
                <w:sz w:val="24"/>
                <w:szCs w:val="24"/>
                <w:vertAlign w:val="baseline"/>
                <w:lang w:val="en-US" w:eastAsia="zh-CN"/>
              </w:rPr>
              <w:t>06</w:t>
            </w:r>
          </w:p>
        </w:tc>
        <w:tc>
          <w:tcPr>
            <w:tcW w:w="2355" w:type="dxa"/>
          </w:tcPr>
          <w:p w14:paraId="7B4C981A">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eastAsiaTheme="minorEastAsia"/>
                <w:b w:val="0"/>
                <w:bCs w:val="0"/>
                <w:sz w:val="24"/>
                <w:szCs w:val="24"/>
                <w:vertAlign w:val="baseline"/>
                <w:lang w:val="en-US" w:eastAsia="zh-CN"/>
              </w:rPr>
            </w:pPr>
            <w:r>
              <w:rPr>
                <w:rFonts w:hint="default" w:ascii="Verdana" w:hAnsi="Verdana" w:cs="Verdana"/>
                <w:b w:val="0"/>
                <w:bCs w:val="0"/>
                <w:sz w:val="24"/>
                <w:szCs w:val="24"/>
                <w:vertAlign w:val="baseline"/>
                <w:lang w:val="en-US" w:eastAsia="zh-CN"/>
              </w:rPr>
              <w:t>Lijiang</w:t>
            </w:r>
          </w:p>
        </w:tc>
        <w:tc>
          <w:tcPr>
            <w:tcW w:w="4045" w:type="dxa"/>
          </w:tcPr>
          <w:p w14:paraId="49798B84">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4"/>
                <w:szCs w:val="24"/>
                <w:lang w:val="en-US" w:eastAsia="zh-CN"/>
              </w:rPr>
            </w:pPr>
            <w:r>
              <w:rPr>
                <w:rFonts w:hint="default" w:ascii="Verdana" w:hAnsi="Verdana" w:cs="Verdana"/>
                <w:sz w:val="24"/>
                <w:szCs w:val="24"/>
                <w:lang w:val="en-US" w:eastAsia="zh-CN"/>
              </w:rPr>
              <w:t>*Jade Dragon Snow Mountain</w:t>
            </w:r>
          </w:p>
          <w:p w14:paraId="5C716B49">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4"/>
                <w:szCs w:val="24"/>
                <w:lang w:val="en-US" w:eastAsia="zh-CN"/>
              </w:rPr>
            </w:pPr>
            <w:r>
              <w:rPr>
                <w:rFonts w:hint="default" w:ascii="Verdana" w:hAnsi="Verdana" w:cs="Verdana"/>
                <w:sz w:val="24"/>
                <w:szCs w:val="24"/>
                <w:lang w:val="en-US" w:eastAsia="zh-CN"/>
              </w:rPr>
              <w:t>*Blue Moon Valley</w:t>
            </w:r>
          </w:p>
          <w:p w14:paraId="3A73AD9C">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4"/>
                <w:szCs w:val="24"/>
                <w:lang w:val="en-US" w:eastAsia="zh-CN"/>
              </w:rPr>
            </w:pPr>
            <w:r>
              <w:rPr>
                <w:rFonts w:hint="default" w:ascii="Verdana" w:hAnsi="Verdana" w:cs="Verdana"/>
                <w:sz w:val="24"/>
                <w:szCs w:val="24"/>
                <w:lang w:val="en-US" w:eastAsia="zh-CN"/>
              </w:rPr>
              <w:t>*Baisha Murals</w:t>
            </w:r>
          </w:p>
          <w:p w14:paraId="6143C45B">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4"/>
                <w:szCs w:val="24"/>
                <w:lang w:val="en-US" w:eastAsia="zh-CN"/>
              </w:rPr>
            </w:pPr>
            <w:r>
              <w:rPr>
                <w:rFonts w:hint="default" w:ascii="Verdana" w:hAnsi="Verdana" w:cs="Verdana"/>
                <w:sz w:val="24"/>
                <w:szCs w:val="24"/>
                <w:lang w:val="en-US" w:eastAsia="zh-CN"/>
              </w:rPr>
              <w:t>*Shuhe Ancient Town (Optional)</w:t>
            </w:r>
          </w:p>
        </w:tc>
        <w:tc>
          <w:tcPr>
            <w:tcW w:w="1033" w:type="dxa"/>
          </w:tcPr>
          <w:p w14:paraId="6DB0C9D1">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Verdana" w:hAnsi="Verdana" w:cs="Verdana" w:eastAsiaTheme="minorEastAsia"/>
                <w:b w:val="0"/>
                <w:bCs w:val="0"/>
                <w:sz w:val="24"/>
                <w:szCs w:val="24"/>
                <w:vertAlign w:val="baseline"/>
                <w:lang w:val="en-US" w:eastAsia="zh-CN"/>
              </w:rPr>
            </w:pPr>
            <w:r>
              <w:rPr>
                <w:rFonts w:hint="default" w:ascii="Verdana" w:hAnsi="Verdana" w:cs="Verdana"/>
                <w:b w:val="0"/>
                <w:bCs w:val="0"/>
                <w:sz w:val="24"/>
                <w:szCs w:val="24"/>
                <w:vertAlign w:val="baseline"/>
                <w:lang w:val="en-US" w:eastAsia="zh-CN"/>
              </w:rPr>
              <w:t>B+L</w:t>
            </w:r>
          </w:p>
        </w:tc>
        <w:tc>
          <w:tcPr>
            <w:tcW w:w="1578" w:type="dxa"/>
          </w:tcPr>
          <w:p w14:paraId="7D7161D4">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b/>
                <w:bCs/>
                <w:sz w:val="24"/>
                <w:szCs w:val="24"/>
                <w:vertAlign w:val="baseline"/>
              </w:rPr>
            </w:pPr>
            <w:r>
              <w:rPr>
                <w:rFonts w:hint="default" w:ascii="Verdana" w:hAnsi="Verdana" w:cs="Verdana"/>
                <w:sz w:val="24"/>
                <w:szCs w:val="24"/>
                <w:lang w:val="en-US" w:eastAsia="zh-CN"/>
              </w:rPr>
              <w:t>4-star hotel</w:t>
            </w:r>
          </w:p>
        </w:tc>
      </w:tr>
      <w:tr w14:paraId="7ECD4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967" w:type="dxa"/>
          </w:tcPr>
          <w:p w14:paraId="550BEC39">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b w:val="0"/>
                <w:bCs w:val="0"/>
                <w:sz w:val="24"/>
                <w:szCs w:val="24"/>
                <w:vertAlign w:val="baseline"/>
                <w:lang w:val="en-US" w:eastAsia="zh-CN"/>
              </w:rPr>
            </w:pPr>
            <w:r>
              <w:rPr>
                <w:rFonts w:hint="default" w:ascii="Verdana" w:hAnsi="Verdana" w:cs="Verdana"/>
                <w:b w:val="0"/>
                <w:bCs w:val="0"/>
                <w:sz w:val="24"/>
                <w:szCs w:val="24"/>
                <w:vertAlign w:val="baseline"/>
                <w:lang w:val="en-US" w:eastAsia="zh-CN"/>
              </w:rPr>
              <w:t>07</w:t>
            </w:r>
          </w:p>
        </w:tc>
        <w:tc>
          <w:tcPr>
            <w:tcW w:w="2355" w:type="dxa"/>
          </w:tcPr>
          <w:p w14:paraId="2786E5FA">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b/>
                <w:bCs/>
                <w:sz w:val="24"/>
                <w:szCs w:val="24"/>
                <w:vertAlign w:val="baseline"/>
              </w:rPr>
            </w:pPr>
            <w:r>
              <w:rPr>
                <w:rFonts w:hint="default" w:ascii="Verdana" w:hAnsi="Verdana" w:cs="Verdana"/>
                <w:b w:val="0"/>
                <w:bCs w:val="0"/>
                <w:sz w:val="24"/>
                <w:szCs w:val="24"/>
                <w:vertAlign w:val="baseline"/>
                <w:lang w:val="en-US" w:eastAsia="zh-CN"/>
              </w:rPr>
              <w:t>Lijiang</w:t>
            </w:r>
          </w:p>
        </w:tc>
        <w:tc>
          <w:tcPr>
            <w:tcW w:w="4045" w:type="dxa"/>
          </w:tcPr>
          <w:p w14:paraId="1F0526C9">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b/>
                <w:bCs/>
                <w:sz w:val="24"/>
                <w:szCs w:val="24"/>
                <w:vertAlign w:val="baseline"/>
              </w:rPr>
            </w:pPr>
            <w:r>
              <w:rPr>
                <w:rFonts w:hint="default" w:ascii="Verdana" w:hAnsi="Verdana" w:cs="Verdana"/>
                <w:sz w:val="24"/>
                <w:szCs w:val="24"/>
                <w:lang w:val="en-US" w:eastAsia="zh-CN"/>
              </w:rPr>
              <w:t>Airport Transfer</w:t>
            </w:r>
          </w:p>
        </w:tc>
        <w:tc>
          <w:tcPr>
            <w:tcW w:w="1033" w:type="dxa"/>
          </w:tcPr>
          <w:p w14:paraId="674B7048">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Verdana" w:hAnsi="Verdana" w:cs="Verdana" w:eastAsiaTheme="minorEastAsia"/>
                <w:b/>
                <w:bCs/>
                <w:sz w:val="24"/>
                <w:szCs w:val="24"/>
                <w:vertAlign w:val="baseline"/>
                <w:lang w:val="en-US" w:eastAsia="zh-CN"/>
              </w:rPr>
            </w:pPr>
            <w:r>
              <w:rPr>
                <w:rFonts w:hint="default" w:ascii="Verdana" w:hAnsi="Verdana" w:cs="Verdana"/>
                <w:b w:val="0"/>
                <w:bCs w:val="0"/>
                <w:sz w:val="24"/>
                <w:szCs w:val="24"/>
                <w:vertAlign w:val="baseline"/>
                <w:lang w:val="en-US" w:eastAsia="zh-CN"/>
              </w:rPr>
              <w:t>B</w:t>
            </w:r>
          </w:p>
        </w:tc>
        <w:tc>
          <w:tcPr>
            <w:tcW w:w="1578" w:type="dxa"/>
          </w:tcPr>
          <w:p w14:paraId="0D0E6A97">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b/>
                <w:bCs/>
                <w:sz w:val="24"/>
                <w:szCs w:val="24"/>
                <w:vertAlign w:val="baseline"/>
              </w:rPr>
            </w:pPr>
          </w:p>
        </w:tc>
      </w:tr>
    </w:tbl>
    <w:p w14:paraId="118A56A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default" w:ascii="Verdana" w:hAnsi="Verdana" w:eastAsia="Arial" w:cs="Verdana"/>
          <w:b/>
          <w:bCs/>
          <w:i w:val="0"/>
          <w:iCs w:val="0"/>
          <w:caps w:val="0"/>
          <w:color w:val="000000"/>
          <w:spacing w:val="0"/>
          <w:sz w:val="26"/>
          <w:szCs w:val="26"/>
          <w:u w:val="none"/>
        </w:rPr>
      </w:pPr>
    </w:p>
    <w:p w14:paraId="3310AD3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default" w:ascii="Verdana" w:hAnsi="Verdana" w:eastAsia="Arial" w:cs="Verdana"/>
          <w:i w:val="0"/>
          <w:iCs w:val="0"/>
          <w:caps w:val="0"/>
          <w:color w:val="B80000"/>
          <w:spacing w:val="0"/>
          <w:kern w:val="0"/>
          <w:sz w:val="28"/>
          <w:szCs w:val="28"/>
          <w:u w:val="none"/>
          <w:lang w:val="en-US" w:eastAsia="zh-CN" w:bidi="ar"/>
        </w:rPr>
      </w:pPr>
      <w:r>
        <w:rPr>
          <w:rFonts w:hint="default" w:ascii="Verdana" w:hAnsi="Verdana" w:eastAsia="Arial" w:cs="Verdana"/>
          <w:b/>
          <w:bCs/>
          <w:i w:val="0"/>
          <w:iCs w:val="0"/>
          <w:caps w:val="0"/>
          <w:color w:val="000000"/>
          <w:spacing w:val="0"/>
          <w:sz w:val="28"/>
          <w:szCs w:val="28"/>
          <w:u w:val="none"/>
        </w:rPr>
        <w:t>Itinerary Day by Day</w:t>
      </w:r>
    </w:p>
    <w:p w14:paraId="61EB11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rPr>
      </w:pPr>
    </w:p>
    <w:p w14:paraId="680F80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宋体" w:cs="Verdana"/>
          <w:i w:val="0"/>
          <w:iCs w:val="0"/>
          <w:caps w:val="0"/>
          <w:color w:val="B80000"/>
          <w:spacing w:val="0"/>
          <w:sz w:val="25"/>
          <w:szCs w:val="25"/>
          <w:shd w:val="clear" w:fill="F3F3F3"/>
        </w:rPr>
      </w:pPr>
      <w:r>
        <w:rPr>
          <w:rFonts w:hint="default" w:ascii="Verdana" w:hAnsi="Verdana" w:eastAsia="宋体" w:cs="Verdana"/>
          <w:i w:val="0"/>
          <w:iCs w:val="0"/>
          <w:caps w:val="0"/>
          <w:color w:val="B80000"/>
          <w:spacing w:val="0"/>
          <w:sz w:val="25"/>
          <w:szCs w:val="25"/>
          <w:shd w:val="clear" w:fill="F3F3F3"/>
        </w:rPr>
        <w:t>Day 1 Dali, Yunnan Arrival | Pick-up and Hotel Check-in</w:t>
      </w:r>
    </w:p>
    <w:p w14:paraId="62AE6FD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Verdana" w:hAnsi="Verdana" w:eastAsia="Arial" w:cs="Verdana"/>
          <w:i w:val="0"/>
          <w:iCs w:val="0"/>
          <w:caps w:val="0"/>
          <w:color w:val="000000"/>
          <w:spacing w:val="0"/>
          <w:sz w:val="18"/>
          <w:szCs w:val="18"/>
          <w:u w:val="none"/>
        </w:rPr>
      </w:pPr>
      <w:r>
        <w:rPr>
          <w:rStyle w:val="8"/>
          <w:rFonts w:hint="default" w:ascii="Verdana" w:hAnsi="Verdana" w:eastAsia="Arial" w:cs="Verdana"/>
          <w:i w:val="0"/>
          <w:iCs w:val="0"/>
          <w:caps w:val="0"/>
          <w:color w:val="000000"/>
          <w:spacing w:val="0"/>
          <w:sz w:val="18"/>
          <w:szCs w:val="18"/>
          <w:u w:val="none"/>
          <w:shd w:val="clear" w:fill="F3F3F3"/>
        </w:rPr>
        <w:t>Welcome to Dali in Yunnan</w:t>
      </w:r>
      <w:r>
        <w:rPr>
          <w:rFonts w:hint="default" w:ascii="Verdana" w:hAnsi="Verdana" w:eastAsia="Arial" w:cs="Verdana"/>
          <w:i w:val="0"/>
          <w:iCs w:val="0"/>
          <w:caps w:val="0"/>
          <w:color w:val="000000"/>
          <w:spacing w:val="0"/>
          <w:sz w:val="18"/>
          <w:szCs w:val="18"/>
          <w:u w:val="none"/>
          <w:shd w:val="clear" w:fill="F3F3F3"/>
        </w:rPr>
        <w:t>, home to the Bai ethnic minority! Upon your arrival at Dali Airport, our local driver will meet you and your group at the appointed time, greet you, and escort you directly to the Dali Old Town area, where they will assist you with checking into your hotel.</w:t>
      </w:r>
    </w:p>
    <w:p w14:paraId="3167D51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Verdana" w:hAnsi="Verdana" w:eastAsia="Arial" w:cs="Verdana"/>
          <w:i w:val="0"/>
          <w:iCs w:val="0"/>
          <w:caps w:val="0"/>
          <w:color w:val="000000"/>
          <w:spacing w:val="0"/>
          <w:sz w:val="18"/>
          <w:szCs w:val="18"/>
          <w:u w:val="none"/>
        </w:rPr>
      </w:pPr>
      <w:r>
        <w:rPr>
          <w:rStyle w:val="8"/>
          <w:rFonts w:hint="default" w:ascii="Verdana" w:hAnsi="Verdana" w:eastAsia="Arial" w:cs="Verdana"/>
          <w:i w:val="0"/>
          <w:iCs w:val="0"/>
          <w:caps w:val="0"/>
          <w:color w:val="000000"/>
          <w:spacing w:val="0"/>
          <w:sz w:val="18"/>
          <w:szCs w:val="18"/>
          <w:u w:val="none"/>
          <w:shd w:val="clear" w:fill="F3F3F3"/>
        </w:rPr>
        <w:t>Dali City (大理)</w:t>
      </w:r>
      <w:r>
        <w:rPr>
          <w:rFonts w:hint="default" w:ascii="Verdana" w:hAnsi="Verdana" w:eastAsia="Arial" w:cs="Verdana"/>
          <w:i w:val="0"/>
          <w:iCs w:val="0"/>
          <w:caps w:val="0"/>
          <w:color w:val="000000"/>
          <w:spacing w:val="0"/>
          <w:sz w:val="18"/>
          <w:szCs w:val="18"/>
          <w:u w:val="none"/>
          <w:shd w:val="clear" w:fill="F3F3F3"/>
        </w:rPr>
        <w:t> is situated in western Yunnan, roughly 250 km (160 mi) northwest of Kunming, the provincial capital. Dali lies between the majestic </w:t>
      </w:r>
      <w:r>
        <w:rPr>
          <w:rStyle w:val="8"/>
          <w:rFonts w:hint="default" w:ascii="Verdana" w:hAnsi="Verdana" w:eastAsia="Arial" w:cs="Verdana"/>
          <w:i w:val="0"/>
          <w:iCs w:val="0"/>
          <w:caps w:val="0"/>
          <w:color w:val="000000"/>
          <w:spacing w:val="0"/>
          <w:sz w:val="18"/>
          <w:szCs w:val="18"/>
          <w:u w:val="none"/>
          <w:shd w:val="clear" w:fill="F3F3F3"/>
        </w:rPr>
        <w:t>Cangshan Mountains</w:t>
      </w:r>
      <w:r>
        <w:rPr>
          <w:rFonts w:hint="default" w:ascii="Verdana" w:hAnsi="Verdana" w:eastAsia="Arial" w:cs="Verdana"/>
          <w:i w:val="0"/>
          <w:iCs w:val="0"/>
          <w:caps w:val="0"/>
          <w:color w:val="000000"/>
          <w:spacing w:val="0"/>
          <w:sz w:val="18"/>
          <w:szCs w:val="18"/>
          <w:u w:val="none"/>
          <w:shd w:val="clear" w:fill="F3F3F3"/>
        </w:rPr>
        <w:t> and the expansive </w:t>
      </w:r>
      <w:r>
        <w:rPr>
          <w:rStyle w:val="8"/>
          <w:rFonts w:hint="default" w:ascii="Verdana" w:hAnsi="Verdana" w:eastAsia="Arial" w:cs="Verdana"/>
          <w:i w:val="0"/>
          <w:iCs w:val="0"/>
          <w:caps w:val="0"/>
          <w:color w:val="000000"/>
          <w:spacing w:val="0"/>
          <w:sz w:val="18"/>
          <w:szCs w:val="18"/>
          <w:u w:val="none"/>
          <w:shd w:val="clear" w:fill="F3F3F3"/>
        </w:rPr>
        <w:t>Erhai Lake</w:t>
      </w:r>
      <w:r>
        <w:rPr>
          <w:rFonts w:hint="default" w:ascii="Verdana" w:hAnsi="Verdana" w:eastAsia="Arial" w:cs="Verdana"/>
          <w:i w:val="0"/>
          <w:iCs w:val="0"/>
          <w:caps w:val="0"/>
          <w:color w:val="000000"/>
          <w:spacing w:val="0"/>
          <w:sz w:val="18"/>
          <w:szCs w:val="18"/>
          <w:u w:val="none"/>
          <w:shd w:val="clear" w:fill="F3F3F3"/>
        </w:rPr>
        <w:t>, providing stunning vistas and a variety of outdoor activities. The city is rich in history, once serving as the capital of the </w:t>
      </w:r>
      <w:r>
        <w:rPr>
          <w:rStyle w:val="8"/>
          <w:rFonts w:hint="default" w:ascii="Verdana" w:hAnsi="Verdana" w:eastAsia="Arial" w:cs="Verdana"/>
          <w:i w:val="0"/>
          <w:iCs w:val="0"/>
          <w:caps w:val="0"/>
          <w:color w:val="000000"/>
          <w:spacing w:val="0"/>
          <w:sz w:val="18"/>
          <w:szCs w:val="18"/>
          <w:u w:val="none"/>
          <w:shd w:val="clear" w:fill="F3F3F3"/>
        </w:rPr>
        <w:t>ancient Nanzhao and Dali kingdoms,</w:t>
      </w:r>
      <w:r>
        <w:rPr>
          <w:rFonts w:hint="default" w:ascii="Verdana" w:hAnsi="Verdana" w:eastAsia="Arial" w:cs="Verdana"/>
          <w:i w:val="0"/>
          <w:iCs w:val="0"/>
          <w:caps w:val="0"/>
          <w:color w:val="000000"/>
          <w:spacing w:val="0"/>
          <w:sz w:val="18"/>
          <w:szCs w:val="18"/>
          <w:u w:val="none"/>
          <w:shd w:val="clear" w:fill="F3F3F3"/>
        </w:rPr>
        <w:t> and boasts many well-preserved historical sites like Dali Ancient Town and Three Pagodas, etc. Dali is home to the </w:t>
      </w:r>
      <w:r>
        <w:rPr>
          <w:rStyle w:val="8"/>
          <w:rFonts w:hint="default" w:ascii="Verdana" w:hAnsi="Verdana" w:eastAsia="Arial" w:cs="Verdana"/>
          <w:i w:val="0"/>
          <w:iCs w:val="0"/>
          <w:caps w:val="0"/>
          <w:color w:val="000000"/>
          <w:spacing w:val="0"/>
          <w:sz w:val="18"/>
          <w:szCs w:val="18"/>
          <w:u w:val="none"/>
          <w:shd w:val="clear" w:fill="F3F3F3"/>
        </w:rPr>
        <w:t>Bai ethnic minority</w:t>
      </w:r>
      <w:r>
        <w:rPr>
          <w:rFonts w:hint="default" w:ascii="Verdana" w:hAnsi="Verdana" w:eastAsia="Arial" w:cs="Verdana"/>
          <w:i w:val="0"/>
          <w:iCs w:val="0"/>
          <w:caps w:val="0"/>
          <w:color w:val="000000"/>
          <w:spacing w:val="0"/>
          <w:sz w:val="18"/>
          <w:szCs w:val="18"/>
          <w:u w:val="none"/>
          <w:shd w:val="clear" w:fill="F3F3F3"/>
        </w:rPr>
        <w:t>, known for their rich traditions, vibrant festivals, and distinctive art. Beyond its physical and cultural allure, the </w:t>
      </w:r>
      <w:r>
        <w:rPr>
          <w:rStyle w:val="8"/>
          <w:rFonts w:hint="default" w:ascii="Verdana" w:hAnsi="Verdana" w:eastAsia="Arial" w:cs="Verdana"/>
          <w:i w:val="0"/>
          <w:iCs w:val="0"/>
          <w:caps w:val="0"/>
          <w:color w:val="000000"/>
          <w:spacing w:val="0"/>
          <w:sz w:val="18"/>
          <w:szCs w:val="18"/>
          <w:u w:val="none"/>
          <w:shd w:val="clear" w:fill="F3F3F3"/>
        </w:rPr>
        <w:t>slow, relaxed rhythm of Dali life</w:t>
      </w:r>
      <w:r>
        <w:rPr>
          <w:rFonts w:hint="default" w:ascii="Verdana" w:hAnsi="Verdana" w:eastAsia="Arial" w:cs="Verdana"/>
          <w:i w:val="0"/>
          <w:iCs w:val="0"/>
          <w:caps w:val="0"/>
          <w:color w:val="000000"/>
          <w:spacing w:val="0"/>
          <w:sz w:val="18"/>
          <w:szCs w:val="18"/>
          <w:u w:val="none"/>
          <w:shd w:val="clear" w:fill="F3F3F3"/>
        </w:rPr>
        <w:t> invites visitors to unwind and enjoy a simpler, more peaceful way of living.</w:t>
      </w:r>
    </w:p>
    <w:p w14:paraId="0815908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Verdana" w:hAnsi="Verdana" w:eastAsia="Arial" w:cs="Verdana"/>
          <w:i w:val="0"/>
          <w:iCs w:val="0"/>
          <w:caps w:val="0"/>
          <w:color w:val="000000"/>
          <w:spacing w:val="0"/>
          <w:sz w:val="18"/>
          <w:szCs w:val="18"/>
          <w:u w:val="none"/>
          <w:shd w:val="clear" w:fill="F3F3F3"/>
        </w:rPr>
      </w:pPr>
      <w:r>
        <w:rPr>
          <w:rStyle w:val="8"/>
          <w:rFonts w:hint="default" w:ascii="Verdana" w:hAnsi="Verdana" w:eastAsia="Arial" w:cs="Verdana"/>
          <w:i w:val="0"/>
          <w:iCs w:val="0"/>
          <w:caps w:val="0"/>
          <w:color w:val="000000"/>
          <w:spacing w:val="0"/>
          <w:sz w:val="18"/>
          <w:szCs w:val="18"/>
          <w:u w:val="none"/>
          <w:shd w:val="clear" w:fill="F3F3F3"/>
        </w:rPr>
        <w:t>Arrival Ideas:</w:t>
      </w:r>
      <w:r>
        <w:rPr>
          <w:rFonts w:hint="default" w:ascii="Verdana" w:hAnsi="Verdana" w:eastAsia="Arial" w:cs="Verdana"/>
          <w:i w:val="0"/>
          <w:iCs w:val="0"/>
          <w:caps w:val="0"/>
          <w:color w:val="000000"/>
          <w:spacing w:val="0"/>
          <w:sz w:val="18"/>
          <w:szCs w:val="18"/>
          <w:u w:val="none"/>
          <w:shd w:val="clear" w:fill="F3F3F3"/>
        </w:rPr>
        <w:t> Travelers can reach Dali by taking a flight or a train. Dali Fengyi Airport has direct flights connecting to major cities in China such as Beijing, Xi’an, Shanghai, Guangzhou, Chengdu, Chongqing, Hangzhou, Nanjing, Changsha, and Wuhan, among others. Travelers can take high-speed trains to Dali Station from Kunming (2 hours), Lijiang (1.5 hours), Chengdu (8 hours), Chongqing (7-7.5 hours), Guilin (10 hours), Guiyang (5 hours), Guangzhou (11 hours), and other cities.</w:t>
      </w:r>
    </w:p>
    <w:p w14:paraId="3275E4C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Verdana" w:hAnsi="Verdana" w:eastAsia="Arial" w:cs="Verdana"/>
          <w:i w:val="0"/>
          <w:iCs w:val="0"/>
          <w:caps w:val="0"/>
          <w:color w:val="000000"/>
          <w:spacing w:val="0"/>
          <w:sz w:val="18"/>
          <w:szCs w:val="18"/>
          <w:u w:val="none"/>
          <w:shd w:val="clear" w:fill="F3F3F3"/>
        </w:rPr>
      </w:pPr>
    </w:p>
    <w:p w14:paraId="1C67182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Verdana" w:hAnsi="Verdana" w:eastAsia="Arial" w:cs="Verdana"/>
          <w:i w:val="0"/>
          <w:iCs w:val="0"/>
          <w:caps w:val="0"/>
          <w:color w:val="000000"/>
          <w:spacing w:val="0"/>
          <w:sz w:val="18"/>
          <w:szCs w:val="18"/>
          <w:u w:val="none"/>
          <w:shd w:val="clear" w:fill="F3F3F3"/>
        </w:rPr>
      </w:pPr>
      <w:r>
        <w:rPr>
          <w:rFonts w:hint="default" w:ascii="Verdana" w:hAnsi="Verdana" w:eastAsia="Arial" w:cs="Verdana"/>
          <w:i w:val="0"/>
          <w:iCs w:val="0"/>
          <w:caps w:val="0"/>
          <w:color w:val="000000"/>
          <w:spacing w:val="0"/>
          <w:sz w:val="18"/>
          <w:szCs w:val="18"/>
          <w:u w:val="none"/>
          <w:shd w:val="clear" w:fill="F3F3F3"/>
        </w:rPr>
        <w:t>Attractions : explore on your own</w:t>
      </w:r>
    </w:p>
    <w:p w14:paraId="6F3C546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Verdana" w:hAnsi="Verdana" w:eastAsia="Arial" w:cs="Verdana"/>
          <w:i w:val="0"/>
          <w:iCs w:val="0"/>
          <w:caps w:val="0"/>
          <w:color w:val="000000"/>
          <w:spacing w:val="0"/>
          <w:sz w:val="18"/>
          <w:szCs w:val="18"/>
          <w:u w:val="none"/>
          <w:shd w:val="clear" w:fill="F3F3F3"/>
        </w:rPr>
      </w:pPr>
      <w:r>
        <w:rPr>
          <w:rFonts w:hint="default" w:ascii="Verdana" w:hAnsi="Verdana" w:eastAsia="Arial" w:cs="Verdana"/>
          <w:i w:val="0"/>
          <w:iCs w:val="0"/>
          <w:caps w:val="0"/>
          <w:color w:val="000000"/>
          <w:spacing w:val="0"/>
          <w:sz w:val="18"/>
          <w:szCs w:val="18"/>
          <w:u w:val="none"/>
          <w:shd w:val="clear" w:fill="F3F3F3"/>
        </w:rPr>
        <w:t>Transportation: Vehicle</w:t>
      </w:r>
    </w:p>
    <w:p w14:paraId="203CB9D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Verdana" w:hAnsi="Verdana" w:eastAsia="Arial" w:cs="Verdana"/>
          <w:i w:val="0"/>
          <w:iCs w:val="0"/>
          <w:caps w:val="0"/>
          <w:color w:val="000000"/>
          <w:spacing w:val="0"/>
          <w:sz w:val="18"/>
          <w:szCs w:val="18"/>
          <w:u w:val="none"/>
          <w:shd w:val="clear" w:fill="F3F3F3"/>
        </w:rPr>
      </w:pPr>
      <w:r>
        <w:rPr>
          <w:rFonts w:hint="default" w:ascii="Verdana" w:hAnsi="Verdana" w:eastAsia="Arial" w:cs="Verdana"/>
          <w:i w:val="0"/>
          <w:iCs w:val="0"/>
          <w:caps w:val="0"/>
          <w:color w:val="000000"/>
          <w:spacing w:val="0"/>
          <w:sz w:val="18"/>
          <w:szCs w:val="18"/>
          <w:u w:val="none"/>
          <w:shd w:val="clear" w:fill="F3F3F3"/>
        </w:rPr>
        <w:t>Dining: None</w:t>
      </w:r>
    </w:p>
    <w:p w14:paraId="0A8658A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Verdana" w:hAnsi="Verdana" w:eastAsia="Arial" w:cs="Verdana"/>
          <w:i w:val="0"/>
          <w:iCs w:val="0"/>
          <w:caps w:val="0"/>
          <w:color w:val="000000"/>
          <w:spacing w:val="0"/>
          <w:sz w:val="18"/>
          <w:szCs w:val="18"/>
          <w:u w:val="none"/>
          <w:shd w:val="clear" w:fill="F3F3F3"/>
        </w:rPr>
      </w:pPr>
      <w:r>
        <w:rPr>
          <w:rFonts w:hint="default" w:ascii="Verdana" w:hAnsi="Verdana" w:eastAsia="Arial" w:cs="Verdana"/>
          <w:i w:val="0"/>
          <w:iCs w:val="0"/>
          <w:caps w:val="0"/>
          <w:color w:val="000000"/>
          <w:spacing w:val="0"/>
          <w:sz w:val="18"/>
          <w:szCs w:val="18"/>
          <w:u w:val="none"/>
          <w:shd w:val="clear" w:fill="F3F3F3"/>
        </w:rPr>
        <w:t>Accommodation: 4-star hotel in Dali</w:t>
      </w:r>
    </w:p>
    <w:p w14:paraId="53B3FC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Verdana" w:hAnsi="Verdana" w:eastAsia="宋体" w:cs="Verdana"/>
          <w:sz w:val="24"/>
          <w:szCs w:val="24"/>
        </w:rPr>
      </w:pPr>
      <w:r>
        <w:rPr>
          <w:rFonts w:hint="default" w:ascii="Verdana" w:hAnsi="Verdana" w:eastAsia="宋体" w:cs="Verdana"/>
          <w:sz w:val="24"/>
          <w:szCs w:val="24"/>
        </w:rPr>
        <w:drawing>
          <wp:inline distT="0" distB="0" distL="114300" distR="114300">
            <wp:extent cx="3205480" cy="2271395"/>
            <wp:effectExtent l="0" t="0" r="7620" b="1905"/>
            <wp:docPr id="8"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IMG_256"/>
                    <pic:cNvPicPr>
                      <a:picLocks noChangeAspect="1"/>
                    </pic:cNvPicPr>
                  </pic:nvPicPr>
                  <pic:blipFill>
                    <a:blip r:embed="rId5"/>
                    <a:stretch>
                      <a:fillRect/>
                    </a:stretch>
                  </pic:blipFill>
                  <pic:spPr>
                    <a:xfrm>
                      <a:off x="0" y="0"/>
                      <a:ext cx="3205480" cy="2271395"/>
                    </a:xfrm>
                    <a:prstGeom prst="rect">
                      <a:avLst/>
                    </a:prstGeom>
                    <a:noFill/>
                    <a:ln w="9525">
                      <a:noFill/>
                    </a:ln>
                  </pic:spPr>
                </pic:pic>
              </a:graphicData>
            </a:graphic>
          </wp:inline>
        </w:drawing>
      </w:r>
      <w:r>
        <w:rPr>
          <w:rFonts w:hint="default" w:ascii="Verdana" w:hAnsi="Verdana" w:eastAsia="宋体" w:cs="Verdana"/>
          <w:sz w:val="24"/>
          <w:szCs w:val="24"/>
          <w:lang w:val="en-US" w:eastAsia="zh-CN"/>
        </w:rPr>
        <w:t xml:space="preserve"> </w:t>
      </w:r>
      <w:r>
        <w:rPr>
          <w:rFonts w:hint="default" w:ascii="Verdana" w:hAnsi="Verdana" w:eastAsia="宋体" w:cs="Verdana"/>
          <w:sz w:val="24"/>
          <w:szCs w:val="24"/>
        </w:rPr>
        <w:drawing>
          <wp:inline distT="0" distB="0" distL="114300" distR="114300">
            <wp:extent cx="3205480" cy="2271395"/>
            <wp:effectExtent l="0" t="0" r="7620" b="1905"/>
            <wp:docPr id="9"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IMG_256"/>
                    <pic:cNvPicPr>
                      <a:picLocks noChangeAspect="1"/>
                    </pic:cNvPicPr>
                  </pic:nvPicPr>
                  <pic:blipFill>
                    <a:blip r:embed="rId6"/>
                    <a:stretch>
                      <a:fillRect/>
                    </a:stretch>
                  </pic:blipFill>
                  <pic:spPr>
                    <a:xfrm>
                      <a:off x="0" y="0"/>
                      <a:ext cx="3205480" cy="2271395"/>
                    </a:xfrm>
                    <a:prstGeom prst="rect">
                      <a:avLst/>
                    </a:prstGeom>
                    <a:noFill/>
                    <a:ln w="9525">
                      <a:noFill/>
                    </a:ln>
                  </pic:spPr>
                </pic:pic>
              </a:graphicData>
            </a:graphic>
          </wp:inline>
        </w:drawing>
      </w:r>
    </w:p>
    <w:p w14:paraId="0D3F70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Verdana" w:hAnsi="Verdana" w:eastAsia="宋体" w:cs="Verdana"/>
          <w:sz w:val="24"/>
          <w:szCs w:val="24"/>
          <w:lang w:val="en-US" w:eastAsia="zh-CN"/>
        </w:rPr>
      </w:pPr>
      <w:r>
        <w:rPr>
          <w:rFonts w:hint="default" w:ascii="Verdana" w:hAnsi="Verdana" w:eastAsia="Arial" w:cs="Verdana"/>
          <w:i w:val="0"/>
          <w:iCs w:val="0"/>
          <w:caps w:val="0"/>
          <w:color w:val="000000"/>
          <w:spacing w:val="0"/>
          <w:sz w:val="24"/>
          <w:szCs w:val="24"/>
          <w:shd w:val="clear" w:fill="F3F3F3"/>
        </w:rPr>
        <w:t>Dali City Streetscape</w:t>
      </w:r>
      <w:r>
        <w:rPr>
          <w:rFonts w:hint="default" w:ascii="Verdana" w:hAnsi="Verdana" w:eastAsia="宋体" w:cs="Verdana"/>
          <w:i w:val="0"/>
          <w:iCs w:val="0"/>
          <w:caps w:val="0"/>
          <w:color w:val="000000"/>
          <w:spacing w:val="0"/>
          <w:sz w:val="24"/>
          <w:szCs w:val="24"/>
          <w:shd w:val="clear" w:fill="F3F3F3"/>
          <w:lang w:val="en-US" w:eastAsia="zh-CN"/>
        </w:rPr>
        <w:t xml:space="preserve">                        </w:t>
      </w:r>
      <w:r>
        <w:rPr>
          <w:rFonts w:hint="default" w:ascii="Verdana" w:hAnsi="Verdana" w:eastAsia="Arial" w:cs="Verdana"/>
          <w:i w:val="0"/>
          <w:iCs w:val="0"/>
          <w:caps w:val="0"/>
          <w:color w:val="000000"/>
          <w:spacing w:val="0"/>
          <w:sz w:val="24"/>
          <w:szCs w:val="24"/>
          <w:shd w:val="clear" w:fill="F3F3F3"/>
        </w:rPr>
        <w:t>Seasonal Colors of Erhai Lake Shore</w:t>
      </w:r>
    </w:p>
    <w:p w14:paraId="00C688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b/>
          <w:bCs/>
          <w:i w:val="0"/>
          <w:iCs w:val="0"/>
          <w:caps w:val="0"/>
          <w:color w:val="B80000"/>
          <w:spacing w:val="0"/>
          <w:kern w:val="0"/>
          <w:sz w:val="24"/>
          <w:szCs w:val="24"/>
          <w:u w:val="none"/>
          <w:lang w:val="en-US" w:eastAsia="zh-CN" w:bidi="ar"/>
        </w:rPr>
      </w:pPr>
    </w:p>
    <w:p w14:paraId="60B929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Verdana" w:hAnsi="Verdana" w:eastAsia="Arial" w:cs="Verdana"/>
          <w:i w:val="0"/>
          <w:iCs w:val="0"/>
          <w:caps w:val="0"/>
          <w:color w:val="B80000"/>
          <w:spacing w:val="0"/>
          <w:kern w:val="0"/>
          <w:sz w:val="25"/>
          <w:szCs w:val="25"/>
          <w:u w:val="none"/>
          <w:lang w:val="en-US" w:eastAsia="zh-CN" w:bidi="ar"/>
        </w:rPr>
      </w:pPr>
      <w:r>
        <w:rPr>
          <w:rFonts w:hint="default" w:ascii="Verdana" w:hAnsi="Verdana" w:eastAsia="Arial" w:cs="Verdana"/>
          <w:i w:val="0"/>
          <w:iCs w:val="0"/>
          <w:caps w:val="0"/>
          <w:color w:val="B80000"/>
          <w:spacing w:val="0"/>
          <w:kern w:val="0"/>
          <w:sz w:val="25"/>
          <w:szCs w:val="25"/>
          <w:u w:val="none"/>
          <w:lang w:val="en-US" w:eastAsia="zh-CN" w:bidi="ar"/>
        </w:rPr>
        <w:t>Day 2 Dali Tour | Three Pagodas of Chongsheng Temple, Erhai Lake, Dali Ancient Town</w:t>
      </w:r>
    </w:p>
    <w:p w14:paraId="4995B5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Verdana" w:hAnsi="Verdana" w:eastAsia="Arial" w:cs="Verdana"/>
          <w:i w:val="0"/>
          <w:iCs w:val="0"/>
          <w:caps w:val="0"/>
          <w:color w:val="B80000"/>
          <w:spacing w:val="0"/>
          <w:kern w:val="0"/>
          <w:sz w:val="25"/>
          <w:szCs w:val="25"/>
          <w:u w:val="none"/>
          <w:lang w:val="en-US" w:eastAsia="zh-CN" w:bidi="ar"/>
        </w:rPr>
      </w:pPr>
    </w:p>
    <w:p w14:paraId="7B497D3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ascii="Arial" w:hAnsi="Arial" w:eastAsia="Arial" w:cs="Arial"/>
          <w:i w:val="0"/>
          <w:iCs w:val="0"/>
          <w:caps w:val="0"/>
          <w:color w:val="000000"/>
          <w:spacing w:val="0"/>
          <w:sz w:val="19"/>
          <w:szCs w:val="19"/>
          <w:u w:val="none"/>
        </w:rPr>
      </w:pPr>
      <w:r>
        <w:rPr>
          <w:rFonts w:hint="eastAsia" w:ascii="Arial" w:hAnsi="Arial" w:eastAsia="宋体" w:cs="Arial"/>
          <w:i w:val="0"/>
          <w:iCs w:val="0"/>
          <w:caps w:val="0"/>
          <w:color w:val="000000"/>
          <w:spacing w:val="0"/>
          <w:sz w:val="19"/>
          <w:szCs w:val="19"/>
          <w:u w:val="none"/>
          <w:shd w:val="clear" w:fill="F3F3F3"/>
          <w:lang w:val="en-US" w:eastAsia="zh-CN"/>
        </w:rPr>
        <w:t>Free time in the morning. Then</w:t>
      </w:r>
      <w:r>
        <w:rPr>
          <w:rFonts w:hint="default" w:ascii="Arial" w:hAnsi="Arial" w:eastAsia="Arial" w:cs="Arial"/>
          <w:i w:val="0"/>
          <w:iCs w:val="0"/>
          <w:caps w:val="0"/>
          <w:color w:val="000000"/>
          <w:spacing w:val="0"/>
          <w:sz w:val="19"/>
          <w:szCs w:val="19"/>
          <w:u w:val="none"/>
          <w:shd w:val="clear" w:fill="F3F3F3"/>
        </w:rPr>
        <w:t>, our guide will take you and your group to visit the </w:t>
      </w:r>
      <w:r>
        <w:rPr>
          <w:rStyle w:val="8"/>
          <w:rFonts w:hint="default" w:ascii="Arial" w:hAnsi="Arial" w:eastAsia="Arial" w:cs="Arial"/>
          <w:i w:val="0"/>
          <w:iCs w:val="0"/>
          <w:caps w:val="0"/>
          <w:color w:val="000000"/>
          <w:spacing w:val="0"/>
          <w:sz w:val="19"/>
          <w:szCs w:val="19"/>
          <w:u w:val="none"/>
          <w:shd w:val="clear" w:fill="F3F3F3"/>
        </w:rPr>
        <w:t>Three Pagodas of Chongsheng Temple</w:t>
      </w:r>
      <w:r>
        <w:rPr>
          <w:rFonts w:hint="default" w:ascii="Arial" w:hAnsi="Arial" w:eastAsia="Arial" w:cs="Arial"/>
          <w:i w:val="0"/>
          <w:iCs w:val="0"/>
          <w:caps w:val="0"/>
          <w:color w:val="000000"/>
          <w:spacing w:val="0"/>
          <w:sz w:val="19"/>
          <w:szCs w:val="19"/>
          <w:u w:val="none"/>
          <w:shd w:val="clear" w:fill="F3F3F3"/>
        </w:rPr>
        <w:t>, offering a deep dive into Dali's rich history and spiritual heritage.</w:t>
      </w:r>
    </w:p>
    <w:p w14:paraId="1BCB7F9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shd w:val="clear" w:fill="F3F3F3"/>
        </w:rPr>
        <w:t>The </w:t>
      </w:r>
      <w:r>
        <w:rPr>
          <w:rStyle w:val="8"/>
          <w:rFonts w:hint="default" w:ascii="Arial" w:hAnsi="Arial" w:eastAsia="Arial" w:cs="Arial"/>
          <w:i w:val="0"/>
          <w:iCs w:val="0"/>
          <w:caps w:val="0"/>
          <w:color w:val="000000"/>
          <w:spacing w:val="0"/>
          <w:sz w:val="19"/>
          <w:szCs w:val="19"/>
          <w:u w:val="none"/>
          <w:shd w:val="clear" w:fill="F3F3F3"/>
        </w:rPr>
        <w:t>Three Pagodas of Chongsheng Temple</w:t>
      </w:r>
      <w:r>
        <w:rPr>
          <w:rFonts w:hint="default" w:ascii="Arial" w:hAnsi="Arial" w:eastAsia="Arial" w:cs="Arial"/>
          <w:i w:val="0"/>
          <w:iCs w:val="0"/>
          <w:caps w:val="0"/>
          <w:color w:val="000000"/>
          <w:spacing w:val="0"/>
          <w:sz w:val="19"/>
          <w:szCs w:val="19"/>
          <w:u w:val="none"/>
          <w:shd w:val="clear" w:fill="F3F3F3"/>
        </w:rPr>
        <w:t> (崇圣寺三塔景区), set against the stunning backdrop of the Cangshan Mountains and overlooking Erhai Lake, are an iconic symbol of Dali. These three pagodas consist of a central pagoda, Qianxun Pagoda, which stands at 69 meters, flanked by two smaller pagodas. According to local legend, the pagodas were constructed to deter dragons that once inhabited the swampy area of Dali. Take time to appreciate the intricate architectural details that have allowed these structures to withstand the centuries. Don’t miss the picturesque reflection pond in front of the pagodas, offering stunning mirror images perfect for photos.</w:t>
      </w:r>
    </w:p>
    <w:p w14:paraId="60821B7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shd w:val="clear" w:fill="F3F3F3"/>
        </w:rPr>
        <w:t>Next, visit </w:t>
      </w:r>
      <w:r>
        <w:rPr>
          <w:rStyle w:val="8"/>
          <w:rFonts w:hint="default" w:ascii="Arial" w:hAnsi="Arial" w:eastAsia="Arial" w:cs="Arial"/>
          <w:i w:val="0"/>
          <w:iCs w:val="0"/>
          <w:caps w:val="0"/>
          <w:color w:val="000000"/>
          <w:spacing w:val="0"/>
          <w:sz w:val="19"/>
          <w:szCs w:val="19"/>
          <w:u w:val="none"/>
          <w:shd w:val="clear" w:fill="F3F3F3"/>
        </w:rPr>
        <w:t>Chongsheng Temple</w:t>
      </w:r>
      <w:r>
        <w:rPr>
          <w:rFonts w:hint="default" w:ascii="Arial" w:hAnsi="Arial" w:eastAsia="Arial" w:cs="Arial"/>
          <w:i w:val="0"/>
          <w:iCs w:val="0"/>
          <w:caps w:val="0"/>
          <w:color w:val="000000"/>
          <w:spacing w:val="0"/>
          <w:sz w:val="19"/>
          <w:szCs w:val="19"/>
          <w:u w:val="none"/>
          <w:shd w:val="clear" w:fill="F3F3F3"/>
        </w:rPr>
        <w:t> (崇圣寺), located just behind the pagodas. Once the royal temple of the Dali Kingdom of Nanzhao and nicknamed “the Capital of Buddhism,” it is also known as Tianlong Temple from Jin Yong’s </w:t>
      </w:r>
      <w:r>
        <w:rPr>
          <w:rStyle w:val="9"/>
          <w:rFonts w:hint="default" w:ascii="Arial" w:hAnsi="Arial" w:eastAsia="Arial" w:cs="Arial"/>
          <w:i w:val="0"/>
          <w:iCs w:val="0"/>
          <w:caps w:val="0"/>
          <w:color w:val="000000"/>
          <w:spacing w:val="0"/>
          <w:sz w:val="19"/>
          <w:szCs w:val="19"/>
          <w:u w:val="none"/>
          <w:shd w:val="clear" w:fill="F3F3F3"/>
        </w:rPr>
        <w:t>Demi-Gods and Semi-Devils.</w:t>
      </w:r>
      <w:r>
        <w:rPr>
          <w:rFonts w:hint="default" w:ascii="Arial" w:hAnsi="Arial" w:eastAsia="Arial" w:cs="Arial"/>
          <w:i w:val="0"/>
          <w:iCs w:val="0"/>
          <w:caps w:val="0"/>
          <w:color w:val="000000"/>
          <w:spacing w:val="0"/>
          <w:sz w:val="19"/>
          <w:szCs w:val="19"/>
          <w:u w:val="none"/>
          <w:shd w:val="clear" w:fill="F3F3F3"/>
        </w:rPr>
        <w:t> As you tour the temple grounds, explore worship halls such as the Mahavira Hall and enjoy the tranquil atmosphere. From higher points, you can take in sweeping panoramic views of the Cangshan Mountains and Erhai Lake.</w:t>
      </w:r>
    </w:p>
    <w:p w14:paraId="1E33BD6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shd w:val="clear" w:fill="F3F3F3"/>
        </w:rPr>
        <w:t>After that, take an </w:t>
      </w:r>
      <w:r>
        <w:rPr>
          <w:rStyle w:val="8"/>
          <w:rFonts w:hint="default" w:ascii="Arial" w:hAnsi="Arial" w:eastAsia="Arial" w:cs="Arial"/>
          <w:i w:val="0"/>
          <w:iCs w:val="0"/>
          <w:caps w:val="0"/>
          <w:color w:val="000000"/>
          <w:spacing w:val="0"/>
          <w:sz w:val="19"/>
          <w:szCs w:val="19"/>
          <w:u w:val="none"/>
          <w:shd w:val="clear" w:fill="F3F3F3"/>
        </w:rPr>
        <w:t>electric cart along the ecological corridor of the west side of Erhai Lake</w:t>
      </w:r>
      <w:r>
        <w:rPr>
          <w:rFonts w:hint="default" w:ascii="Arial" w:hAnsi="Arial" w:eastAsia="Arial" w:cs="Arial"/>
          <w:i w:val="0"/>
          <w:iCs w:val="0"/>
          <w:caps w:val="0"/>
          <w:color w:val="000000"/>
          <w:spacing w:val="0"/>
          <w:sz w:val="19"/>
          <w:szCs w:val="19"/>
          <w:u w:val="none"/>
          <w:shd w:val="clear" w:fill="F3F3F3"/>
        </w:rPr>
        <w:t> (洱海). Named "Ear-shaped Sea" due to its unique form, Erhai is the second-largest highland lake in China and a central feature of the Dali Bai Autonomous Prefecture. Along the way, you’ll enjoy breathtaking views of the expansive blue lake framed by the majestic Cangshan Mountains. And, you’ll pass through charming Bai villages, green fields, and vibrant flowers. </w:t>
      </w:r>
    </w:p>
    <w:p w14:paraId="010DEE0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shd w:val="clear" w:fill="F3F3F3"/>
        </w:rPr>
        <w:t>In this afternoon, explore the captivating </w:t>
      </w:r>
      <w:r>
        <w:rPr>
          <w:rStyle w:val="8"/>
          <w:rFonts w:hint="default" w:ascii="Arial" w:hAnsi="Arial" w:eastAsia="Arial" w:cs="Arial"/>
          <w:i w:val="0"/>
          <w:iCs w:val="0"/>
          <w:caps w:val="0"/>
          <w:color w:val="000000"/>
          <w:spacing w:val="0"/>
          <w:sz w:val="19"/>
          <w:szCs w:val="19"/>
          <w:u w:val="none"/>
          <w:shd w:val="clear" w:fill="F3F3F3"/>
        </w:rPr>
        <w:t>Dali Ancient Town</w:t>
      </w:r>
      <w:r>
        <w:rPr>
          <w:rFonts w:hint="default" w:ascii="Arial" w:hAnsi="Arial" w:eastAsia="Arial" w:cs="Arial"/>
          <w:i w:val="0"/>
          <w:iCs w:val="0"/>
          <w:caps w:val="0"/>
          <w:color w:val="000000"/>
          <w:spacing w:val="0"/>
          <w:sz w:val="19"/>
          <w:szCs w:val="19"/>
          <w:u w:val="none"/>
          <w:shd w:val="clear" w:fill="F3F3F3"/>
        </w:rPr>
        <w:t> (大理古城) independently. At dusk, the town’s lively night markets begin to stir. Relax at one of the many cozy coffee shops or bars. Originally established during the Ming Dynasty over 600 years ago, Dali Old Town once served as the capital of the Nanzhao and Dali Kingdoms. Stroll along main streets like Renmin Road and Foreigner Street, which feature well-preserved traditional Bai architecture, alleyways, unique workshops, temples, and even antique-flavored schools and churches. The blend of history and culture creates a truly unique experience.</w:t>
      </w:r>
    </w:p>
    <w:p w14:paraId="2788BDF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shd w:val="clear" w:fill="F3F3F3"/>
        </w:rPr>
        <w:t>After the tour, return to your hotel in Dali.</w:t>
      </w:r>
    </w:p>
    <w:p w14:paraId="703942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Attractions : 3 sites</w:t>
      </w:r>
    </w:p>
    <w:p w14:paraId="48EEF8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Transportation: Vehicle</w:t>
      </w:r>
    </w:p>
    <w:p w14:paraId="2A5DD8A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 xml:space="preserve">Dining: Breakfast </w:t>
      </w:r>
    </w:p>
    <w:p w14:paraId="35EB074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Accommodation: 4-star hotel in Dali</w:t>
      </w:r>
    </w:p>
    <w:p w14:paraId="275D32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Verdana" w:hAnsi="Verdana" w:eastAsia="宋体" w:cs="Verdana"/>
          <w:b w:val="0"/>
          <w:bCs w:val="0"/>
          <w:i w:val="0"/>
          <w:iCs w:val="0"/>
          <w:caps w:val="0"/>
          <w:color w:val="auto"/>
          <w:spacing w:val="0"/>
          <w:kern w:val="0"/>
          <w:sz w:val="24"/>
          <w:szCs w:val="24"/>
          <w:u w:val="none"/>
          <w:lang w:val="en-US" w:eastAsia="zh-CN" w:bidi="ar"/>
        </w:rPr>
      </w:pPr>
      <w:r>
        <w:rPr>
          <w:rFonts w:hint="default" w:ascii="Verdana" w:hAnsi="Verdana" w:eastAsia="宋体" w:cs="Verdana"/>
          <w:sz w:val="24"/>
          <w:szCs w:val="24"/>
          <w:lang w:val="en-US" w:eastAsia="zh-CN"/>
        </w:rPr>
        <w:t xml:space="preserve"> </w:t>
      </w:r>
      <w:r>
        <w:rPr>
          <w:rFonts w:hint="default" w:ascii="Verdana" w:hAnsi="Verdana" w:eastAsia="宋体" w:cs="Verdana"/>
          <w:sz w:val="24"/>
          <w:szCs w:val="24"/>
        </w:rPr>
        <w:drawing>
          <wp:inline distT="0" distB="0" distL="114300" distR="114300">
            <wp:extent cx="3205480" cy="2271395"/>
            <wp:effectExtent l="0" t="0" r="7620" b="1905"/>
            <wp:docPr id="12"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descr="IMG_256"/>
                    <pic:cNvPicPr>
                      <a:picLocks noChangeAspect="1"/>
                    </pic:cNvPicPr>
                  </pic:nvPicPr>
                  <pic:blipFill>
                    <a:blip r:embed="rId7"/>
                    <a:stretch>
                      <a:fillRect/>
                    </a:stretch>
                  </pic:blipFill>
                  <pic:spPr>
                    <a:xfrm>
                      <a:off x="0" y="0"/>
                      <a:ext cx="3205480" cy="2271395"/>
                    </a:xfrm>
                    <a:prstGeom prst="rect">
                      <a:avLst/>
                    </a:prstGeom>
                    <a:noFill/>
                    <a:ln w="9525">
                      <a:noFill/>
                    </a:ln>
                  </pic:spPr>
                </pic:pic>
              </a:graphicData>
            </a:graphic>
          </wp:inline>
        </w:drawing>
      </w:r>
      <w:r>
        <w:rPr>
          <w:rFonts w:hint="default" w:ascii="Verdana" w:hAnsi="Verdana" w:eastAsia="宋体" w:cs="Verdana"/>
          <w:sz w:val="24"/>
          <w:szCs w:val="24"/>
          <w:lang w:val="en-US" w:eastAsia="zh-CN"/>
        </w:rPr>
        <w:t xml:space="preserve"> </w:t>
      </w:r>
      <w:r>
        <w:rPr>
          <w:rFonts w:hint="default" w:ascii="Verdana" w:hAnsi="Verdana" w:eastAsia="宋体" w:cs="Verdana"/>
          <w:sz w:val="24"/>
          <w:szCs w:val="24"/>
        </w:rPr>
        <w:drawing>
          <wp:inline distT="0" distB="0" distL="114300" distR="114300">
            <wp:extent cx="3205480" cy="2271395"/>
            <wp:effectExtent l="0" t="0" r="7620" b="1905"/>
            <wp:docPr id="13"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descr="IMG_256"/>
                    <pic:cNvPicPr>
                      <a:picLocks noChangeAspect="1"/>
                    </pic:cNvPicPr>
                  </pic:nvPicPr>
                  <pic:blipFill>
                    <a:blip r:embed="rId8"/>
                    <a:stretch>
                      <a:fillRect/>
                    </a:stretch>
                  </pic:blipFill>
                  <pic:spPr>
                    <a:xfrm>
                      <a:off x="0" y="0"/>
                      <a:ext cx="3205480" cy="2271395"/>
                    </a:xfrm>
                    <a:prstGeom prst="rect">
                      <a:avLst/>
                    </a:prstGeom>
                    <a:noFill/>
                    <a:ln w="9525">
                      <a:noFill/>
                    </a:ln>
                  </pic:spPr>
                </pic:pic>
              </a:graphicData>
            </a:graphic>
          </wp:inline>
        </w:drawing>
      </w:r>
    </w:p>
    <w:p w14:paraId="1ECDD2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rPr>
      </w:pPr>
      <w:r>
        <w:rPr>
          <w:rFonts w:hint="default" w:ascii="Verdana" w:hAnsi="Verdana" w:eastAsia="Arial" w:cs="Verdana"/>
          <w:i w:val="0"/>
          <w:iCs w:val="0"/>
          <w:caps w:val="0"/>
          <w:color w:val="000000"/>
          <w:spacing w:val="0"/>
          <w:sz w:val="21"/>
          <w:szCs w:val="21"/>
          <w:shd w:val="clear" w:fill="F3F3F3"/>
        </w:rPr>
        <w:t>Three Pagodas of Chongsheng Temple</w:t>
      </w:r>
      <w:r>
        <w:rPr>
          <w:rFonts w:hint="default" w:ascii="Verdana" w:hAnsi="Verdana" w:eastAsia="Arial" w:cs="Verdana"/>
          <w:i w:val="0"/>
          <w:iCs w:val="0"/>
          <w:caps w:val="0"/>
          <w:color w:val="000000"/>
          <w:spacing w:val="0"/>
          <w:sz w:val="21"/>
          <w:szCs w:val="21"/>
          <w:shd w:val="clear" w:fill="F3F3F3"/>
          <w:lang w:val="en-US" w:eastAsia="zh-CN"/>
        </w:rPr>
        <w:t xml:space="preserve">                 </w:t>
      </w:r>
      <w:r>
        <w:rPr>
          <w:rFonts w:hint="default" w:ascii="Verdana" w:hAnsi="Verdana" w:eastAsia="Arial" w:cs="Verdana"/>
          <w:i w:val="0"/>
          <w:iCs w:val="0"/>
          <w:caps w:val="0"/>
          <w:color w:val="000000"/>
          <w:spacing w:val="0"/>
          <w:sz w:val="21"/>
          <w:szCs w:val="21"/>
          <w:shd w:val="clear" w:fill="F3F3F3"/>
        </w:rPr>
        <w:t>Chongsheng Temple - A Sanctuary of Peace</w:t>
      </w:r>
    </w:p>
    <w:p w14:paraId="3FC371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宋体" w:cs="Verdana"/>
          <w:sz w:val="24"/>
          <w:szCs w:val="24"/>
        </w:rPr>
      </w:pPr>
      <w:r>
        <w:rPr>
          <w:rFonts w:hint="default" w:ascii="Verdana" w:hAnsi="Verdana" w:eastAsia="宋体" w:cs="Verdana"/>
          <w:sz w:val="24"/>
          <w:szCs w:val="24"/>
        </w:rPr>
        <w:drawing>
          <wp:inline distT="0" distB="0" distL="114300" distR="114300">
            <wp:extent cx="3205480" cy="2271395"/>
            <wp:effectExtent l="0" t="0" r="7620" b="1905"/>
            <wp:docPr id="14"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descr="IMG_256"/>
                    <pic:cNvPicPr>
                      <a:picLocks noChangeAspect="1"/>
                    </pic:cNvPicPr>
                  </pic:nvPicPr>
                  <pic:blipFill>
                    <a:blip r:embed="rId9"/>
                    <a:stretch>
                      <a:fillRect/>
                    </a:stretch>
                  </pic:blipFill>
                  <pic:spPr>
                    <a:xfrm>
                      <a:off x="0" y="0"/>
                      <a:ext cx="3205480" cy="2271395"/>
                    </a:xfrm>
                    <a:prstGeom prst="rect">
                      <a:avLst/>
                    </a:prstGeom>
                    <a:noFill/>
                    <a:ln w="9525">
                      <a:noFill/>
                    </a:ln>
                  </pic:spPr>
                </pic:pic>
              </a:graphicData>
            </a:graphic>
          </wp:inline>
        </w:drawing>
      </w:r>
      <w:r>
        <w:rPr>
          <w:rFonts w:hint="default" w:ascii="Verdana" w:hAnsi="Verdana" w:eastAsia="宋体" w:cs="Verdana"/>
          <w:sz w:val="24"/>
          <w:szCs w:val="24"/>
          <w:lang w:val="en-US" w:eastAsia="zh-CN"/>
        </w:rPr>
        <w:t xml:space="preserve"> </w:t>
      </w:r>
      <w:r>
        <w:rPr>
          <w:rFonts w:hint="default" w:ascii="Verdana" w:hAnsi="Verdana" w:eastAsia="宋体" w:cs="Verdana"/>
          <w:sz w:val="24"/>
          <w:szCs w:val="24"/>
        </w:rPr>
        <w:drawing>
          <wp:inline distT="0" distB="0" distL="114300" distR="114300">
            <wp:extent cx="3204210" cy="2270760"/>
            <wp:effectExtent l="0" t="0" r="8890" b="2540"/>
            <wp:docPr id="22"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 descr="IMG_256"/>
                    <pic:cNvPicPr>
                      <a:picLocks noChangeAspect="1"/>
                    </pic:cNvPicPr>
                  </pic:nvPicPr>
                  <pic:blipFill>
                    <a:blip r:embed="rId10"/>
                    <a:stretch>
                      <a:fillRect/>
                    </a:stretch>
                  </pic:blipFill>
                  <pic:spPr>
                    <a:xfrm>
                      <a:off x="0" y="0"/>
                      <a:ext cx="3204210" cy="2270760"/>
                    </a:xfrm>
                    <a:prstGeom prst="rect">
                      <a:avLst/>
                    </a:prstGeom>
                    <a:noFill/>
                    <a:ln w="9525">
                      <a:noFill/>
                    </a:ln>
                  </pic:spPr>
                </pic:pic>
              </a:graphicData>
            </a:graphic>
          </wp:inline>
        </w:drawing>
      </w:r>
    </w:p>
    <w:p w14:paraId="69BACF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rPr>
      </w:pPr>
      <w:r>
        <w:rPr>
          <w:rFonts w:hint="default" w:ascii="Verdana" w:hAnsi="Verdana" w:eastAsia="Arial" w:cs="Verdana"/>
          <w:i w:val="0"/>
          <w:iCs w:val="0"/>
          <w:caps w:val="0"/>
          <w:color w:val="000000"/>
          <w:spacing w:val="0"/>
          <w:sz w:val="21"/>
          <w:szCs w:val="21"/>
          <w:shd w:val="clear" w:fill="F3F3F3"/>
        </w:rPr>
        <w:t>The Gateway of Dali Ancient Town, Yunnan</w:t>
      </w:r>
      <w:r>
        <w:rPr>
          <w:rFonts w:hint="default" w:ascii="Verdana" w:hAnsi="Verdana" w:eastAsia="Arial" w:cs="Verdana"/>
          <w:i w:val="0"/>
          <w:iCs w:val="0"/>
          <w:caps w:val="0"/>
          <w:color w:val="000000"/>
          <w:spacing w:val="0"/>
          <w:sz w:val="21"/>
          <w:szCs w:val="21"/>
          <w:shd w:val="clear" w:fill="F3F3F3"/>
          <w:lang w:val="en-US" w:eastAsia="zh-CN"/>
        </w:rPr>
        <w:t xml:space="preserve">           </w:t>
      </w:r>
      <w:r>
        <w:rPr>
          <w:rFonts w:hint="default" w:ascii="Verdana" w:hAnsi="Verdana" w:eastAsia="Arial" w:cs="Verdana"/>
          <w:i w:val="0"/>
          <w:iCs w:val="0"/>
          <w:caps w:val="0"/>
          <w:color w:val="000000"/>
          <w:spacing w:val="0"/>
          <w:sz w:val="21"/>
          <w:szCs w:val="21"/>
          <w:shd w:val="clear" w:fill="F3F3F3"/>
        </w:rPr>
        <w:t>Erhai Lake Electric Cart</w:t>
      </w:r>
    </w:p>
    <w:p w14:paraId="3E0B59E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rPr>
      </w:pPr>
    </w:p>
    <w:p w14:paraId="62ECC9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Verdana" w:hAnsi="Verdana" w:eastAsia="Arial" w:cs="Verdana"/>
          <w:i w:val="0"/>
          <w:iCs w:val="0"/>
          <w:caps w:val="0"/>
          <w:color w:val="B80000"/>
          <w:spacing w:val="0"/>
          <w:sz w:val="25"/>
          <w:szCs w:val="25"/>
          <w:u w:val="none"/>
        </w:rPr>
      </w:pPr>
      <w:r>
        <w:rPr>
          <w:rFonts w:hint="default" w:ascii="Verdana" w:hAnsi="Verdana" w:eastAsia="Arial" w:cs="Verdana"/>
          <w:i w:val="0"/>
          <w:iCs w:val="0"/>
          <w:caps w:val="0"/>
          <w:color w:val="B80000"/>
          <w:spacing w:val="0"/>
          <w:kern w:val="0"/>
          <w:sz w:val="25"/>
          <w:szCs w:val="25"/>
          <w:u w:val="none"/>
          <w:lang w:val="en-US" w:eastAsia="zh-CN" w:bidi="ar"/>
        </w:rPr>
        <w:t xml:space="preserve">Day 3 Dali to Shangri-La | </w:t>
      </w:r>
      <w:r>
        <w:rPr>
          <w:rFonts w:hint="eastAsia" w:ascii="Verdana" w:hAnsi="Verdana" w:eastAsia="Arial" w:cs="Verdana"/>
          <w:i w:val="0"/>
          <w:iCs w:val="0"/>
          <w:caps w:val="0"/>
          <w:color w:val="B80000"/>
          <w:spacing w:val="0"/>
          <w:kern w:val="0"/>
          <w:sz w:val="25"/>
          <w:szCs w:val="25"/>
          <w:u w:val="none"/>
          <w:lang w:val="en-US" w:eastAsia="zh-CN" w:bidi="ar"/>
        </w:rPr>
        <w:t>Local Market</w:t>
      </w:r>
      <w:r>
        <w:rPr>
          <w:rFonts w:hint="default" w:ascii="Verdana" w:hAnsi="Verdana" w:eastAsia="Arial" w:cs="Verdana"/>
          <w:i w:val="0"/>
          <w:iCs w:val="0"/>
          <w:caps w:val="0"/>
          <w:color w:val="B80000"/>
          <w:spacing w:val="0"/>
          <w:kern w:val="0"/>
          <w:sz w:val="25"/>
          <w:szCs w:val="25"/>
          <w:u w:val="none"/>
          <w:lang w:val="en-US" w:eastAsia="zh-CN" w:bidi="ar"/>
        </w:rPr>
        <w:t>, Xizhou Ancient Town, Zhoucheng Tie-dye</w:t>
      </w:r>
    </w:p>
    <w:p w14:paraId="4A515E4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shd w:val="clear" w:fill="F3F3F3"/>
        </w:rPr>
      </w:pPr>
    </w:p>
    <w:p w14:paraId="6F5BEA5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shd w:val="clear" w:fill="F3F3F3"/>
        </w:rPr>
        <w:t>After breakfast, let's experience the lively atmosphere of Xizhou at the </w:t>
      </w:r>
      <w:r>
        <w:rPr>
          <w:rStyle w:val="8"/>
          <w:rFonts w:hint="default" w:ascii="Arial" w:hAnsi="Arial" w:eastAsia="Arial" w:cs="Arial"/>
          <w:i w:val="0"/>
          <w:iCs w:val="0"/>
          <w:caps w:val="0"/>
          <w:color w:val="000000"/>
          <w:spacing w:val="0"/>
          <w:sz w:val="19"/>
          <w:szCs w:val="19"/>
          <w:u w:val="none"/>
          <w:shd w:val="clear" w:fill="F3F3F3"/>
        </w:rPr>
        <w:t>local market</w:t>
      </w:r>
      <w:r>
        <w:rPr>
          <w:rFonts w:hint="default" w:ascii="Arial" w:hAnsi="Arial" w:eastAsia="Arial" w:cs="Arial"/>
          <w:i w:val="0"/>
          <w:iCs w:val="0"/>
          <w:caps w:val="0"/>
          <w:color w:val="000000"/>
          <w:spacing w:val="0"/>
          <w:sz w:val="19"/>
          <w:szCs w:val="19"/>
          <w:u w:val="none"/>
          <w:shd w:val="clear" w:fill="F3F3F3"/>
        </w:rPr>
        <w:t>. There's no better way to get under the skin of a place than by exploring its local market, here you can witness firsthand the local customs and mouth-watering dietary habits. This market has been a gathering spot for over a century where locals trade a wide array of goods - from farm-fresh produce and unique handicrafts to tantalizing local snacks. Yunnan, fondly known as the "Kingdom of Flora and Fauna," is a place where flowers and insects find their way into the local cuisine! Don't be surprised if you come across unfamiliar vegetables, fruits, and wild mushrooms. While you're there, don't miss your chance to try local favorites like Xizhou baba (a tasty stuffed pancake, savory or sweet) and a cup of freshly brewed Yunnan coffee.</w:t>
      </w:r>
    </w:p>
    <w:p w14:paraId="22C25CC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shd w:val="clear" w:fill="F3F3F3"/>
        </w:rPr>
        <w:t>After exploring the market, take a walking tour of </w:t>
      </w:r>
      <w:r>
        <w:rPr>
          <w:rStyle w:val="8"/>
          <w:rFonts w:hint="default" w:ascii="Arial" w:hAnsi="Arial" w:eastAsia="Arial" w:cs="Arial"/>
          <w:i w:val="0"/>
          <w:iCs w:val="0"/>
          <w:caps w:val="0"/>
          <w:color w:val="000000"/>
          <w:spacing w:val="0"/>
          <w:sz w:val="19"/>
          <w:szCs w:val="19"/>
          <w:u w:val="none"/>
          <w:shd w:val="clear" w:fill="F3F3F3"/>
        </w:rPr>
        <w:t>Xizhou Ancient Town (喜洲古镇)</w:t>
      </w:r>
      <w:r>
        <w:rPr>
          <w:rFonts w:hint="default" w:ascii="Arial" w:hAnsi="Arial" w:eastAsia="Arial" w:cs="Arial"/>
          <w:i w:val="0"/>
          <w:iCs w:val="0"/>
          <w:caps w:val="0"/>
          <w:color w:val="000000"/>
          <w:spacing w:val="0"/>
          <w:sz w:val="19"/>
          <w:szCs w:val="19"/>
          <w:u w:val="none"/>
          <w:shd w:val="clear" w:fill="F3F3F3"/>
        </w:rPr>
        <w:t>, acclaimed as the "Premier Town of the Bai people" due to its exceptionally the largest and best-preserved cluster of Bai ethnic group's traditional dwellings. Xizhou Village is ideal for those seeking a more authentic and tranquil cultural experience of Bai life and traditions. As you wander through the village, visit some of the old mansions and Bai residences like </w:t>
      </w:r>
      <w:r>
        <w:rPr>
          <w:rStyle w:val="8"/>
          <w:rFonts w:hint="default" w:ascii="Arial" w:hAnsi="Arial" w:eastAsia="Arial" w:cs="Arial"/>
          <w:i w:val="0"/>
          <w:iCs w:val="0"/>
          <w:caps w:val="0"/>
          <w:color w:val="000000"/>
          <w:spacing w:val="0"/>
          <w:sz w:val="19"/>
          <w:szCs w:val="19"/>
          <w:u w:val="none"/>
          <w:shd w:val="clear" w:fill="F3F3F3"/>
        </w:rPr>
        <w:t>Yan Family Compound</w:t>
      </w:r>
      <w:r>
        <w:rPr>
          <w:rFonts w:hint="default" w:ascii="Arial" w:hAnsi="Arial" w:eastAsia="Arial" w:cs="Arial"/>
          <w:i w:val="0"/>
          <w:iCs w:val="0"/>
          <w:caps w:val="0"/>
          <w:color w:val="000000"/>
          <w:spacing w:val="0"/>
          <w:sz w:val="19"/>
          <w:szCs w:val="19"/>
          <w:u w:val="none"/>
          <w:shd w:val="clear" w:fill="F3F3F3"/>
        </w:rPr>
        <w:t> (严家大院), you'll notice the most distinctive features of Bai architecture known as "Three-Room and One-Screen Wall (三房一照壁)" and "Siheyuan/Courtyard (四合院)”. These homes are adorned with exquisite details such as flying eaves, ornately carved wooden doors and beautifully painted walls typical of Bai aesthetics. Don't miss the "</w:t>
      </w:r>
      <w:r>
        <w:rPr>
          <w:rStyle w:val="8"/>
          <w:rFonts w:hint="default" w:ascii="Arial" w:hAnsi="Arial" w:eastAsia="Arial" w:cs="Arial"/>
          <w:i w:val="0"/>
          <w:iCs w:val="0"/>
          <w:caps w:val="0"/>
          <w:color w:val="000000"/>
          <w:spacing w:val="0"/>
          <w:sz w:val="19"/>
          <w:szCs w:val="19"/>
          <w:u w:val="none"/>
          <w:shd w:val="clear" w:fill="F3F3F3"/>
        </w:rPr>
        <w:t>Three Courses of Tea</w:t>
      </w:r>
      <w:r>
        <w:rPr>
          <w:rFonts w:hint="default" w:ascii="Arial" w:hAnsi="Arial" w:eastAsia="Arial" w:cs="Arial"/>
          <w:i w:val="0"/>
          <w:iCs w:val="0"/>
          <w:caps w:val="0"/>
          <w:color w:val="000000"/>
          <w:spacing w:val="0"/>
          <w:sz w:val="19"/>
          <w:szCs w:val="19"/>
          <w:u w:val="none"/>
          <w:shd w:val="clear" w:fill="F3F3F3"/>
        </w:rPr>
        <w:t>" ceremony (三道茶), a Bai cultural practice you must experience. This tea ceremony, which transitions from bitter to sweet to an aftertaste, encapsulates the philosophy of "embraces hardship, values the sweetness that follows struggles, and reflects on the profound aftertastes that life experiences leave behind". In addition, Xizhou is surrounded by vast wheat fields, creating a striking contrast against the grey-and-white tones of the Bai minority dwellings. This harmonious coexistence with nature provides a healing, wonderful feeling. The beautiful scenery, especially in spring and autumn, draws tourists to appreciate Xizhou's charms.</w:t>
      </w:r>
    </w:p>
    <w:p w14:paraId="3F8257D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shd w:val="clear" w:fill="F3F3F3"/>
        </w:rPr>
        <w:t>Next, make your way to </w:t>
      </w:r>
      <w:r>
        <w:rPr>
          <w:rStyle w:val="8"/>
          <w:rFonts w:hint="default" w:ascii="Arial" w:hAnsi="Arial" w:eastAsia="Arial" w:cs="Arial"/>
          <w:i w:val="0"/>
          <w:iCs w:val="0"/>
          <w:caps w:val="0"/>
          <w:color w:val="000000"/>
          <w:spacing w:val="0"/>
          <w:sz w:val="19"/>
          <w:szCs w:val="19"/>
          <w:u w:val="none"/>
          <w:shd w:val="clear" w:fill="F3F3F3"/>
        </w:rPr>
        <w:t>Zhoucheng Village</w:t>
      </w:r>
      <w:r>
        <w:rPr>
          <w:rFonts w:hint="default" w:ascii="Arial" w:hAnsi="Arial" w:eastAsia="Arial" w:cs="Arial"/>
          <w:i w:val="0"/>
          <w:iCs w:val="0"/>
          <w:caps w:val="0"/>
          <w:color w:val="000000"/>
          <w:spacing w:val="0"/>
          <w:sz w:val="19"/>
          <w:szCs w:val="19"/>
          <w:u w:val="none"/>
          <w:shd w:val="clear" w:fill="F3F3F3"/>
        </w:rPr>
        <w:t>, which is just a short drive from Xizhou. </w:t>
      </w:r>
      <w:r>
        <w:rPr>
          <w:rStyle w:val="8"/>
          <w:rFonts w:hint="default" w:ascii="Arial" w:hAnsi="Arial" w:eastAsia="Arial" w:cs="Arial"/>
          <w:i w:val="0"/>
          <w:iCs w:val="0"/>
          <w:caps w:val="0"/>
          <w:color w:val="000000"/>
          <w:spacing w:val="0"/>
          <w:sz w:val="19"/>
          <w:szCs w:val="19"/>
          <w:u w:val="none"/>
          <w:shd w:val="clear" w:fill="F3F3F3"/>
        </w:rPr>
        <w:t>Zhoucheng Village (周城</w:t>
      </w:r>
      <w:r>
        <w:rPr>
          <w:rFonts w:hint="default" w:ascii="Arial" w:hAnsi="Arial" w:eastAsia="Arial" w:cs="Arial"/>
          <w:i w:val="0"/>
          <w:iCs w:val="0"/>
          <w:caps w:val="0"/>
          <w:color w:val="000000"/>
          <w:spacing w:val="0"/>
          <w:sz w:val="19"/>
          <w:szCs w:val="19"/>
          <w:u w:val="none"/>
          <w:shd w:val="clear" w:fill="F3F3F3"/>
        </w:rPr>
        <w:t>), is often referred to as the “</w:t>
      </w:r>
      <w:r>
        <w:rPr>
          <w:rStyle w:val="8"/>
          <w:rFonts w:hint="default" w:ascii="Arial" w:hAnsi="Arial" w:eastAsia="Arial" w:cs="Arial"/>
          <w:i w:val="0"/>
          <w:iCs w:val="0"/>
          <w:caps w:val="0"/>
          <w:color w:val="000000"/>
          <w:spacing w:val="0"/>
          <w:sz w:val="19"/>
          <w:szCs w:val="19"/>
          <w:u w:val="none"/>
          <w:shd w:val="clear" w:fill="F3F3F3"/>
        </w:rPr>
        <w:t>Hometown of Bai Embroidery</w:t>
      </w:r>
      <w:r>
        <w:rPr>
          <w:rFonts w:hint="default" w:ascii="Arial" w:hAnsi="Arial" w:eastAsia="Arial" w:cs="Arial"/>
          <w:i w:val="0"/>
          <w:iCs w:val="0"/>
          <w:caps w:val="0"/>
          <w:color w:val="000000"/>
          <w:spacing w:val="0"/>
          <w:sz w:val="19"/>
          <w:szCs w:val="19"/>
          <w:u w:val="none"/>
          <w:shd w:val="clear" w:fill="F3F3F3"/>
        </w:rPr>
        <w:t> ”. It is Bai people village, famous for its traditional tie-dye art (扎染), which has been preserved and passed down through generations. The Bai tie-dye technique has been listed as a </w:t>
      </w:r>
      <w:r>
        <w:rPr>
          <w:rStyle w:val="8"/>
          <w:rFonts w:hint="default" w:ascii="Arial" w:hAnsi="Arial" w:eastAsia="Arial" w:cs="Arial"/>
          <w:i w:val="0"/>
          <w:iCs w:val="0"/>
          <w:caps w:val="0"/>
          <w:color w:val="000000"/>
          <w:spacing w:val="0"/>
          <w:sz w:val="19"/>
          <w:szCs w:val="19"/>
          <w:u w:val="none"/>
          <w:shd w:val="clear" w:fill="F3F3F3"/>
        </w:rPr>
        <w:t>National Intangible Cultural Heritage</w:t>
      </w:r>
      <w:r>
        <w:rPr>
          <w:rFonts w:hint="default" w:ascii="Arial" w:hAnsi="Arial" w:eastAsia="Arial" w:cs="Arial"/>
          <w:i w:val="0"/>
          <w:iCs w:val="0"/>
          <w:caps w:val="0"/>
          <w:color w:val="000000"/>
          <w:spacing w:val="0"/>
          <w:sz w:val="19"/>
          <w:szCs w:val="19"/>
          <w:u w:val="none"/>
          <w:shd w:val="clear" w:fill="F3F3F3"/>
        </w:rPr>
        <w:t>. Explore workshops within the village that showcase exquisite Bai embroidery. These pieces often depict traditional motifs such as lotus flowers, fish, and birds, which carry significant cultural symbolism. Engage with the local craftsmen and women, many of whom have inherited their skills from generations. If you're lucky, you may witness live demonstrations of Bai embroidery and tie-dye techniques.</w:t>
      </w:r>
    </w:p>
    <w:p w14:paraId="5DB461F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shd w:val="clear" w:fill="F3F3F3"/>
        </w:rPr>
        <w:t>In this afternoon, your group will be transferred to Shangri-La (only with the driver), located in the northwest of Dali city, about 300km, 4-hours’ drive. </w:t>
      </w:r>
      <w:r>
        <w:rPr>
          <w:rStyle w:val="8"/>
          <w:rFonts w:hint="default" w:ascii="Arial" w:hAnsi="Arial" w:eastAsia="Arial" w:cs="Arial"/>
          <w:i w:val="0"/>
          <w:iCs w:val="0"/>
          <w:caps w:val="0"/>
          <w:color w:val="000000"/>
          <w:spacing w:val="0"/>
          <w:sz w:val="19"/>
          <w:szCs w:val="19"/>
          <w:u w:val="none"/>
          <w:shd w:val="clear" w:fill="F3F3F3"/>
        </w:rPr>
        <w:t>Welcome to Shangri-La (香格里拉)!</w:t>
      </w:r>
      <w:r>
        <w:rPr>
          <w:rFonts w:hint="default" w:ascii="Arial" w:hAnsi="Arial" w:eastAsia="Arial" w:cs="Arial"/>
          <w:i w:val="0"/>
          <w:iCs w:val="0"/>
          <w:caps w:val="0"/>
          <w:color w:val="000000"/>
          <w:spacing w:val="0"/>
          <w:sz w:val="19"/>
          <w:szCs w:val="19"/>
          <w:u w:val="none"/>
          <w:shd w:val="clear" w:fill="F3F3F3"/>
        </w:rPr>
        <w:t> Nestled in the northwestern part of Yunnan Province in Diqing Tibetan Autonomous Prefecture, Shangri-La was formerly known as </w:t>
      </w:r>
      <w:r>
        <w:rPr>
          <w:rStyle w:val="8"/>
          <w:rFonts w:hint="default" w:ascii="Arial" w:hAnsi="Arial" w:eastAsia="Arial" w:cs="Arial"/>
          <w:i w:val="0"/>
          <w:iCs w:val="0"/>
          <w:caps w:val="0"/>
          <w:color w:val="000000"/>
          <w:spacing w:val="0"/>
          <w:sz w:val="19"/>
          <w:szCs w:val="19"/>
          <w:u w:val="none"/>
          <w:shd w:val="clear" w:fill="F3F3F3"/>
        </w:rPr>
        <w:t>Zhongdian</w:t>
      </w:r>
      <w:r>
        <w:rPr>
          <w:rFonts w:hint="default" w:ascii="Arial" w:hAnsi="Arial" w:eastAsia="Arial" w:cs="Arial"/>
          <w:i w:val="0"/>
          <w:iCs w:val="0"/>
          <w:caps w:val="0"/>
          <w:color w:val="000000"/>
          <w:spacing w:val="0"/>
          <w:sz w:val="19"/>
          <w:szCs w:val="19"/>
          <w:u w:val="none"/>
          <w:shd w:val="clear" w:fill="F3F3F3"/>
        </w:rPr>
        <w:t>. This charming paradise is considered the real Shangri-La on earth. Inspired by the mythical paradise described in James Hilton's novel </w:t>
      </w:r>
      <w:r>
        <w:rPr>
          <w:rStyle w:val="8"/>
          <w:rFonts w:hint="default" w:ascii="Arial" w:hAnsi="Arial" w:eastAsia="Arial" w:cs="Arial"/>
          <w:i w:val="0"/>
          <w:iCs w:val="0"/>
          <w:caps w:val="0"/>
          <w:color w:val="000000"/>
          <w:spacing w:val="0"/>
          <w:sz w:val="19"/>
          <w:szCs w:val="19"/>
          <w:u w:val="none"/>
          <w:shd w:val="clear" w:fill="F3F3F3"/>
        </w:rPr>
        <w:t>"Lost Horizon"</w:t>
      </w:r>
      <w:r>
        <w:rPr>
          <w:rFonts w:hint="default" w:ascii="Arial" w:hAnsi="Arial" w:eastAsia="Arial" w:cs="Arial"/>
          <w:i w:val="0"/>
          <w:iCs w:val="0"/>
          <w:caps w:val="0"/>
          <w:color w:val="000000"/>
          <w:spacing w:val="0"/>
          <w:sz w:val="19"/>
          <w:szCs w:val="19"/>
          <w:u w:val="none"/>
          <w:shd w:val="clear" w:fill="F3F3F3"/>
        </w:rPr>
        <w:t>, Shangri-La lives up to its name. Hidden among majestic mountains, it beckons you with a landscape shrouded in mystery and legend, a place where fairytale scenery awaits.</w:t>
      </w:r>
    </w:p>
    <w:p w14:paraId="6F0B6C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lang w:val="en-US" w:eastAsia="zh-CN"/>
        </w:rPr>
      </w:pPr>
    </w:p>
    <w:p w14:paraId="5CFC66F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lang w:val="en-US" w:eastAsia="zh-CN"/>
        </w:rPr>
      </w:pPr>
      <w:r>
        <w:rPr>
          <w:rStyle w:val="8"/>
          <w:rFonts w:hint="default" w:ascii="Verdana" w:hAnsi="Verdana" w:eastAsia="Arial" w:cs="Verdana"/>
          <w:b w:val="0"/>
          <w:bCs/>
          <w:i w:val="0"/>
          <w:iCs w:val="0"/>
          <w:caps w:val="0"/>
          <w:color w:val="000000"/>
          <w:spacing w:val="0"/>
          <w:sz w:val="18"/>
          <w:szCs w:val="18"/>
          <w:u w:val="none"/>
          <w:lang w:val="en-US" w:eastAsia="zh-CN"/>
        </w:rPr>
        <w:t>Attractions : 3 sites</w:t>
      </w:r>
    </w:p>
    <w:p w14:paraId="4B8D16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lang w:val="en-US" w:eastAsia="zh-CN"/>
        </w:rPr>
      </w:pPr>
      <w:r>
        <w:rPr>
          <w:rStyle w:val="8"/>
          <w:rFonts w:hint="default" w:ascii="Verdana" w:hAnsi="Verdana" w:eastAsia="Arial" w:cs="Verdana"/>
          <w:b w:val="0"/>
          <w:bCs/>
          <w:i w:val="0"/>
          <w:iCs w:val="0"/>
          <w:caps w:val="0"/>
          <w:color w:val="000000"/>
          <w:spacing w:val="0"/>
          <w:sz w:val="18"/>
          <w:szCs w:val="18"/>
          <w:u w:val="none"/>
          <w:lang w:val="en-US" w:eastAsia="zh-CN"/>
        </w:rPr>
        <w:t>Transportation: Vehicle</w:t>
      </w:r>
    </w:p>
    <w:p w14:paraId="7E60E6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lang w:val="en-US" w:eastAsia="zh-CN"/>
        </w:rPr>
      </w:pPr>
      <w:r>
        <w:rPr>
          <w:rStyle w:val="8"/>
          <w:rFonts w:hint="default" w:ascii="Verdana" w:hAnsi="Verdana" w:eastAsia="Arial" w:cs="Verdana"/>
          <w:b w:val="0"/>
          <w:bCs/>
          <w:i w:val="0"/>
          <w:iCs w:val="0"/>
          <w:caps w:val="0"/>
          <w:color w:val="000000"/>
          <w:spacing w:val="0"/>
          <w:sz w:val="18"/>
          <w:szCs w:val="18"/>
          <w:u w:val="none"/>
          <w:lang w:val="en-US" w:eastAsia="zh-CN"/>
        </w:rPr>
        <w:t xml:space="preserve">Dining: Breakfast </w:t>
      </w:r>
    </w:p>
    <w:p w14:paraId="43E740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lang w:val="en-US" w:eastAsia="zh-CN"/>
        </w:rPr>
      </w:pPr>
      <w:r>
        <w:rPr>
          <w:rStyle w:val="8"/>
          <w:rFonts w:hint="default" w:ascii="Verdana" w:hAnsi="Verdana" w:eastAsia="Arial" w:cs="Verdana"/>
          <w:b w:val="0"/>
          <w:bCs/>
          <w:i w:val="0"/>
          <w:iCs w:val="0"/>
          <w:caps w:val="0"/>
          <w:color w:val="000000"/>
          <w:spacing w:val="0"/>
          <w:sz w:val="18"/>
          <w:szCs w:val="18"/>
          <w:u w:val="none"/>
          <w:lang w:val="en-US" w:eastAsia="zh-CN"/>
        </w:rPr>
        <w:t>Accommodation: 4-star hotel in Shangri-La</w:t>
      </w:r>
    </w:p>
    <w:p w14:paraId="7EF983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宋体" w:cs="Verdana"/>
          <w:sz w:val="24"/>
          <w:szCs w:val="24"/>
        </w:rPr>
      </w:pPr>
      <w:r>
        <w:rPr>
          <w:rFonts w:hint="default" w:ascii="Verdana" w:hAnsi="Verdana" w:eastAsia="宋体" w:cs="Verdana"/>
          <w:sz w:val="24"/>
          <w:szCs w:val="24"/>
        </w:rPr>
        <w:drawing>
          <wp:inline distT="0" distB="0" distL="114300" distR="114300">
            <wp:extent cx="3205480" cy="2271395"/>
            <wp:effectExtent l="0" t="0" r="7620" b="1905"/>
            <wp:docPr id="16"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descr="IMG_256"/>
                    <pic:cNvPicPr>
                      <a:picLocks noChangeAspect="1"/>
                    </pic:cNvPicPr>
                  </pic:nvPicPr>
                  <pic:blipFill>
                    <a:blip r:embed="rId11"/>
                    <a:stretch>
                      <a:fillRect/>
                    </a:stretch>
                  </pic:blipFill>
                  <pic:spPr>
                    <a:xfrm>
                      <a:off x="0" y="0"/>
                      <a:ext cx="3205480" cy="2271395"/>
                    </a:xfrm>
                    <a:prstGeom prst="rect">
                      <a:avLst/>
                    </a:prstGeom>
                    <a:noFill/>
                    <a:ln w="9525">
                      <a:noFill/>
                    </a:ln>
                  </pic:spPr>
                </pic:pic>
              </a:graphicData>
            </a:graphic>
          </wp:inline>
        </w:drawing>
      </w:r>
      <w:r>
        <w:rPr>
          <w:rFonts w:hint="default" w:ascii="Verdana" w:hAnsi="Verdana" w:eastAsia="宋体" w:cs="Verdana"/>
          <w:sz w:val="24"/>
          <w:szCs w:val="24"/>
          <w:lang w:val="en-US" w:eastAsia="zh-CN"/>
        </w:rPr>
        <w:t xml:space="preserve"> </w:t>
      </w:r>
      <w:r>
        <w:rPr>
          <w:rFonts w:hint="default" w:ascii="Verdana" w:hAnsi="Verdana" w:eastAsia="宋体" w:cs="Verdana"/>
          <w:sz w:val="24"/>
          <w:szCs w:val="24"/>
        </w:rPr>
        <w:drawing>
          <wp:inline distT="0" distB="0" distL="114300" distR="114300">
            <wp:extent cx="3205480" cy="2271395"/>
            <wp:effectExtent l="0" t="0" r="7620" b="1905"/>
            <wp:docPr id="19"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descr="IMG_256"/>
                    <pic:cNvPicPr>
                      <a:picLocks noChangeAspect="1"/>
                    </pic:cNvPicPr>
                  </pic:nvPicPr>
                  <pic:blipFill>
                    <a:blip r:embed="rId12"/>
                    <a:stretch>
                      <a:fillRect/>
                    </a:stretch>
                  </pic:blipFill>
                  <pic:spPr>
                    <a:xfrm>
                      <a:off x="0" y="0"/>
                      <a:ext cx="3205480" cy="2271395"/>
                    </a:xfrm>
                    <a:prstGeom prst="rect">
                      <a:avLst/>
                    </a:prstGeom>
                    <a:noFill/>
                    <a:ln w="9525">
                      <a:noFill/>
                    </a:ln>
                  </pic:spPr>
                </pic:pic>
              </a:graphicData>
            </a:graphic>
          </wp:inline>
        </w:drawing>
      </w:r>
    </w:p>
    <w:p w14:paraId="67B90E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rPr>
      </w:pPr>
      <w:r>
        <w:rPr>
          <w:rFonts w:hint="default" w:ascii="Verdana" w:hAnsi="Verdana" w:eastAsia="Arial" w:cs="Verdana"/>
          <w:i w:val="0"/>
          <w:iCs w:val="0"/>
          <w:caps w:val="0"/>
          <w:color w:val="000000"/>
          <w:spacing w:val="0"/>
          <w:sz w:val="21"/>
          <w:szCs w:val="21"/>
          <w:shd w:val="clear" w:fill="F3F3F3"/>
        </w:rPr>
        <w:t>Xizhou is surrounded by vast wheat fields</w:t>
      </w:r>
      <w:r>
        <w:rPr>
          <w:rFonts w:hint="default" w:ascii="Verdana" w:hAnsi="Verdana" w:eastAsia="Arial" w:cs="Verdana"/>
          <w:i w:val="0"/>
          <w:iCs w:val="0"/>
          <w:caps w:val="0"/>
          <w:color w:val="000000"/>
          <w:spacing w:val="0"/>
          <w:sz w:val="21"/>
          <w:szCs w:val="21"/>
          <w:shd w:val="clear" w:fill="F3F3F3"/>
          <w:lang w:val="en-US" w:eastAsia="zh-CN"/>
        </w:rPr>
        <w:t xml:space="preserve">             </w:t>
      </w:r>
      <w:r>
        <w:rPr>
          <w:rFonts w:hint="default" w:ascii="Verdana" w:hAnsi="Verdana" w:eastAsia="Arial" w:cs="Verdana"/>
          <w:i w:val="0"/>
          <w:iCs w:val="0"/>
          <w:caps w:val="0"/>
          <w:color w:val="000000"/>
          <w:spacing w:val="0"/>
          <w:sz w:val="21"/>
          <w:szCs w:val="21"/>
          <w:shd w:val="clear" w:fill="F3F3F3"/>
        </w:rPr>
        <w:t>The Bai Artisans of Zhoucheng Village</w:t>
      </w:r>
    </w:p>
    <w:p w14:paraId="5C3E65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宋体" w:cs="Verdana"/>
          <w:sz w:val="24"/>
          <w:szCs w:val="24"/>
        </w:rPr>
      </w:pPr>
      <w:r>
        <w:rPr>
          <w:rFonts w:hint="default" w:ascii="Verdana" w:hAnsi="Verdana" w:eastAsia="宋体" w:cs="Verdana"/>
          <w:sz w:val="24"/>
          <w:szCs w:val="24"/>
        </w:rPr>
        <w:drawing>
          <wp:inline distT="0" distB="0" distL="114300" distR="114300">
            <wp:extent cx="3205480" cy="2271395"/>
            <wp:effectExtent l="0" t="0" r="7620" b="1905"/>
            <wp:docPr id="20"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0" descr="IMG_256"/>
                    <pic:cNvPicPr>
                      <a:picLocks noChangeAspect="1"/>
                    </pic:cNvPicPr>
                  </pic:nvPicPr>
                  <pic:blipFill>
                    <a:blip r:embed="rId13"/>
                    <a:stretch>
                      <a:fillRect/>
                    </a:stretch>
                  </pic:blipFill>
                  <pic:spPr>
                    <a:xfrm>
                      <a:off x="0" y="0"/>
                      <a:ext cx="3205480" cy="2271395"/>
                    </a:xfrm>
                    <a:prstGeom prst="rect">
                      <a:avLst/>
                    </a:prstGeom>
                    <a:noFill/>
                    <a:ln w="9525">
                      <a:noFill/>
                    </a:ln>
                  </pic:spPr>
                </pic:pic>
              </a:graphicData>
            </a:graphic>
          </wp:inline>
        </w:drawing>
      </w:r>
      <w:r>
        <w:rPr>
          <w:rFonts w:hint="default" w:ascii="Verdana" w:hAnsi="Verdana" w:eastAsia="宋体" w:cs="Verdana"/>
          <w:sz w:val="24"/>
          <w:szCs w:val="24"/>
          <w:lang w:val="en-US" w:eastAsia="zh-CN"/>
        </w:rPr>
        <w:t xml:space="preserve"> </w:t>
      </w:r>
      <w:r>
        <w:rPr>
          <w:rFonts w:hint="default" w:ascii="Verdana" w:hAnsi="Verdana" w:eastAsia="宋体" w:cs="Verdana"/>
          <w:sz w:val="24"/>
          <w:szCs w:val="24"/>
        </w:rPr>
        <w:drawing>
          <wp:inline distT="0" distB="0" distL="114300" distR="114300">
            <wp:extent cx="3205480" cy="2271395"/>
            <wp:effectExtent l="0" t="0" r="7620" b="1905"/>
            <wp:docPr id="21"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1" descr="IMG_256"/>
                    <pic:cNvPicPr>
                      <a:picLocks noChangeAspect="1"/>
                    </pic:cNvPicPr>
                  </pic:nvPicPr>
                  <pic:blipFill>
                    <a:blip r:embed="rId14"/>
                    <a:stretch>
                      <a:fillRect/>
                    </a:stretch>
                  </pic:blipFill>
                  <pic:spPr>
                    <a:xfrm>
                      <a:off x="0" y="0"/>
                      <a:ext cx="3205480" cy="2271395"/>
                    </a:xfrm>
                    <a:prstGeom prst="rect">
                      <a:avLst/>
                    </a:prstGeom>
                    <a:noFill/>
                    <a:ln w="9525">
                      <a:noFill/>
                    </a:ln>
                  </pic:spPr>
                </pic:pic>
              </a:graphicData>
            </a:graphic>
          </wp:inline>
        </w:drawing>
      </w:r>
    </w:p>
    <w:p w14:paraId="4D40EE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Verdana" w:hAnsi="Verdana" w:eastAsia="宋体" w:cs="Verdana"/>
          <w:i w:val="0"/>
          <w:iCs w:val="0"/>
          <w:caps w:val="0"/>
          <w:color w:val="000000"/>
          <w:spacing w:val="0"/>
          <w:sz w:val="21"/>
          <w:szCs w:val="21"/>
          <w:shd w:val="clear" w:fill="F3F3F3"/>
          <w:lang w:eastAsia="zh-CN"/>
        </w:rPr>
      </w:pPr>
      <w:r>
        <w:rPr>
          <w:rFonts w:hint="default" w:ascii="Verdana" w:hAnsi="Verdana" w:eastAsia="Arial" w:cs="Verdana"/>
          <w:i w:val="0"/>
          <w:iCs w:val="0"/>
          <w:caps w:val="0"/>
          <w:color w:val="000000"/>
          <w:spacing w:val="0"/>
          <w:sz w:val="21"/>
          <w:szCs w:val="21"/>
          <w:shd w:val="clear" w:fill="F3F3F3"/>
        </w:rPr>
        <w:t>Yan Family Compound at Xizhou Village</w:t>
      </w:r>
      <w:r>
        <w:rPr>
          <w:rFonts w:hint="default" w:ascii="Verdana" w:hAnsi="Verdana" w:eastAsia="Arial" w:cs="Verdana"/>
          <w:i w:val="0"/>
          <w:iCs w:val="0"/>
          <w:caps w:val="0"/>
          <w:color w:val="000000"/>
          <w:spacing w:val="0"/>
          <w:sz w:val="21"/>
          <w:szCs w:val="21"/>
          <w:shd w:val="clear" w:fill="F3F3F3"/>
          <w:lang w:val="en-US" w:eastAsia="zh-CN"/>
        </w:rPr>
        <w:t xml:space="preserve">              </w:t>
      </w:r>
      <w:r>
        <w:rPr>
          <w:rFonts w:hint="default" w:ascii="Verdana" w:hAnsi="Verdana" w:eastAsia="Arial" w:cs="Verdana"/>
          <w:i w:val="0"/>
          <w:iCs w:val="0"/>
          <w:caps w:val="0"/>
          <w:color w:val="000000"/>
          <w:spacing w:val="0"/>
          <w:sz w:val="21"/>
          <w:szCs w:val="21"/>
          <w:shd w:val="clear" w:fill="F3F3F3"/>
        </w:rPr>
        <w:t xml:space="preserve">The Bustling Xizhou </w:t>
      </w:r>
      <w:r>
        <w:rPr>
          <w:rFonts w:hint="eastAsia" w:ascii="Verdana" w:hAnsi="Verdana" w:eastAsia="宋体" w:cs="Verdana"/>
          <w:i w:val="0"/>
          <w:iCs w:val="0"/>
          <w:caps w:val="0"/>
          <w:color w:val="000000"/>
          <w:spacing w:val="0"/>
          <w:sz w:val="21"/>
          <w:szCs w:val="21"/>
          <w:shd w:val="clear" w:fill="F3F3F3"/>
          <w:lang w:eastAsia="zh-CN"/>
        </w:rPr>
        <w:t>Local Market</w:t>
      </w:r>
    </w:p>
    <w:p w14:paraId="302D10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b/>
          <w:bCs/>
          <w:i w:val="0"/>
          <w:iCs w:val="0"/>
          <w:caps w:val="0"/>
          <w:color w:val="B80000"/>
          <w:spacing w:val="0"/>
          <w:kern w:val="0"/>
          <w:sz w:val="24"/>
          <w:szCs w:val="24"/>
          <w:u w:val="none"/>
          <w:lang w:val="en-US" w:eastAsia="zh-CN" w:bidi="ar"/>
        </w:rPr>
      </w:pPr>
    </w:p>
    <w:p w14:paraId="705BF4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Verdana" w:hAnsi="Verdana" w:eastAsia="Arial" w:cs="Verdana"/>
          <w:i w:val="0"/>
          <w:iCs w:val="0"/>
          <w:caps w:val="0"/>
          <w:color w:val="B80000"/>
          <w:spacing w:val="0"/>
          <w:sz w:val="25"/>
          <w:szCs w:val="25"/>
          <w:u w:val="none"/>
        </w:rPr>
      </w:pPr>
      <w:r>
        <w:rPr>
          <w:rFonts w:hint="default" w:ascii="Verdana" w:hAnsi="Verdana" w:eastAsia="Arial" w:cs="Verdana"/>
          <w:i w:val="0"/>
          <w:iCs w:val="0"/>
          <w:caps w:val="0"/>
          <w:color w:val="B80000"/>
          <w:spacing w:val="0"/>
          <w:kern w:val="0"/>
          <w:sz w:val="25"/>
          <w:szCs w:val="25"/>
          <w:u w:val="none"/>
          <w:lang w:val="en-US" w:eastAsia="zh-CN" w:bidi="ar"/>
        </w:rPr>
        <w:t>Day 4 Shangri-La Tour | Pudacuo National Park, Songzanlin Monastery, Dukezong Ancient Town, Tibetan Family Visit</w:t>
      </w:r>
    </w:p>
    <w:p w14:paraId="109E5CF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shd w:val="clear" w:fill="F3F3F3"/>
        </w:rPr>
        <w:t>In this morning, your group will enjoy a scenic drive (about 40 minutes) to </w:t>
      </w:r>
      <w:r>
        <w:rPr>
          <w:rStyle w:val="8"/>
          <w:rFonts w:hint="default" w:ascii="Arial" w:hAnsi="Arial" w:eastAsia="Arial" w:cs="Arial"/>
          <w:i w:val="0"/>
          <w:iCs w:val="0"/>
          <w:caps w:val="0"/>
          <w:color w:val="000000"/>
          <w:spacing w:val="0"/>
          <w:sz w:val="19"/>
          <w:szCs w:val="19"/>
          <w:u w:val="none"/>
          <w:shd w:val="clear" w:fill="F3F3F3"/>
        </w:rPr>
        <w:t>Pudacuo National Park</w:t>
      </w:r>
      <w:r>
        <w:rPr>
          <w:rFonts w:hint="default" w:ascii="Arial" w:hAnsi="Arial" w:eastAsia="Arial" w:cs="Arial"/>
          <w:i w:val="0"/>
          <w:iCs w:val="0"/>
          <w:caps w:val="0"/>
          <w:color w:val="000000"/>
          <w:spacing w:val="0"/>
          <w:sz w:val="19"/>
          <w:szCs w:val="19"/>
          <w:u w:val="none"/>
          <w:shd w:val="clear" w:fill="F3F3F3"/>
        </w:rPr>
        <w:t> (普达措, also known as Potatso National Park), the first national park in China. Situated on the vast Tibetan Plateau and forming an important part of the "Three Parallel Rivers" scenic spot, the park is renowned for its pristine landscapes. Encompassing scenic hills, meadows, lakes, diverse plant life, and abundant bird species, the park is also home to over 100 endangered animals including leopards, cranes, macaques, and lynxes. Your journey begins with a sightseeing bus ride to </w:t>
      </w:r>
      <w:r>
        <w:rPr>
          <w:rStyle w:val="8"/>
          <w:rFonts w:hint="default" w:ascii="Arial" w:hAnsi="Arial" w:eastAsia="Arial" w:cs="Arial"/>
          <w:i w:val="0"/>
          <w:iCs w:val="0"/>
          <w:caps w:val="0"/>
          <w:color w:val="000000"/>
          <w:spacing w:val="0"/>
          <w:sz w:val="19"/>
          <w:szCs w:val="19"/>
          <w:u w:val="none"/>
          <w:shd w:val="clear" w:fill="F3F3F3"/>
        </w:rPr>
        <w:t>Shudu Lake</w:t>
      </w:r>
      <w:r>
        <w:rPr>
          <w:rFonts w:hint="default" w:ascii="Arial" w:hAnsi="Arial" w:eastAsia="Arial" w:cs="Arial"/>
          <w:i w:val="0"/>
          <w:iCs w:val="0"/>
          <w:caps w:val="0"/>
          <w:color w:val="000000"/>
          <w:spacing w:val="0"/>
          <w:sz w:val="19"/>
          <w:szCs w:val="19"/>
          <w:u w:val="none"/>
          <w:shd w:val="clear" w:fill="F3F3F3"/>
        </w:rPr>
        <w:t> (altitude: 3,705 meters), the park's largest lake famed for its crystal-clear water and serene beauty. Take a leisurely hike around the well-maintained path suitable for most fitness levels. Afterwards, hop on a sightseeing bus to </w:t>
      </w:r>
      <w:r>
        <w:rPr>
          <w:rStyle w:val="8"/>
          <w:rFonts w:hint="default" w:ascii="Arial" w:hAnsi="Arial" w:eastAsia="Arial" w:cs="Arial"/>
          <w:i w:val="0"/>
          <w:iCs w:val="0"/>
          <w:caps w:val="0"/>
          <w:color w:val="000000"/>
          <w:spacing w:val="0"/>
          <w:sz w:val="19"/>
          <w:szCs w:val="19"/>
          <w:u w:val="none"/>
          <w:shd w:val="clear" w:fill="F3F3F3"/>
        </w:rPr>
        <w:t>Bita Lake</w:t>
      </w:r>
      <w:r>
        <w:rPr>
          <w:rFonts w:hint="default" w:ascii="Arial" w:hAnsi="Arial" w:eastAsia="Arial" w:cs="Arial"/>
          <w:i w:val="0"/>
          <w:iCs w:val="0"/>
          <w:caps w:val="0"/>
          <w:color w:val="000000"/>
          <w:spacing w:val="0"/>
          <w:sz w:val="19"/>
          <w:szCs w:val="19"/>
          <w:u w:val="none"/>
          <w:shd w:val="clear" w:fill="F3F3F3"/>
        </w:rPr>
        <w:t> (altitude: 3,568 meters). A jewel nestled amidst the mountains and considered sacred by the local Tibetans, Bita Lake's turquoise waters and snow-capped backdrop create a picture-perfect scene. Take another short hike around the lake, a trail that leads you deeper into the heart of the park.</w:t>
      </w:r>
    </w:p>
    <w:p w14:paraId="3ACFBD0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shd w:val="clear" w:fill="F3F3F3"/>
        </w:rPr>
        <w:t>After that, our local guide will take your group to visit </w:t>
      </w:r>
      <w:r>
        <w:rPr>
          <w:rStyle w:val="8"/>
          <w:rFonts w:hint="default" w:ascii="Arial" w:hAnsi="Arial" w:eastAsia="Arial" w:cs="Arial"/>
          <w:i w:val="0"/>
          <w:iCs w:val="0"/>
          <w:caps w:val="0"/>
          <w:color w:val="000000"/>
          <w:spacing w:val="0"/>
          <w:sz w:val="19"/>
          <w:szCs w:val="19"/>
          <w:u w:val="none"/>
          <w:shd w:val="clear" w:fill="F3F3F3"/>
        </w:rPr>
        <w:t>Songzanlin Monastery</w:t>
      </w:r>
      <w:r>
        <w:rPr>
          <w:rFonts w:hint="default" w:ascii="Arial" w:hAnsi="Arial" w:eastAsia="Arial" w:cs="Arial"/>
          <w:i w:val="0"/>
          <w:iCs w:val="0"/>
          <w:caps w:val="0"/>
          <w:color w:val="000000"/>
          <w:spacing w:val="0"/>
          <w:sz w:val="19"/>
          <w:szCs w:val="19"/>
          <w:u w:val="none"/>
          <w:shd w:val="clear" w:fill="F3F3F3"/>
        </w:rPr>
        <w:t> (松赞林寺, also known as Ganden Sumtsenling Monastery), a sprawling complex perched at an altitude of 3,380 meters. Founded in 1679 by the Fifth Dalai Lama, Songzanlin Monastery is the largest Tibetan Buddhist monastery in Yunnan Province. Inspired by the Potala Palace in Lhasa, it's often referred to as the </w:t>
      </w:r>
      <w:r>
        <w:rPr>
          <w:rStyle w:val="8"/>
          <w:rFonts w:hint="default" w:ascii="Arial" w:hAnsi="Arial" w:eastAsia="Arial" w:cs="Arial"/>
          <w:i w:val="0"/>
          <w:iCs w:val="0"/>
          <w:caps w:val="0"/>
          <w:color w:val="000000"/>
          <w:spacing w:val="0"/>
          <w:sz w:val="19"/>
          <w:szCs w:val="19"/>
          <w:u w:val="none"/>
          <w:shd w:val="clear" w:fill="F3F3F3"/>
        </w:rPr>
        <w:t>"Little Potala Palace"</w:t>
      </w:r>
      <w:r>
        <w:rPr>
          <w:rFonts w:hint="default" w:ascii="Arial" w:hAnsi="Arial" w:eastAsia="Arial" w:cs="Arial"/>
          <w:i w:val="0"/>
          <w:iCs w:val="0"/>
          <w:caps w:val="0"/>
          <w:color w:val="000000"/>
          <w:spacing w:val="0"/>
          <w:sz w:val="19"/>
          <w:szCs w:val="19"/>
          <w:u w:val="none"/>
          <w:shd w:val="clear" w:fill="F3F3F3"/>
        </w:rPr>
        <w:t>. The monastery's architecture is a fascinating fusion of Tibetan and Han Chinese styles. Currently, around 700 monks reside in its 200 associated houses. Ascend the steps and enter the monastery's </w:t>
      </w:r>
      <w:r>
        <w:rPr>
          <w:rStyle w:val="8"/>
          <w:rFonts w:hint="default" w:ascii="Arial" w:hAnsi="Arial" w:eastAsia="Arial" w:cs="Arial"/>
          <w:i w:val="0"/>
          <w:iCs w:val="0"/>
          <w:caps w:val="0"/>
          <w:color w:val="000000"/>
          <w:spacing w:val="0"/>
          <w:sz w:val="19"/>
          <w:szCs w:val="19"/>
          <w:u w:val="none"/>
          <w:shd w:val="clear" w:fill="F3F3F3"/>
        </w:rPr>
        <w:t>three grand halls</w:t>
      </w:r>
      <w:r>
        <w:rPr>
          <w:rFonts w:hint="default" w:ascii="Arial" w:hAnsi="Arial" w:eastAsia="Arial" w:cs="Arial"/>
          <w:i w:val="0"/>
          <w:iCs w:val="0"/>
          <w:caps w:val="0"/>
          <w:color w:val="000000"/>
          <w:spacing w:val="0"/>
          <w:sz w:val="19"/>
          <w:szCs w:val="19"/>
          <w:u w:val="none"/>
          <w:shd w:val="clear" w:fill="F3F3F3"/>
        </w:rPr>
        <w:t>: Zhacang Hall (the central and highest hall), Jikang Hall (dedicated to Tsongkhapa), and Sakyamuni Hall (dedicated to Shakyamuni Buddha). Here, you'll witness Tibetan monks chanting and meditating, enveloped in the monastery's solemn atmosphere. The climb will be rewarded with a breathtaking panoramic view of the entire monastery complex and the beautiful Lamuyangcuo Lake.</w:t>
      </w:r>
    </w:p>
    <w:p w14:paraId="355DE20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shd w:val="clear" w:fill="F3F3F3"/>
        </w:rPr>
        <w:t>In this afternoon, your group will visit </w:t>
      </w:r>
      <w:r>
        <w:rPr>
          <w:rStyle w:val="8"/>
          <w:rFonts w:hint="default" w:ascii="Arial" w:hAnsi="Arial" w:eastAsia="Arial" w:cs="Arial"/>
          <w:i w:val="0"/>
          <w:iCs w:val="0"/>
          <w:caps w:val="0"/>
          <w:color w:val="000000"/>
          <w:spacing w:val="0"/>
          <w:sz w:val="19"/>
          <w:szCs w:val="19"/>
          <w:u w:val="none"/>
          <w:shd w:val="clear" w:fill="F3F3F3"/>
        </w:rPr>
        <w:t>Dukezong Ancient Town (独克宗古城)</w:t>
      </w:r>
      <w:r>
        <w:rPr>
          <w:rFonts w:hint="default" w:ascii="Arial" w:hAnsi="Arial" w:eastAsia="Arial" w:cs="Arial"/>
          <w:i w:val="0"/>
          <w:iCs w:val="0"/>
          <w:caps w:val="0"/>
          <w:color w:val="000000"/>
          <w:spacing w:val="0"/>
          <w:sz w:val="19"/>
          <w:szCs w:val="19"/>
          <w:u w:val="none"/>
          <w:shd w:val="clear" w:fill="F3F3F3"/>
        </w:rPr>
        <w:t>, with over 1,300 years history, which is the best-preserved and largest Tibetan residential cluster in China. It holds the distinction of being the oldest castle along the Tea Horse Road. The name "Dukezong" translates to "Moonlight Castle built on a Stone" and it is also known as the City of Moonlight. Here, you will discover a world of traditional Tibetan houses, ancient temples, beautiful pagodas, and narrow, winding alleyways, all adorned with iconic Tibetan prayer flags of various colors. Take a hike up </w:t>
      </w:r>
      <w:r>
        <w:rPr>
          <w:rStyle w:val="8"/>
          <w:rFonts w:hint="default" w:ascii="Arial" w:hAnsi="Arial" w:eastAsia="Arial" w:cs="Arial"/>
          <w:i w:val="0"/>
          <w:iCs w:val="0"/>
          <w:caps w:val="0"/>
          <w:color w:val="000000"/>
          <w:spacing w:val="0"/>
          <w:sz w:val="19"/>
          <w:szCs w:val="19"/>
          <w:u w:val="none"/>
          <w:shd w:val="clear" w:fill="F3F3F3"/>
        </w:rPr>
        <w:t>Guishan Hill</w:t>
      </w:r>
      <w:r>
        <w:rPr>
          <w:rFonts w:hint="default" w:ascii="Arial" w:hAnsi="Arial" w:eastAsia="Arial" w:cs="Arial"/>
          <w:i w:val="0"/>
          <w:iCs w:val="0"/>
          <w:caps w:val="0"/>
          <w:color w:val="000000"/>
          <w:spacing w:val="0"/>
          <w:sz w:val="19"/>
          <w:szCs w:val="19"/>
          <w:u w:val="none"/>
          <w:shd w:val="clear" w:fill="F3F3F3"/>
        </w:rPr>
        <w:t> and join the locals in turning the </w:t>
      </w:r>
      <w:r>
        <w:rPr>
          <w:rStyle w:val="8"/>
          <w:rFonts w:hint="default" w:ascii="Arial" w:hAnsi="Arial" w:eastAsia="Arial" w:cs="Arial"/>
          <w:i w:val="0"/>
          <w:iCs w:val="0"/>
          <w:caps w:val="0"/>
          <w:color w:val="000000"/>
          <w:spacing w:val="0"/>
          <w:sz w:val="19"/>
          <w:szCs w:val="19"/>
          <w:u w:val="none"/>
          <w:shd w:val="clear" w:fill="F3F3F3"/>
        </w:rPr>
        <w:t>world's largest prayer</w:t>
      </w:r>
      <w:r>
        <w:rPr>
          <w:rFonts w:hint="default" w:ascii="Arial" w:hAnsi="Arial" w:eastAsia="Arial" w:cs="Arial"/>
          <w:i w:val="0"/>
          <w:iCs w:val="0"/>
          <w:caps w:val="0"/>
          <w:color w:val="000000"/>
          <w:spacing w:val="0"/>
          <w:sz w:val="19"/>
          <w:szCs w:val="19"/>
          <w:u w:val="none"/>
          <w:shd w:val="clear" w:fill="F3F3F3"/>
        </w:rPr>
        <w:t> wheel for good luck and happiness. From this vantage point, you can capture a breathtaking panoramic view of the entire town. Afterwards, wander through the distinctive alleys and immerse yourself in the rich tapestry of Tibetan culture.</w:t>
      </w:r>
    </w:p>
    <w:p w14:paraId="1B28489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Style w:val="8"/>
          <w:rFonts w:hint="default" w:ascii="Arial" w:hAnsi="Arial" w:eastAsia="Arial" w:cs="Arial"/>
          <w:i w:val="0"/>
          <w:iCs w:val="0"/>
          <w:caps w:val="0"/>
          <w:color w:val="FF0000"/>
          <w:spacing w:val="0"/>
          <w:sz w:val="19"/>
          <w:szCs w:val="19"/>
          <w:u w:val="none"/>
          <w:shd w:val="clear" w:fill="F3F3F3"/>
        </w:rPr>
        <w:t>Special Experience Arranged by Asia Odyssey Travel:</w:t>
      </w:r>
    </w:p>
    <w:p w14:paraId="330FA9D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shd w:val="clear" w:fill="F3F3F3"/>
        </w:rPr>
        <w:t>This evening, to connect closely with the local Tibetans, we will take your group to </w:t>
      </w:r>
      <w:r>
        <w:rPr>
          <w:rStyle w:val="8"/>
          <w:rFonts w:hint="default" w:ascii="Arial" w:hAnsi="Arial" w:eastAsia="Arial" w:cs="Arial"/>
          <w:i w:val="0"/>
          <w:iCs w:val="0"/>
          <w:caps w:val="0"/>
          <w:color w:val="000000"/>
          <w:spacing w:val="0"/>
          <w:sz w:val="19"/>
          <w:szCs w:val="19"/>
          <w:u w:val="none"/>
          <w:shd w:val="clear" w:fill="F3F3F3"/>
        </w:rPr>
        <w:t>visit a Tibetan family</w:t>
      </w:r>
      <w:r>
        <w:rPr>
          <w:rFonts w:hint="default" w:ascii="Arial" w:hAnsi="Arial" w:eastAsia="Arial" w:cs="Arial"/>
          <w:i w:val="0"/>
          <w:iCs w:val="0"/>
          <w:caps w:val="0"/>
          <w:color w:val="000000"/>
          <w:spacing w:val="0"/>
          <w:sz w:val="19"/>
          <w:szCs w:val="19"/>
          <w:u w:val="none"/>
          <w:shd w:val="clear" w:fill="F3F3F3"/>
        </w:rPr>
        <w:t> to experience their authentic daily life and sample local snacks and yak butter tea in their welcoming home.</w:t>
      </w:r>
    </w:p>
    <w:p w14:paraId="75CF2CE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shd w:val="clear" w:fill="F3F3F3"/>
        </w:rPr>
        <w:t>After the tour, be escorted to your hotel in Shangri-La.</w:t>
      </w:r>
    </w:p>
    <w:p w14:paraId="3D357C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Fonts w:hint="default" w:ascii="Verdana" w:hAnsi="Verdana" w:eastAsia="Arial" w:cs="Verdana"/>
          <w:i w:val="0"/>
          <w:iCs w:val="0"/>
          <w:caps w:val="0"/>
          <w:color w:val="000000"/>
          <w:spacing w:val="0"/>
          <w:sz w:val="18"/>
          <w:szCs w:val="18"/>
          <w:u w:val="none"/>
        </w:rPr>
      </w:pPr>
    </w:p>
    <w:p w14:paraId="48415B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Attractions : 4 sites</w:t>
      </w:r>
    </w:p>
    <w:p w14:paraId="2EAF2B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Transportation: Vehicle</w:t>
      </w:r>
    </w:p>
    <w:p w14:paraId="20AD0C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 xml:space="preserve">Dining: Breakfast </w:t>
      </w:r>
    </w:p>
    <w:p w14:paraId="2AB3E6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Accommodation: 4-star hotel in Shangri-La</w:t>
      </w:r>
    </w:p>
    <w:p w14:paraId="1C6C5D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Verdana" w:hAnsi="Verdana" w:eastAsia="宋体" w:cs="Verdana"/>
          <w:sz w:val="24"/>
          <w:szCs w:val="24"/>
        </w:rPr>
      </w:pPr>
      <w:r>
        <w:rPr>
          <w:rFonts w:hint="default" w:ascii="Verdana" w:hAnsi="Verdana" w:eastAsia="宋体" w:cs="Verdana"/>
          <w:sz w:val="24"/>
          <w:szCs w:val="24"/>
        </w:rPr>
        <w:drawing>
          <wp:inline distT="0" distB="0" distL="114300" distR="114300">
            <wp:extent cx="3205480" cy="2271395"/>
            <wp:effectExtent l="0" t="0" r="7620" b="1905"/>
            <wp:docPr id="23"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2" descr="IMG_256"/>
                    <pic:cNvPicPr>
                      <a:picLocks noChangeAspect="1"/>
                    </pic:cNvPicPr>
                  </pic:nvPicPr>
                  <pic:blipFill>
                    <a:blip r:embed="rId15"/>
                    <a:stretch>
                      <a:fillRect/>
                    </a:stretch>
                  </pic:blipFill>
                  <pic:spPr>
                    <a:xfrm>
                      <a:off x="0" y="0"/>
                      <a:ext cx="3205480" cy="2271395"/>
                    </a:xfrm>
                    <a:prstGeom prst="rect">
                      <a:avLst/>
                    </a:prstGeom>
                    <a:noFill/>
                    <a:ln w="9525">
                      <a:noFill/>
                    </a:ln>
                  </pic:spPr>
                </pic:pic>
              </a:graphicData>
            </a:graphic>
          </wp:inline>
        </w:drawing>
      </w:r>
      <w:r>
        <w:rPr>
          <w:rFonts w:hint="default" w:ascii="Verdana" w:hAnsi="Verdana" w:eastAsia="宋体" w:cs="Verdana"/>
          <w:sz w:val="24"/>
          <w:szCs w:val="24"/>
          <w:lang w:val="en-US" w:eastAsia="zh-CN"/>
        </w:rPr>
        <w:t xml:space="preserve"> </w:t>
      </w:r>
      <w:r>
        <w:rPr>
          <w:rFonts w:hint="default" w:ascii="Verdana" w:hAnsi="Verdana" w:eastAsia="宋体" w:cs="Verdana"/>
          <w:sz w:val="24"/>
          <w:szCs w:val="24"/>
        </w:rPr>
        <w:drawing>
          <wp:inline distT="0" distB="0" distL="114300" distR="114300">
            <wp:extent cx="3205480" cy="2271395"/>
            <wp:effectExtent l="0" t="0" r="7620" b="1905"/>
            <wp:docPr id="24"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3" descr="IMG_256"/>
                    <pic:cNvPicPr>
                      <a:picLocks noChangeAspect="1"/>
                    </pic:cNvPicPr>
                  </pic:nvPicPr>
                  <pic:blipFill>
                    <a:blip r:embed="rId16"/>
                    <a:stretch>
                      <a:fillRect/>
                    </a:stretch>
                  </pic:blipFill>
                  <pic:spPr>
                    <a:xfrm>
                      <a:off x="0" y="0"/>
                      <a:ext cx="3205480" cy="2271395"/>
                    </a:xfrm>
                    <a:prstGeom prst="rect">
                      <a:avLst/>
                    </a:prstGeom>
                    <a:noFill/>
                    <a:ln w="9525">
                      <a:noFill/>
                    </a:ln>
                  </pic:spPr>
                </pic:pic>
              </a:graphicData>
            </a:graphic>
          </wp:inline>
        </w:drawing>
      </w:r>
    </w:p>
    <w:p w14:paraId="502C3D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rPr>
      </w:pPr>
      <w:r>
        <w:rPr>
          <w:rFonts w:hint="default" w:ascii="Verdana" w:hAnsi="Verdana" w:eastAsia="Arial" w:cs="Verdana"/>
          <w:i w:val="0"/>
          <w:iCs w:val="0"/>
          <w:caps w:val="0"/>
          <w:color w:val="000000"/>
          <w:spacing w:val="0"/>
          <w:sz w:val="21"/>
          <w:szCs w:val="21"/>
          <w:shd w:val="clear" w:fill="F3F3F3"/>
        </w:rPr>
        <w:t>Paradise on Earth - Shangri-La</w:t>
      </w:r>
      <w:r>
        <w:rPr>
          <w:rFonts w:hint="default" w:ascii="Verdana" w:hAnsi="Verdana" w:eastAsia="Arial" w:cs="Verdana"/>
          <w:i w:val="0"/>
          <w:iCs w:val="0"/>
          <w:caps w:val="0"/>
          <w:color w:val="000000"/>
          <w:spacing w:val="0"/>
          <w:sz w:val="21"/>
          <w:szCs w:val="21"/>
          <w:shd w:val="clear" w:fill="F3F3F3"/>
          <w:lang w:val="en-US" w:eastAsia="zh-CN"/>
        </w:rPr>
        <w:t xml:space="preserve">                      </w:t>
      </w:r>
      <w:r>
        <w:rPr>
          <w:rFonts w:hint="default" w:ascii="Verdana" w:hAnsi="Verdana" w:eastAsia="Arial" w:cs="Verdana"/>
          <w:i w:val="0"/>
          <w:iCs w:val="0"/>
          <w:caps w:val="0"/>
          <w:color w:val="000000"/>
          <w:spacing w:val="0"/>
          <w:sz w:val="21"/>
          <w:szCs w:val="21"/>
          <w:shd w:val="clear" w:fill="F3F3F3"/>
        </w:rPr>
        <w:t>Shangri-La Pudacuo National Park</w:t>
      </w:r>
    </w:p>
    <w:p w14:paraId="2C7B7E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宋体" w:cs="Verdana"/>
          <w:sz w:val="24"/>
          <w:szCs w:val="24"/>
        </w:rPr>
      </w:pPr>
      <w:r>
        <w:rPr>
          <w:rFonts w:hint="default" w:ascii="Verdana" w:hAnsi="Verdana" w:eastAsia="宋体" w:cs="Verdana"/>
          <w:sz w:val="24"/>
          <w:szCs w:val="24"/>
        </w:rPr>
        <w:drawing>
          <wp:inline distT="0" distB="0" distL="114300" distR="114300">
            <wp:extent cx="3205480" cy="2271395"/>
            <wp:effectExtent l="0" t="0" r="7620" b="1905"/>
            <wp:docPr id="25"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4" descr="IMG_256"/>
                    <pic:cNvPicPr>
                      <a:picLocks noChangeAspect="1"/>
                    </pic:cNvPicPr>
                  </pic:nvPicPr>
                  <pic:blipFill>
                    <a:blip r:embed="rId17"/>
                    <a:stretch>
                      <a:fillRect/>
                    </a:stretch>
                  </pic:blipFill>
                  <pic:spPr>
                    <a:xfrm>
                      <a:off x="0" y="0"/>
                      <a:ext cx="3205480" cy="2271395"/>
                    </a:xfrm>
                    <a:prstGeom prst="rect">
                      <a:avLst/>
                    </a:prstGeom>
                    <a:noFill/>
                    <a:ln w="9525">
                      <a:noFill/>
                    </a:ln>
                  </pic:spPr>
                </pic:pic>
              </a:graphicData>
            </a:graphic>
          </wp:inline>
        </w:drawing>
      </w:r>
      <w:r>
        <w:rPr>
          <w:rFonts w:hint="default" w:ascii="Verdana" w:hAnsi="Verdana" w:eastAsia="宋体" w:cs="Verdana"/>
          <w:sz w:val="24"/>
          <w:szCs w:val="24"/>
          <w:lang w:val="en-US" w:eastAsia="zh-CN"/>
        </w:rPr>
        <w:t xml:space="preserve"> </w:t>
      </w:r>
      <w:r>
        <w:rPr>
          <w:rFonts w:hint="default" w:ascii="Verdana" w:hAnsi="Verdana" w:eastAsia="宋体" w:cs="Verdana"/>
          <w:sz w:val="24"/>
          <w:szCs w:val="24"/>
        </w:rPr>
        <w:drawing>
          <wp:inline distT="0" distB="0" distL="114300" distR="114300">
            <wp:extent cx="3205480" cy="2271395"/>
            <wp:effectExtent l="0" t="0" r="7620" b="1905"/>
            <wp:docPr id="26"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5" descr="IMG_256"/>
                    <pic:cNvPicPr>
                      <a:picLocks noChangeAspect="1"/>
                    </pic:cNvPicPr>
                  </pic:nvPicPr>
                  <pic:blipFill>
                    <a:blip r:embed="rId18"/>
                    <a:stretch>
                      <a:fillRect/>
                    </a:stretch>
                  </pic:blipFill>
                  <pic:spPr>
                    <a:xfrm>
                      <a:off x="0" y="0"/>
                      <a:ext cx="3205480" cy="2271395"/>
                    </a:xfrm>
                    <a:prstGeom prst="rect">
                      <a:avLst/>
                    </a:prstGeom>
                    <a:noFill/>
                    <a:ln w="9525">
                      <a:noFill/>
                    </a:ln>
                  </pic:spPr>
                </pic:pic>
              </a:graphicData>
            </a:graphic>
          </wp:inline>
        </w:drawing>
      </w:r>
    </w:p>
    <w:p w14:paraId="5C8600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rPr>
      </w:pPr>
      <w:r>
        <w:rPr>
          <w:rFonts w:hint="default" w:ascii="Verdana" w:hAnsi="Verdana" w:eastAsia="Arial" w:cs="Verdana"/>
          <w:i w:val="0"/>
          <w:iCs w:val="0"/>
          <w:caps w:val="0"/>
          <w:color w:val="000000"/>
          <w:spacing w:val="0"/>
          <w:sz w:val="21"/>
          <w:szCs w:val="21"/>
          <w:shd w:val="clear" w:fill="F3F3F3"/>
        </w:rPr>
        <w:t>Our Guests Visited Songzanlin Monastery in Summer</w:t>
      </w:r>
      <w:r>
        <w:rPr>
          <w:rFonts w:hint="default" w:ascii="Verdana" w:hAnsi="Verdana" w:eastAsia="Arial" w:cs="Verdana"/>
          <w:i w:val="0"/>
          <w:iCs w:val="0"/>
          <w:caps w:val="0"/>
          <w:color w:val="000000"/>
          <w:spacing w:val="0"/>
          <w:sz w:val="21"/>
          <w:szCs w:val="21"/>
          <w:shd w:val="clear" w:fill="F3F3F3"/>
          <w:lang w:val="en-US" w:eastAsia="zh-CN"/>
        </w:rPr>
        <w:t xml:space="preserve">   </w:t>
      </w:r>
      <w:r>
        <w:rPr>
          <w:rFonts w:hint="default" w:ascii="Verdana" w:hAnsi="Verdana" w:eastAsia="Arial" w:cs="Verdana"/>
          <w:i w:val="0"/>
          <w:iCs w:val="0"/>
          <w:caps w:val="0"/>
          <w:color w:val="000000"/>
          <w:spacing w:val="0"/>
          <w:sz w:val="21"/>
          <w:szCs w:val="21"/>
          <w:shd w:val="clear" w:fill="F3F3F3"/>
        </w:rPr>
        <w:t>Visit a local Tibetan family in Shangri-La, Yunnan</w:t>
      </w:r>
    </w:p>
    <w:p w14:paraId="73788A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b/>
          <w:bCs/>
          <w:i w:val="0"/>
          <w:iCs w:val="0"/>
          <w:caps w:val="0"/>
          <w:color w:val="B80000"/>
          <w:spacing w:val="0"/>
          <w:kern w:val="0"/>
          <w:sz w:val="24"/>
          <w:szCs w:val="24"/>
          <w:u w:val="none"/>
          <w:lang w:val="en-US" w:eastAsia="zh-CN" w:bidi="ar"/>
        </w:rPr>
      </w:pPr>
    </w:p>
    <w:p w14:paraId="4A2E38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Verdana" w:hAnsi="Verdana" w:eastAsia="Arial" w:cs="Verdana"/>
          <w:i w:val="0"/>
          <w:iCs w:val="0"/>
          <w:caps w:val="0"/>
          <w:color w:val="B80000"/>
          <w:spacing w:val="0"/>
          <w:sz w:val="25"/>
          <w:szCs w:val="25"/>
          <w:u w:val="none"/>
        </w:rPr>
      </w:pPr>
      <w:r>
        <w:rPr>
          <w:rFonts w:hint="default" w:ascii="Verdana" w:hAnsi="Verdana" w:eastAsia="Arial" w:cs="Verdana"/>
          <w:i w:val="0"/>
          <w:iCs w:val="0"/>
          <w:caps w:val="0"/>
          <w:color w:val="B80000"/>
          <w:spacing w:val="0"/>
          <w:kern w:val="0"/>
          <w:sz w:val="25"/>
          <w:szCs w:val="25"/>
          <w:u w:val="none"/>
          <w:lang w:val="en-US" w:eastAsia="zh-CN" w:bidi="ar"/>
        </w:rPr>
        <w:t>Day 5 Shangri-La to Lijiang | Tiger Leaping Gorge, First Bend of the Yangtze River, Lijiang Old Town, Black Dragon Pond Park</w:t>
      </w:r>
    </w:p>
    <w:p w14:paraId="5DD3898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shd w:val="clear" w:fill="F3F3F3"/>
        </w:rPr>
      </w:pPr>
    </w:p>
    <w:p w14:paraId="17A97B2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shd w:val="clear" w:fill="F3F3F3"/>
        </w:rPr>
        <w:t>This morning, your group will be escorted from Shangri-La to Lijiang, with opportunities to explore breathtaking natural landscapes along the way.</w:t>
      </w:r>
    </w:p>
    <w:p w14:paraId="7741CFE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shd w:val="clear" w:fill="F3F3F3"/>
        </w:rPr>
        <w:t>During the drive, you'll stop to visit the </w:t>
      </w:r>
      <w:r>
        <w:rPr>
          <w:rStyle w:val="8"/>
          <w:rFonts w:hint="default" w:ascii="Arial" w:hAnsi="Arial" w:eastAsia="Arial" w:cs="Arial"/>
          <w:i w:val="0"/>
          <w:iCs w:val="0"/>
          <w:caps w:val="0"/>
          <w:color w:val="000000"/>
          <w:spacing w:val="0"/>
          <w:sz w:val="19"/>
          <w:szCs w:val="19"/>
          <w:u w:val="none"/>
          <w:shd w:val="clear" w:fill="F3F3F3"/>
        </w:rPr>
        <w:t>Upper Section of Tiger Leaping Gorge</w:t>
      </w:r>
      <w:r>
        <w:rPr>
          <w:rFonts w:hint="default" w:ascii="Arial" w:hAnsi="Arial" w:eastAsia="Arial" w:cs="Arial"/>
          <w:i w:val="0"/>
          <w:iCs w:val="0"/>
          <w:caps w:val="0"/>
          <w:color w:val="000000"/>
          <w:spacing w:val="0"/>
          <w:sz w:val="19"/>
          <w:szCs w:val="19"/>
          <w:u w:val="none"/>
          <w:shd w:val="clear" w:fill="F3F3F3"/>
        </w:rPr>
        <w:t> (上虎跳, altitude: 1,800 meters). According to legend, this spot earned its name when a tiger, chased by a hunter, made a legendary leap across the narrowest point of the gorge, cornered by the rushing Jinsha River (part of the Yangtze River) below. One of the deepest gorges in the world, Tiger Leaping Gorge offers a stunning view of the roaring Jinsha River and the natural power of its waters. With </w:t>
      </w:r>
      <w:r>
        <w:rPr>
          <w:rStyle w:val="8"/>
          <w:rFonts w:hint="default" w:ascii="Arial" w:hAnsi="Arial" w:eastAsia="Arial" w:cs="Arial"/>
          <w:i w:val="0"/>
          <w:iCs w:val="0"/>
          <w:caps w:val="0"/>
          <w:color w:val="000000"/>
          <w:spacing w:val="0"/>
          <w:sz w:val="19"/>
          <w:szCs w:val="19"/>
          <w:u w:val="none"/>
          <w:shd w:val="clear" w:fill="F3F3F3"/>
        </w:rPr>
        <w:t>Jade Dragon Snow Mountain</w:t>
      </w:r>
      <w:r>
        <w:rPr>
          <w:rFonts w:hint="default" w:ascii="Arial" w:hAnsi="Arial" w:eastAsia="Arial" w:cs="Arial"/>
          <w:i w:val="0"/>
          <w:iCs w:val="0"/>
          <w:caps w:val="0"/>
          <w:color w:val="000000"/>
          <w:spacing w:val="0"/>
          <w:sz w:val="19"/>
          <w:szCs w:val="19"/>
          <w:u w:val="none"/>
          <w:shd w:val="clear" w:fill="F3F3F3"/>
        </w:rPr>
        <w:t> (5,596m) and </w:t>
      </w:r>
      <w:r>
        <w:rPr>
          <w:rStyle w:val="8"/>
          <w:rFonts w:hint="default" w:ascii="Arial" w:hAnsi="Arial" w:eastAsia="Arial" w:cs="Arial"/>
          <w:i w:val="0"/>
          <w:iCs w:val="0"/>
          <w:caps w:val="0"/>
          <w:color w:val="000000"/>
          <w:spacing w:val="0"/>
          <w:sz w:val="19"/>
          <w:szCs w:val="19"/>
          <w:u w:val="none"/>
          <w:shd w:val="clear" w:fill="F3F3F3"/>
        </w:rPr>
        <w:t>Haba Snow Mountain</w:t>
      </w:r>
      <w:r>
        <w:rPr>
          <w:rFonts w:hint="default" w:ascii="Arial" w:hAnsi="Arial" w:eastAsia="Arial" w:cs="Arial"/>
          <w:i w:val="0"/>
          <w:iCs w:val="0"/>
          <w:caps w:val="0"/>
          <w:color w:val="000000"/>
          <w:spacing w:val="0"/>
          <w:sz w:val="19"/>
          <w:szCs w:val="19"/>
          <w:u w:val="none"/>
          <w:shd w:val="clear" w:fill="F3F3F3"/>
        </w:rPr>
        <w:t> (5,386m) towering on either side, you’ll be immersed in the beautiful and diverse landscapes. You'll walk along the plank road, which has both ascending and descending sections (Optional: For a fee, you can take the lift to conserve energy).</w:t>
      </w:r>
    </w:p>
    <w:p w14:paraId="7070201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shd w:val="clear" w:fill="F3F3F3"/>
        </w:rPr>
        <w:t>Later, make a stop at the </w:t>
      </w:r>
      <w:r>
        <w:rPr>
          <w:rStyle w:val="8"/>
          <w:rFonts w:hint="default" w:ascii="Arial" w:hAnsi="Arial" w:eastAsia="Arial" w:cs="Arial"/>
          <w:i w:val="0"/>
          <w:iCs w:val="0"/>
          <w:caps w:val="0"/>
          <w:color w:val="000000"/>
          <w:spacing w:val="0"/>
          <w:sz w:val="19"/>
          <w:szCs w:val="19"/>
          <w:u w:val="none"/>
          <w:shd w:val="clear" w:fill="F3F3F3"/>
        </w:rPr>
        <w:t>First Bend of the Yangtze River</w:t>
      </w:r>
      <w:r>
        <w:rPr>
          <w:rFonts w:hint="default" w:ascii="Arial" w:hAnsi="Arial" w:eastAsia="Arial" w:cs="Arial"/>
          <w:i w:val="0"/>
          <w:iCs w:val="0"/>
          <w:caps w:val="0"/>
          <w:color w:val="000000"/>
          <w:spacing w:val="0"/>
          <w:sz w:val="19"/>
          <w:szCs w:val="19"/>
          <w:u w:val="none"/>
          <w:shd w:val="clear" w:fill="F3F3F3"/>
        </w:rPr>
        <w:t> (长江第一湾), where you’ll witness the majestic river making a dramatic 90-degree turn from south to east in just 1 kilometer. Climb up to the observation deck for panoramic views of the Yangtze River.</w:t>
      </w:r>
    </w:p>
    <w:p w14:paraId="1F0E6F2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shd w:val="clear" w:fill="F3F3F3"/>
        </w:rPr>
        <w:t>Afterward, your group will proceed to Lijiang. Upon arrival, you’ll have some time to explore </w:t>
      </w:r>
      <w:r>
        <w:rPr>
          <w:rStyle w:val="8"/>
          <w:rFonts w:hint="default" w:ascii="Arial" w:hAnsi="Arial" w:eastAsia="Arial" w:cs="Arial"/>
          <w:i w:val="0"/>
          <w:iCs w:val="0"/>
          <w:caps w:val="0"/>
          <w:color w:val="000000"/>
          <w:spacing w:val="0"/>
          <w:sz w:val="19"/>
          <w:szCs w:val="19"/>
          <w:u w:val="none"/>
          <w:shd w:val="clear" w:fill="F3F3F3"/>
        </w:rPr>
        <w:t>Lijiang Old Town</w:t>
      </w:r>
      <w:r>
        <w:rPr>
          <w:rFonts w:hint="default" w:ascii="Arial" w:hAnsi="Arial" w:eastAsia="Arial" w:cs="Arial"/>
          <w:i w:val="0"/>
          <w:iCs w:val="0"/>
          <w:caps w:val="0"/>
          <w:color w:val="000000"/>
          <w:spacing w:val="0"/>
          <w:sz w:val="19"/>
          <w:szCs w:val="19"/>
          <w:u w:val="none"/>
          <w:shd w:val="clear" w:fill="F3F3F3"/>
        </w:rPr>
        <w:t> (丽江古城), also known as Dayan Old Town. With over 800 years of history, Lijiang Old Town was once a bustling trade center on the famous "Old Tea Horse Caravan Trail." Its labyrinthine layout features cobbled streets, traditional wooden houses with upturned eaves, ancient bridges, and an intricate network of waterways. Afterward, head to a higher vantage point for a breathtaking panoramic view of the old town, with snow-capped mountains forming a stunning backdrop. Take a short walk to </w:t>
      </w:r>
      <w:r>
        <w:rPr>
          <w:rStyle w:val="8"/>
          <w:rFonts w:hint="default" w:ascii="Arial" w:hAnsi="Arial" w:eastAsia="Arial" w:cs="Arial"/>
          <w:i w:val="0"/>
          <w:iCs w:val="0"/>
          <w:caps w:val="0"/>
          <w:color w:val="000000"/>
          <w:spacing w:val="0"/>
          <w:sz w:val="19"/>
          <w:szCs w:val="19"/>
          <w:u w:val="none"/>
          <w:shd w:val="clear" w:fill="F3F3F3"/>
        </w:rPr>
        <w:t>Sifang Street</w:t>
      </w:r>
      <w:r>
        <w:rPr>
          <w:rFonts w:hint="default" w:ascii="Arial" w:hAnsi="Arial" w:eastAsia="Arial" w:cs="Arial"/>
          <w:i w:val="0"/>
          <w:iCs w:val="0"/>
          <w:caps w:val="0"/>
          <w:color w:val="000000"/>
          <w:spacing w:val="0"/>
          <w:sz w:val="19"/>
          <w:szCs w:val="19"/>
          <w:u w:val="none"/>
          <w:shd w:val="clear" w:fill="F3F3F3"/>
        </w:rPr>
        <w:t> (四方街), the town’s most famous square, where you can explore Naxi handicrafts, souvenirs, local specialties, and enjoy the lively atmosphere of bustling bars with music filling the streets.</w:t>
      </w:r>
    </w:p>
    <w:p w14:paraId="59C84F6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shd w:val="clear" w:fill="F3F3F3"/>
        </w:rPr>
        <w:t>Later, visit </w:t>
      </w:r>
      <w:r>
        <w:rPr>
          <w:rStyle w:val="8"/>
          <w:rFonts w:hint="default" w:ascii="Arial" w:hAnsi="Arial" w:eastAsia="Arial" w:cs="Arial"/>
          <w:i w:val="0"/>
          <w:iCs w:val="0"/>
          <w:caps w:val="0"/>
          <w:color w:val="000000"/>
          <w:spacing w:val="0"/>
          <w:sz w:val="19"/>
          <w:szCs w:val="19"/>
          <w:u w:val="none"/>
          <w:shd w:val="clear" w:fill="F3F3F3"/>
        </w:rPr>
        <w:t>Black Dragon Pond Park</w:t>
      </w:r>
      <w:r>
        <w:rPr>
          <w:rFonts w:hint="default" w:ascii="Arial" w:hAnsi="Arial" w:eastAsia="Arial" w:cs="Arial"/>
          <w:i w:val="0"/>
          <w:iCs w:val="0"/>
          <w:caps w:val="0"/>
          <w:color w:val="000000"/>
          <w:spacing w:val="0"/>
          <w:sz w:val="19"/>
          <w:szCs w:val="19"/>
          <w:u w:val="none"/>
          <w:shd w:val="clear" w:fill="F3F3F3"/>
        </w:rPr>
        <w:t> (黑龙潭公园), located at the northern edge of Lijiang Old Town. This scenic spot offers stunning views of the surrounding landscape, with the majestic </w:t>
      </w:r>
      <w:r>
        <w:rPr>
          <w:rStyle w:val="8"/>
          <w:rFonts w:hint="default" w:ascii="Arial" w:hAnsi="Arial" w:eastAsia="Arial" w:cs="Arial"/>
          <w:i w:val="0"/>
          <w:iCs w:val="0"/>
          <w:caps w:val="0"/>
          <w:color w:val="000000"/>
          <w:spacing w:val="0"/>
          <w:sz w:val="19"/>
          <w:szCs w:val="19"/>
          <w:u w:val="none"/>
          <w:shd w:val="clear" w:fill="F3F3F3"/>
        </w:rPr>
        <w:t>Jade Dragon Snow Mountain</w:t>
      </w:r>
      <w:r>
        <w:rPr>
          <w:rFonts w:hint="default" w:ascii="Arial" w:hAnsi="Arial" w:eastAsia="Arial" w:cs="Arial"/>
          <w:i w:val="0"/>
          <w:iCs w:val="0"/>
          <w:caps w:val="0"/>
          <w:color w:val="000000"/>
          <w:spacing w:val="0"/>
          <w:sz w:val="19"/>
          <w:szCs w:val="19"/>
          <w:u w:val="none"/>
          <w:shd w:val="clear" w:fill="F3F3F3"/>
        </w:rPr>
        <w:t> in the background. On clear days, the reflection of the snow-capped peak on the tranquil Black Dragon Pool creates a breathtaking sight.</w:t>
      </w:r>
    </w:p>
    <w:p w14:paraId="627AB70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shd w:val="clear" w:fill="F3F3F3"/>
        </w:rPr>
        <w:t>Stay overnight in Lijiang Old Town.</w:t>
      </w:r>
    </w:p>
    <w:p w14:paraId="275FEAA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Fonts w:hint="default" w:ascii="Verdana" w:hAnsi="Verdana" w:eastAsia="Arial" w:cs="Verdana"/>
          <w:i w:val="0"/>
          <w:iCs w:val="0"/>
          <w:caps w:val="0"/>
          <w:color w:val="000000"/>
          <w:spacing w:val="0"/>
          <w:sz w:val="18"/>
          <w:szCs w:val="18"/>
          <w:u w:val="none"/>
        </w:rPr>
      </w:pPr>
    </w:p>
    <w:p w14:paraId="58D379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Attractions : 4 sites</w:t>
      </w:r>
    </w:p>
    <w:p w14:paraId="7C0B4B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Transportation: Vehicle</w:t>
      </w:r>
    </w:p>
    <w:p w14:paraId="2EFB6B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 xml:space="preserve">Dining: Breakfast </w:t>
      </w:r>
    </w:p>
    <w:p w14:paraId="09BDC16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Fonts w:hint="default" w:ascii="Verdana" w:hAnsi="Verdana" w:eastAsia="Arial" w:cs="Verdana"/>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Accommodation: 4-star hotel in Lijiang</w:t>
      </w:r>
    </w:p>
    <w:p w14:paraId="2621CA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宋体" w:cs="Verdana"/>
          <w:sz w:val="24"/>
          <w:szCs w:val="24"/>
        </w:rPr>
      </w:pPr>
      <w:r>
        <w:rPr>
          <w:rFonts w:hint="default" w:ascii="Verdana" w:hAnsi="Verdana" w:eastAsia="宋体" w:cs="Verdana"/>
          <w:sz w:val="24"/>
          <w:szCs w:val="24"/>
        </w:rPr>
        <w:drawing>
          <wp:inline distT="0" distB="0" distL="114300" distR="114300">
            <wp:extent cx="3205480" cy="2271395"/>
            <wp:effectExtent l="0" t="0" r="7620" b="1905"/>
            <wp:docPr id="27"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6" descr="IMG_256"/>
                    <pic:cNvPicPr>
                      <a:picLocks noChangeAspect="1"/>
                    </pic:cNvPicPr>
                  </pic:nvPicPr>
                  <pic:blipFill>
                    <a:blip r:embed="rId19"/>
                    <a:stretch>
                      <a:fillRect/>
                    </a:stretch>
                  </pic:blipFill>
                  <pic:spPr>
                    <a:xfrm>
                      <a:off x="0" y="0"/>
                      <a:ext cx="3205480" cy="2271395"/>
                    </a:xfrm>
                    <a:prstGeom prst="rect">
                      <a:avLst/>
                    </a:prstGeom>
                    <a:noFill/>
                    <a:ln w="9525">
                      <a:noFill/>
                    </a:ln>
                  </pic:spPr>
                </pic:pic>
              </a:graphicData>
            </a:graphic>
          </wp:inline>
        </w:drawing>
      </w:r>
      <w:r>
        <w:rPr>
          <w:rFonts w:hint="default" w:ascii="Verdana" w:hAnsi="Verdana" w:eastAsia="宋体" w:cs="Verdana"/>
          <w:sz w:val="24"/>
          <w:szCs w:val="24"/>
          <w:lang w:val="en-US" w:eastAsia="zh-CN"/>
        </w:rPr>
        <w:t xml:space="preserve"> </w:t>
      </w:r>
      <w:r>
        <w:rPr>
          <w:rFonts w:hint="default" w:ascii="Verdana" w:hAnsi="Verdana" w:eastAsia="宋体" w:cs="Verdana"/>
          <w:sz w:val="24"/>
          <w:szCs w:val="24"/>
        </w:rPr>
        <w:drawing>
          <wp:inline distT="0" distB="0" distL="114300" distR="114300">
            <wp:extent cx="3205480" cy="2271395"/>
            <wp:effectExtent l="0" t="0" r="7620" b="1905"/>
            <wp:docPr id="28" name="图片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7" descr="IMG_256"/>
                    <pic:cNvPicPr>
                      <a:picLocks noChangeAspect="1"/>
                    </pic:cNvPicPr>
                  </pic:nvPicPr>
                  <pic:blipFill>
                    <a:blip r:embed="rId20"/>
                    <a:stretch>
                      <a:fillRect/>
                    </a:stretch>
                  </pic:blipFill>
                  <pic:spPr>
                    <a:xfrm>
                      <a:off x="0" y="0"/>
                      <a:ext cx="3205480" cy="2271395"/>
                    </a:xfrm>
                    <a:prstGeom prst="rect">
                      <a:avLst/>
                    </a:prstGeom>
                    <a:noFill/>
                    <a:ln w="9525">
                      <a:noFill/>
                    </a:ln>
                  </pic:spPr>
                </pic:pic>
              </a:graphicData>
            </a:graphic>
          </wp:inline>
        </w:drawing>
      </w:r>
    </w:p>
    <w:p w14:paraId="15182B0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18"/>
          <w:szCs w:val="18"/>
          <w:shd w:val="clear" w:fill="F3F3F3"/>
        </w:rPr>
      </w:pPr>
      <w:r>
        <w:rPr>
          <w:rFonts w:hint="default" w:ascii="Verdana" w:hAnsi="Verdana" w:eastAsia="Arial" w:cs="Verdana"/>
          <w:i w:val="0"/>
          <w:iCs w:val="0"/>
          <w:caps w:val="0"/>
          <w:color w:val="000000"/>
          <w:spacing w:val="0"/>
          <w:sz w:val="18"/>
          <w:szCs w:val="18"/>
          <w:shd w:val="clear" w:fill="F3F3F3"/>
        </w:rPr>
        <w:t>One of the deepest and most dramatic river canyons in the world</w:t>
      </w:r>
      <w:r>
        <w:rPr>
          <w:rFonts w:hint="default" w:ascii="Verdana" w:hAnsi="Verdana" w:eastAsia="宋体" w:cs="Verdana"/>
          <w:i w:val="0"/>
          <w:iCs w:val="0"/>
          <w:caps w:val="0"/>
          <w:color w:val="000000"/>
          <w:spacing w:val="0"/>
          <w:sz w:val="18"/>
          <w:szCs w:val="18"/>
          <w:shd w:val="clear" w:fill="F3F3F3"/>
          <w:lang w:val="en-US" w:eastAsia="zh-CN"/>
        </w:rPr>
        <w:t xml:space="preserve">    </w:t>
      </w:r>
      <w:r>
        <w:rPr>
          <w:rFonts w:hint="default" w:ascii="Verdana" w:hAnsi="Verdana" w:eastAsia="Arial" w:cs="Verdana"/>
          <w:i w:val="0"/>
          <w:iCs w:val="0"/>
          <w:caps w:val="0"/>
          <w:color w:val="000000"/>
          <w:spacing w:val="0"/>
          <w:sz w:val="18"/>
          <w:szCs w:val="18"/>
          <w:shd w:val="clear" w:fill="F3F3F3"/>
        </w:rPr>
        <w:t>First Bend of the Yangtze River Panoramic View</w:t>
      </w:r>
    </w:p>
    <w:p w14:paraId="0B6798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宋体" w:cs="Verdana"/>
          <w:sz w:val="24"/>
          <w:szCs w:val="24"/>
        </w:rPr>
      </w:pPr>
      <w:r>
        <w:rPr>
          <w:rFonts w:hint="default" w:ascii="Verdana" w:hAnsi="Verdana" w:eastAsia="宋体" w:cs="Verdana"/>
          <w:sz w:val="24"/>
          <w:szCs w:val="24"/>
        </w:rPr>
        <w:drawing>
          <wp:inline distT="0" distB="0" distL="114300" distR="114300">
            <wp:extent cx="3204210" cy="2270760"/>
            <wp:effectExtent l="0" t="0" r="8890" b="2540"/>
            <wp:docPr id="39" name="图片 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2" descr="IMG_256"/>
                    <pic:cNvPicPr>
                      <a:picLocks noChangeAspect="1"/>
                    </pic:cNvPicPr>
                  </pic:nvPicPr>
                  <pic:blipFill>
                    <a:blip r:embed="rId21"/>
                    <a:stretch>
                      <a:fillRect/>
                    </a:stretch>
                  </pic:blipFill>
                  <pic:spPr>
                    <a:xfrm>
                      <a:off x="0" y="0"/>
                      <a:ext cx="3204210" cy="2270760"/>
                    </a:xfrm>
                    <a:prstGeom prst="rect">
                      <a:avLst/>
                    </a:prstGeom>
                    <a:noFill/>
                    <a:ln w="9525">
                      <a:noFill/>
                    </a:ln>
                  </pic:spPr>
                </pic:pic>
              </a:graphicData>
            </a:graphic>
          </wp:inline>
        </w:drawing>
      </w:r>
      <w:r>
        <w:rPr>
          <w:rFonts w:hint="default" w:ascii="Verdana" w:hAnsi="Verdana" w:eastAsia="宋体" w:cs="Verdana"/>
          <w:sz w:val="24"/>
          <w:szCs w:val="24"/>
          <w:lang w:val="en-US" w:eastAsia="zh-CN"/>
        </w:rPr>
        <w:t xml:space="preserve"> </w:t>
      </w:r>
      <w:r>
        <w:rPr>
          <w:rFonts w:hint="default" w:ascii="Verdana" w:hAnsi="Verdana" w:eastAsia="宋体" w:cs="Verdana"/>
          <w:sz w:val="24"/>
          <w:szCs w:val="24"/>
        </w:rPr>
        <w:drawing>
          <wp:inline distT="0" distB="0" distL="114300" distR="114300">
            <wp:extent cx="3205480" cy="2271395"/>
            <wp:effectExtent l="0" t="0" r="7620" b="1905"/>
            <wp:docPr id="29"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8" descr="IMG_256"/>
                    <pic:cNvPicPr>
                      <a:picLocks noChangeAspect="1"/>
                    </pic:cNvPicPr>
                  </pic:nvPicPr>
                  <pic:blipFill>
                    <a:blip r:embed="rId22"/>
                    <a:stretch>
                      <a:fillRect/>
                    </a:stretch>
                  </pic:blipFill>
                  <pic:spPr>
                    <a:xfrm>
                      <a:off x="0" y="0"/>
                      <a:ext cx="3205480" cy="2271395"/>
                    </a:xfrm>
                    <a:prstGeom prst="rect">
                      <a:avLst/>
                    </a:prstGeom>
                    <a:noFill/>
                    <a:ln w="9525">
                      <a:noFill/>
                    </a:ln>
                  </pic:spPr>
                </pic:pic>
              </a:graphicData>
            </a:graphic>
          </wp:inline>
        </w:drawing>
      </w:r>
    </w:p>
    <w:p w14:paraId="5014B1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rPr>
      </w:pPr>
      <w:r>
        <w:rPr>
          <w:rFonts w:hint="default" w:ascii="Verdana" w:hAnsi="Verdana" w:eastAsia="Arial" w:cs="Verdana"/>
          <w:i w:val="0"/>
          <w:iCs w:val="0"/>
          <w:caps w:val="0"/>
          <w:color w:val="000000"/>
          <w:spacing w:val="0"/>
          <w:sz w:val="21"/>
          <w:szCs w:val="21"/>
          <w:shd w:val="clear" w:fill="F3F3F3"/>
        </w:rPr>
        <w:t>Black Dragon Pool Park, Lijiang</w:t>
      </w:r>
      <w:r>
        <w:rPr>
          <w:rFonts w:hint="default" w:ascii="Verdana" w:hAnsi="Verdana" w:eastAsia="宋体" w:cs="Verdana"/>
          <w:i w:val="0"/>
          <w:iCs w:val="0"/>
          <w:caps w:val="0"/>
          <w:color w:val="000000"/>
          <w:spacing w:val="0"/>
          <w:sz w:val="21"/>
          <w:szCs w:val="21"/>
          <w:shd w:val="clear" w:fill="F3F3F3"/>
          <w:lang w:val="en-US" w:eastAsia="zh-CN"/>
        </w:rPr>
        <w:t xml:space="preserve">                     </w:t>
      </w:r>
      <w:r>
        <w:rPr>
          <w:rFonts w:hint="default" w:ascii="Verdana" w:hAnsi="Verdana" w:eastAsia="Arial" w:cs="Verdana"/>
          <w:i w:val="0"/>
          <w:iCs w:val="0"/>
          <w:caps w:val="0"/>
          <w:color w:val="000000"/>
          <w:spacing w:val="0"/>
          <w:sz w:val="21"/>
          <w:szCs w:val="21"/>
          <w:shd w:val="clear" w:fill="F3F3F3"/>
        </w:rPr>
        <w:t>Lijiang Old Town Amazing View</w:t>
      </w:r>
    </w:p>
    <w:p w14:paraId="0CD912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rPr>
      </w:pPr>
    </w:p>
    <w:p w14:paraId="2A6767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Verdana" w:hAnsi="Verdana" w:eastAsia="Arial" w:cs="Verdana"/>
          <w:i w:val="0"/>
          <w:iCs w:val="0"/>
          <w:caps w:val="0"/>
          <w:color w:val="B80000"/>
          <w:spacing w:val="0"/>
          <w:sz w:val="25"/>
          <w:szCs w:val="25"/>
          <w:u w:val="none"/>
        </w:rPr>
      </w:pPr>
      <w:r>
        <w:rPr>
          <w:rFonts w:hint="default" w:ascii="Verdana" w:hAnsi="Verdana" w:eastAsia="Arial" w:cs="Verdana"/>
          <w:i w:val="0"/>
          <w:iCs w:val="0"/>
          <w:caps w:val="0"/>
          <w:color w:val="B80000"/>
          <w:spacing w:val="0"/>
          <w:kern w:val="0"/>
          <w:sz w:val="25"/>
          <w:szCs w:val="25"/>
          <w:u w:val="none"/>
          <w:lang w:val="en-US" w:eastAsia="zh-CN" w:bidi="ar"/>
        </w:rPr>
        <w:t>Day 6 Lijiang Tour | Jade Dragon Snow Mountain, Blue Moon Valley, Baisha Murals, Shuhe Ancient Town (Optional)</w:t>
      </w:r>
    </w:p>
    <w:p w14:paraId="6ACC70A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shd w:val="clear" w:fill="F3F3F3"/>
        </w:rPr>
        <w:t>After breakfast, it's time to venture beyond Lijiang Old Town and explore the renowned </w:t>
      </w:r>
      <w:r>
        <w:rPr>
          <w:rStyle w:val="8"/>
          <w:rFonts w:hint="default" w:ascii="Arial" w:hAnsi="Arial" w:eastAsia="Arial" w:cs="Arial"/>
          <w:i w:val="0"/>
          <w:iCs w:val="0"/>
          <w:caps w:val="0"/>
          <w:color w:val="000000"/>
          <w:spacing w:val="0"/>
          <w:sz w:val="19"/>
          <w:szCs w:val="19"/>
          <w:u w:val="none"/>
          <w:shd w:val="clear" w:fill="F3F3F3"/>
        </w:rPr>
        <w:t>Jade Dragon Snow Mountain (玉龙雪山)</w:t>
      </w:r>
      <w:r>
        <w:rPr>
          <w:rFonts w:hint="default" w:ascii="Arial" w:hAnsi="Arial" w:eastAsia="Arial" w:cs="Arial"/>
          <w:i w:val="0"/>
          <w:iCs w:val="0"/>
          <w:caps w:val="0"/>
          <w:color w:val="000000"/>
          <w:spacing w:val="0"/>
          <w:sz w:val="19"/>
          <w:szCs w:val="19"/>
          <w:u w:val="none"/>
          <w:shd w:val="clear" w:fill="F3F3F3"/>
        </w:rPr>
        <w:t>. This majestic mountain is famous for its towering peaks, stunning scenery, and abundant biodiversity. It was designated as a UNESCO World Heritage site in 2003. The mountain gets its name from its resemblance to a stainless jade dragon, especially during winter when its peaks are covered in thick snow.</w:t>
      </w:r>
    </w:p>
    <w:p w14:paraId="5AE6DAC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shd w:val="clear" w:fill="F3F3F3"/>
        </w:rPr>
        <w:t>The crown jewel of the region is the sight of 13 snow-capped peaks, with the highest peak named Shanzidou, reaching an impressive elevation of 5,596 meters (18,360 ft). To fully experience the mountain, it is recommended to take a 10-minute cable car ride up to </w:t>
      </w:r>
      <w:r>
        <w:rPr>
          <w:rStyle w:val="8"/>
          <w:rFonts w:hint="default" w:ascii="Arial" w:hAnsi="Arial" w:eastAsia="Arial" w:cs="Arial"/>
          <w:i w:val="0"/>
          <w:iCs w:val="0"/>
          <w:caps w:val="0"/>
          <w:color w:val="000000"/>
          <w:spacing w:val="0"/>
          <w:sz w:val="19"/>
          <w:szCs w:val="19"/>
          <w:u w:val="none"/>
          <w:shd w:val="clear" w:fill="F3F3F3"/>
        </w:rPr>
        <w:t>Spruce Meadow (云杉坪)</w:t>
      </w:r>
      <w:r>
        <w:rPr>
          <w:rFonts w:hint="default" w:ascii="Arial" w:hAnsi="Arial" w:eastAsia="Arial" w:cs="Arial"/>
          <w:i w:val="0"/>
          <w:iCs w:val="0"/>
          <w:caps w:val="0"/>
          <w:color w:val="000000"/>
          <w:spacing w:val="0"/>
          <w:sz w:val="19"/>
          <w:szCs w:val="19"/>
          <w:u w:val="none"/>
          <w:shd w:val="clear" w:fill="F3F3F3"/>
        </w:rPr>
        <w:t>, situated at 3,240 meters. The cable car ride itself is a remarkable experience, offering breathtaking views of the surrounding mountains and valleys. Once you reach the top, you'll be greeted by awe-inspiring panoramic views and have the opportunity to explore meadows and pristine forests. After the tour, take cable down the mountain.</w:t>
      </w:r>
    </w:p>
    <w:p w14:paraId="601E5FD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shd w:val="clear" w:fill="F3F3F3"/>
        </w:rPr>
        <w:t>Afterward, take a sightseeing bus to </w:t>
      </w:r>
      <w:r>
        <w:rPr>
          <w:rStyle w:val="8"/>
          <w:rFonts w:hint="default" w:ascii="Arial" w:hAnsi="Arial" w:eastAsia="Arial" w:cs="Arial"/>
          <w:i w:val="0"/>
          <w:iCs w:val="0"/>
          <w:caps w:val="0"/>
          <w:color w:val="000000"/>
          <w:spacing w:val="0"/>
          <w:sz w:val="19"/>
          <w:szCs w:val="19"/>
          <w:u w:val="none"/>
          <w:shd w:val="clear" w:fill="F3F3F3"/>
        </w:rPr>
        <w:t>Blue Moon Valley (蓝月谷)</w:t>
      </w:r>
      <w:r>
        <w:rPr>
          <w:rFonts w:hint="default" w:ascii="Arial" w:hAnsi="Arial" w:eastAsia="Arial" w:cs="Arial"/>
          <w:i w:val="0"/>
          <w:iCs w:val="0"/>
          <w:caps w:val="0"/>
          <w:color w:val="000000"/>
          <w:spacing w:val="0"/>
          <w:sz w:val="19"/>
          <w:szCs w:val="19"/>
          <w:u w:val="none"/>
          <w:shd w:val="clear" w:fill="F3F3F3"/>
        </w:rPr>
        <w:t>. The valley is a breathtaking sight, with its almost surreal turquoise blue water, reflecting the majestic Jade Dragon Snow Mountain in the background. This valley boasts four lakes and a White Water Terrace. Each lake presents unique scenery, but the most beautiful one is the Jade Liquid Lake. The best time to admire the splendor of Blue Moon Valley is during a sunny midday when the lake's water, under the radiant sunlight, becomes as clear and blue as a mirror. You can capture many awesome photos here.</w:t>
      </w:r>
    </w:p>
    <w:p w14:paraId="7CCE2FD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Style w:val="8"/>
          <w:rFonts w:hint="default" w:ascii="Arial" w:hAnsi="Arial" w:eastAsia="Arial" w:cs="Arial"/>
          <w:i w:val="0"/>
          <w:iCs w:val="0"/>
          <w:caps w:val="0"/>
          <w:color w:val="FF0000"/>
          <w:spacing w:val="0"/>
          <w:sz w:val="19"/>
          <w:szCs w:val="19"/>
          <w:u w:val="none"/>
          <w:shd w:val="clear" w:fill="F3F3F3"/>
        </w:rPr>
        <w:t>Special Hot Pot Experience at Jade Dragon Snow Mountain:</w:t>
      </w:r>
    </w:p>
    <w:p w14:paraId="2568A5D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shd w:val="clear" w:fill="F3F3F3"/>
        </w:rPr>
        <w:t>Asia Odyssey Travel specially arranges for your group to enjoy a hearty </w:t>
      </w:r>
      <w:r>
        <w:rPr>
          <w:rStyle w:val="8"/>
          <w:rFonts w:hint="default" w:ascii="Arial" w:hAnsi="Arial" w:eastAsia="Arial" w:cs="Arial"/>
          <w:i w:val="0"/>
          <w:iCs w:val="0"/>
          <w:caps w:val="0"/>
          <w:color w:val="000000"/>
          <w:spacing w:val="0"/>
          <w:sz w:val="19"/>
          <w:szCs w:val="19"/>
          <w:u w:val="none"/>
          <w:shd w:val="clear" w:fill="F3F3F3"/>
        </w:rPr>
        <w:t>HOT POT</w:t>
      </w:r>
      <w:r>
        <w:rPr>
          <w:rFonts w:hint="default" w:ascii="Arial" w:hAnsi="Arial" w:eastAsia="Arial" w:cs="Arial"/>
          <w:i w:val="0"/>
          <w:iCs w:val="0"/>
          <w:caps w:val="0"/>
          <w:color w:val="000000"/>
          <w:spacing w:val="0"/>
          <w:sz w:val="19"/>
          <w:szCs w:val="19"/>
          <w:u w:val="none"/>
          <w:shd w:val="clear" w:fill="F3F3F3"/>
        </w:rPr>
        <w:t> after the mountain trip. Relax in the pleasant environment and enjoy the snow mountain view while savoring lunch with your friends.</w:t>
      </w:r>
    </w:p>
    <w:p w14:paraId="1B8A650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shd w:val="clear" w:fill="F3F3F3"/>
        </w:rPr>
        <w:t>Leaving the Jade Dragon Snow Mountain, you'll continue your journey to </w:t>
      </w:r>
      <w:r>
        <w:rPr>
          <w:rStyle w:val="8"/>
          <w:rFonts w:hint="default" w:ascii="Arial" w:hAnsi="Arial" w:eastAsia="Arial" w:cs="Arial"/>
          <w:i w:val="0"/>
          <w:iCs w:val="0"/>
          <w:caps w:val="0"/>
          <w:color w:val="000000"/>
          <w:spacing w:val="0"/>
          <w:sz w:val="19"/>
          <w:szCs w:val="19"/>
          <w:u w:val="none"/>
          <w:shd w:val="clear" w:fill="F3F3F3"/>
        </w:rPr>
        <w:t>Baisha Village (白沙村)</w:t>
      </w:r>
      <w:r>
        <w:rPr>
          <w:rFonts w:hint="default" w:ascii="Arial" w:hAnsi="Arial" w:eastAsia="Arial" w:cs="Arial"/>
          <w:i w:val="0"/>
          <w:iCs w:val="0"/>
          <w:caps w:val="0"/>
          <w:color w:val="000000"/>
          <w:spacing w:val="0"/>
          <w:sz w:val="19"/>
          <w:szCs w:val="19"/>
          <w:u w:val="none"/>
          <w:shd w:val="clear" w:fill="F3F3F3"/>
        </w:rPr>
        <w:t>, the birthplace of the Mu chieftaincy and the </w:t>
      </w:r>
      <w:r>
        <w:rPr>
          <w:rStyle w:val="8"/>
          <w:rFonts w:hint="default" w:ascii="Arial" w:hAnsi="Arial" w:eastAsia="Arial" w:cs="Arial"/>
          <w:i w:val="0"/>
          <w:iCs w:val="0"/>
          <w:caps w:val="0"/>
          <w:color w:val="000000"/>
          <w:spacing w:val="0"/>
          <w:sz w:val="19"/>
          <w:szCs w:val="19"/>
          <w:u w:val="none"/>
          <w:shd w:val="clear" w:fill="F3F3F3"/>
        </w:rPr>
        <w:t>ancient capital of the Naxi ethnic group</w:t>
      </w:r>
      <w:r>
        <w:rPr>
          <w:rFonts w:hint="default" w:ascii="Arial" w:hAnsi="Arial" w:eastAsia="Arial" w:cs="Arial"/>
          <w:i w:val="0"/>
          <w:iCs w:val="0"/>
          <w:caps w:val="0"/>
          <w:color w:val="000000"/>
          <w:spacing w:val="0"/>
          <w:sz w:val="19"/>
          <w:szCs w:val="19"/>
          <w:u w:val="none"/>
          <w:shd w:val="clear" w:fill="F3F3F3"/>
        </w:rPr>
        <w:t>. Part of the UNESCO World Heritage Site "Old Town of Lijiang", Baisha Village offers a unique glimpse into the Naxi group’s rich history and culture. Here, you can visit the </w:t>
      </w:r>
      <w:r>
        <w:rPr>
          <w:rStyle w:val="8"/>
          <w:rFonts w:hint="default" w:ascii="Arial" w:hAnsi="Arial" w:eastAsia="Arial" w:cs="Arial"/>
          <w:i w:val="0"/>
          <w:iCs w:val="0"/>
          <w:caps w:val="0"/>
          <w:color w:val="000000"/>
          <w:spacing w:val="0"/>
          <w:sz w:val="19"/>
          <w:szCs w:val="19"/>
          <w:u w:val="none"/>
          <w:shd w:val="clear" w:fill="F3F3F3"/>
        </w:rPr>
        <w:t>Baisha Murals (白沙壁画)</w:t>
      </w:r>
      <w:r>
        <w:rPr>
          <w:rFonts w:hint="default" w:ascii="Arial" w:hAnsi="Arial" w:eastAsia="Arial" w:cs="Arial"/>
          <w:i w:val="0"/>
          <w:iCs w:val="0"/>
          <w:caps w:val="0"/>
          <w:color w:val="000000"/>
          <w:spacing w:val="0"/>
          <w:sz w:val="19"/>
          <w:szCs w:val="19"/>
          <w:u w:val="none"/>
          <w:shd w:val="clear" w:fill="F3F3F3"/>
        </w:rPr>
        <w:t>, showcasing a unique fusion of Buddhist, Taoist, and local Naxi religious elements, reflecting the diverse spiritual beliefs of the region. These murals are found within several temples, including the Dabaoji Palace, the Liuli Temple, and the Wenchang Palace.</w:t>
      </w:r>
    </w:p>
    <w:p w14:paraId="4619130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shd w:val="clear" w:fill="F3F3F3"/>
        </w:rPr>
        <w:t>Then, if your energy permits (optional), on the way back to Lijiang, you can make a stop at </w:t>
      </w:r>
      <w:r>
        <w:rPr>
          <w:rStyle w:val="8"/>
          <w:rFonts w:hint="default" w:ascii="Arial" w:hAnsi="Arial" w:eastAsia="Arial" w:cs="Arial"/>
          <w:i w:val="0"/>
          <w:iCs w:val="0"/>
          <w:caps w:val="0"/>
          <w:color w:val="000000"/>
          <w:spacing w:val="0"/>
          <w:sz w:val="19"/>
          <w:szCs w:val="19"/>
          <w:u w:val="none"/>
          <w:shd w:val="clear" w:fill="F3F3F3"/>
        </w:rPr>
        <w:t>Shuhe Ancient Town (束河古镇)</w:t>
      </w:r>
      <w:r>
        <w:rPr>
          <w:rFonts w:hint="default" w:ascii="Arial" w:hAnsi="Arial" w:eastAsia="Arial" w:cs="Arial"/>
          <w:i w:val="0"/>
          <w:iCs w:val="0"/>
          <w:caps w:val="0"/>
          <w:color w:val="000000"/>
          <w:spacing w:val="0"/>
          <w:sz w:val="19"/>
          <w:szCs w:val="19"/>
          <w:u w:val="none"/>
          <w:shd w:val="clear" w:fill="F3F3F3"/>
        </w:rPr>
        <w:t>. It is an important stop along the legendary Tea Horse Ancient Road. Unlike the bustling Lijiang Old Town, Shuhe offers a tranquil escape, with charming shops selling locally-made crafts lining the narrow cobbled streets. The gentle murmur of water flowing through canals and the aroma of Naxi cuisine wafting from cozy teahouses create a peaceful atmosphere where time seems to slow down. (Note: You can try </w:t>
      </w:r>
      <w:r>
        <w:rPr>
          <w:rStyle w:val="8"/>
          <w:rFonts w:hint="default" w:ascii="Arial" w:hAnsi="Arial" w:eastAsia="Arial" w:cs="Arial"/>
          <w:i w:val="0"/>
          <w:iCs w:val="0"/>
          <w:caps w:val="0"/>
          <w:color w:val="000000"/>
          <w:spacing w:val="0"/>
          <w:sz w:val="19"/>
          <w:szCs w:val="19"/>
          <w:u w:val="none"/>
          <w:shd w:val="clear" w:fill="F3F3F3"/>
        </w:rPr>
        <w:t>local snacks</w:t>
      </w:r>
      <w:r>
        <w:rPr>
          <w:rFonts w:hint="default" w:ascii="Arial" w:hAnsi="Arial" w:eastAsia="Arial" w:cs="Arial"/>
          <w:i w:val="0"/>
          <w:iCs w:val="0"/>
          <w:caps w:val="0"/>
          <w:color w:val="000000"/>
          <w:spacing w:val="0"/>
          <w:sz w:val="19"/>
          <w:szCs w:val="19"/>
          <w:u w:val="none"/>
          <w:shd w:val="clear" w:fill="F3F3F3"/>
        </w:rPr>
        <w:t> like Chicken Bean Cold Noodles, Grilled Milk Fan, Fresh Flower Cake, Yunnan Ham Mooncake, and Jar-Roasted Rose Milk.)</w:t>
      </w:r>
    </w:p>
    <w:p w14:paraId="0952BD8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shd w:val="clear" w:fill="F3F3F3"/>
        </w:rPr>
        <w:t>After the tour, head back to Lijiang.</w:t>
      </w:r>
    </w:p>
    <w:p w14:paraId="2731A3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p>
    <w:p w14:paraId="0C5A37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Attractions : 4 sites</w:t>
      </w:r>
    </w:p>
    <w:p w14:paraId="17F0E16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Transportation: Vehicle</w:t>
      </w:r>
    </w:p>
    <w:p w14:paraId="55556F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Dining: Breakfast,Lunch</w:t>
      </w:r>
    </w:p>
    <w:p w14:paraId="4E1438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Fonts w:hint="default" w:ascii="Verdana" w:hAnsi="Verdana" w:eastAsia="Arial" w:cs="Verdana"/>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Accommodation: 4-star hotel in Lijiang</w:t>
      </w:r>
    </w:p>
    <w:p w14:paraId="0B430E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宋体" w:cs="Verdana"/>
          <w:sz w:val="24"/>
          <w:szCs w:val="24"/>
        </w:rPr>
      </w:pPr>
      <w:r>
        <w:rPr>
          <w:rFonts w:hint="default" w:ascii="Verdana" w:hAnsi="Verdana" w:eastAsia="宋体" w:cs="Verdana"/>
          <w:sz w:val="24"/>
          <w:szCs w:val="24"/>
        </w:rPr>
        <w:drawing>
          <wp:inline distT="0" distB="0" distL="114300" distR="114300">
            <wp:extent cx="3205480" cy="2271395"/>
            <wp:effectExtent l="0" t="0" r="7620" b="1905"/>
            <wp:docPr id="32" name="图片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1" descr="IMG_256"/>
                    <pic:cNvPicPr>
                      <a:picLocks noChangeAspect="1"/>
                    </pic:cNvPicPr>
                  </pic:nvPicPr>
                  <pic:blipFill>
                    <a:blip r:embed="rId23"/>
                    <a:stretch>
                      <a:fillRect/>
                    </a:stretch>
                  </pic:blipFill>
                  <pic:spPr>
                    <a:xfrm>
                      <a:off x="0" y="0"/>
                      <a:ext cx="3205480" cy="2271395"/>
                    </a:xfrm>
                    <a:prstGeom prst="rect">
                      <a:avLst/>
                    </a:prstGeom>
                    <a:noFill/>
                    <a:ln w="9525">
                      <a:noFill/>
                    </a:ln>
                  </pic:spPr>
                </pic:pic>
              </a:graphicData>
            </a:graphic>
          </wp:inline>
        </w:drawing>
      </w:r>
      <w:r>
        <w:rPr>
          <w:rFonts w:hint="default" w:ascii="Verdana" w:hAnsi="Verdana" w:eastAsia="宋体" w:cs="Verdana"/>
          <w:sz w:val="24"/>
          <w:szCs w:val="24"/>
          <w:lang w:val="en-US" w:eastAsia="zh-CN"/>
        </w:rPr>
        <w:t xml:space="preserve"> </w:t>
      </w:r>
      <w:r>
        <w:rPr>
          <w:rFonts w:hint="default" w:ascii="Verdana" w:hAnsi="Verdana" w:eastAsia="宋体" w:cs="Verdana"/>
          <w:sz w:val="24"/>
          <w:szCs w:val="24"/>
        </w:rPr>
        <w:drawing>
          <wp:inline distT="0" distB="0" distL="114300" distR="114300">
            <wp:extent cx="3205480" cy="2271395"/>
            <wp:effectExtent l="0" t="0" r="7620" b="1905"/>
            <wp:docPr id="30" name="图片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9" descr="IMG_256"/>
                    <pic:cNvPicPr>
                      <a:picLocks noChangeAspect="1"/>
                    </pic:cNvPicPr>
                  </pic:nvPicPr>
                  <pic:blipFill>
                    <a:blip r:embed="rId24"/>
                    <a:stretch>
                      <a:fillRect/>
                    </a:stretch>
                  </pic:blipFill>
                  <pic:spPr>
                    <a:xfrm>
                      <a:off x="0" y="0"/>
                      <a:ext cx="3205480" cy="2271395"/>
                    </a:xfrm>
                    <a:prstGeom prst="rect">
                      <a:avLst/>
                    </a:prstGeom>
                    <a:noFill/>
                    <a:ln w="9525">
                      <a:noFill/>
                    </a:ln>
                  </pic:spPr>
                </pic:pic>
              </a:graphicData>
            </a:graphic>
          </wp:inline>
        </w:drawing>
      </w:r>
    </w:p>
    <w:p w14:paraId="531411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18"/>
          <w:szCs w:val="18"/>
          <w:shd w:val="clear" w:fill="F3F3F3"/>
        </w:rPr>
      </w:pPr>
      <w:r>
        <w:rPr>
          <w:rFonts w:hint="default" w:ascii="Verdana" w:hAnsi="Verdana" w:eastAsia="Arial" w:cs="Verdana"/>
          <w:i w:val="0"/>
          <w:iCs w:val="0"/>
          <w:caps w:val="0"/>
          <w:color w:val="000000"/>
          <w:spacing w:val="0"/>
          <w:sz w:val="18"/>
          <w:szCs w:val="18"/>
          <w:shd w:val="clear" w:fill="F3F3F3"/>
        </w:rPr>
        <w:t>Blue Moon Valley in Yulong Snow Moountain National Park</w:t>
      </w:r>
      <w:r>
        <w:rPr>
          <w:rFonts w:hint="default" w:ascii="Verdana" w:hAnsi="Verdana" w:eastAsia="宋体" w:cs="Verdana"/>
          <w:i w:val="0"/>
          <w:iCs w:val="0"/>
          <w:caps w:val="0"/>
          <w:color w:val="000000"/>
          <w:spacing w:val="0"/>
          <w:sz w:val="18"/>
          <w:szCs w:val="18"/>
          <w:shd w:val="clear" w:fill="F3F3F3"/>
          <w:lang w:val="en-US" w:eastAsia="zh-CN"/>
        </w:rPr>
        <w:t xml:space="preserve">      </w:t>
      </w:r>
      <w:r>
        <w:rPr>
          <w:rFonts w:hint="default" w:ascii="Verdana" w:hAnsi="Verdana" w:eastAsia="Arial" w:cs="Verdana"/>
          <w:i w:val="0"/>
          <w:iCs w:val="0"/>
          <w:caps w:val="0"/>
          <w:color w:val="000000"/>
          <w:spacing w:val="0"/>
          <w:sz w:val="18"/>
          <w:szCs w:val="18"/>
          <w:shd w:val="clear" w:fill="F3F3F3"/>
        </w:rPr>
        <w:t>Baisha Village, the original capital of the Naxi Kingdom</w:t>
      </w:r>
    </w:p>
    <w:p w14:paraId="5E99B0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18"/>
          <w:szCs w:val="18"/>
          <w:shd w:val="clear" w:fill="F3F3F3"/>
        </w:rPr>
      </w:pPr>
    </w:p>
    <w:p w14:paraId="225D0A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宋体" w:cs="Verdana"/>
          <w:sz w:val="24"/>
          <w:szCs w:val="24"/>
        </w:rPr>
      </w:pPr>
      <w:r>
        <w:rPr>
          <w:rFonts w:hint="default" w:ascii="Verdana" w:hAnsi="Verdana" w:eastAsia="宋体" w:cs="Verdana"/>
          <w:sz w:val="24"/>
          <w:szCs w:val="24"/>
        </w:rPr>
        <w:drawing>
          <wp:inline distT="0" distB="0" distL="114300" distR="114300">
            <wp:extent cx="3204210" cy="2270760"/>
            <wp:effectExtent l="0" t="0" r="8890" b="2540"/>
            <wp:docPr id="43" name="图片 2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6" descr="IMG_256"/>
                    <pic:cNvPicPr>
                      <a:picLocks noChangeAspect="1"/>
                    </pic:cNvPicPr>
                  </pic:nvPicPr>
                  <pic:blipFill>
                    <a:blip r:embed="rId25"/>
                    <a:stretch>
                      <a:fillRect/>
                    </a:stretch>
                  </pic:blipFill>
                  <pic:spPr>
                    <a:xfrm>
                      <a:off x="0" y="0"/>
                      <a:ext cx="3204210" cy="2270760"/>
                    </a:xfrm>
                    <a:prstGeom prst="rect">
                      <a:avLst/>
                    </a:prstGeom>
                    <a:noFill/>
                    <a:ln w="9525">
                      <a:noFill/>
                    </a:ln>
                  </pic:spPr>
                </pic:pic>
              </a:graphicData>
            </a:graphic>
          </wp:inline>
        </w:drawing>
      </w:r>
      <w:r>
        <w:rPr>
          <w:rFonts w:hint="default" w:ascii="Verdana" w:hAnsi="Verdana" w:eastAsia="宋体" w:cs="Verdana"/>
          <w:sz w:val="24"/>
          <w:szCs w:val="24"/>
          <w:lang w:val="en-US" w:eastAsia="zh-CN"/>
        </w:rPr>
        <w:t xml:space="preserve"> </w:t>
      </w:r>
      <w:r>
        <w:rPr>
          <w:rFonts w:hint="default" w:ascii="Verdana" w:hAnsi="Verdana" w:eastAsia="宋体" w:cs="Verdana"/>
          <w:sz w:val="24"/>
          <w:szCs w:val="24"/>
        </w:rPr>
        <w:drawing>
          <wp:inline distT="0" distB="0" distL="114300" distR="114300">
            <wp:extent cx="3205480" cy="2271395"/>
            <wp:effectExtent l="0" t="0" r="7620" b="1905"/>
            <wp:docPr id="44" name="图片 2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7" descr="IMG_256"/>
                    <pic:cNvPicPr>
                      <a:picLocks noChangeAspect="1"/>
                    </pic:cNvPicPr>
                  </pic:nvPicPr>
                  <pic:blipFill>
                    <a:blip r:embed="rId26"/>
                    <a:stretch>
                      <a:fillRect/>
                    </a:stretch>
                  </pic:blipFill>
                  <pic:spPr>
                    <a:xfrm>
                      <a:off x="0" y="0"/>
                      <a:ext cx="3205480" cy="2271395"/>
                    </a:xfrm>
                    <a:prstGeom prst="rect">
                      <a:avLst/>
                    </a:prstGeom>
                    <a:noFill/>
                    <a:ln w="9525">
                      <a:noFill/>
                    </a:ln>
                  </pic:spPr>
                </pic:pic>
              </a:graphicData>
            </a:graphic>
          </wp:inline>
        </w:drawing>
      </w:r>
    </w:p>
    <w:p w14:paraId="35BE5A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18"/>
          <w:szCs w:val="18"/>
          <w:shd w:val="clear" w:fill="F3F3F3"/>
        </w:rPr>
      </w:pPr>
      <w:r>
        <w:rPr>
          <w:rFonts w:hint="default" w:ascii="Verdana" w:hAnsi="Verdana" w:eastAsia="Arial" w:cs="Verdana"/>
          <w:i w:val="0"/>
          <w:iCs w:val="0"/>
          <w:caps w:val="0"/>
          <w:color w:val="000000"/>
          <w:spacing w:val="0"/>
          <w:sz w:val="18"/>
          <w:szCs w:val="18"/>
          <w:shd w:val="clear" w:fill="F3F3F3"/>
        </w:rPr>
        <w:t>Blue Moon Valley, Lijiang</w:t>
      </w:r>
      <w:r>
        <w:rPr>
          <w:rFonts w:hint="default" w:ascii="Verdana" w:hAnsi="Verdana" w:eastAsia="宋体" w:cs="Verdana"/>
          <w:i w:val="0"/>
          <w:iCs w:val="0"/>
          <w:caps w:val="0"/>
          <w:color w:val="000000"/>
          <w:spacing w:val="0"/>
          <w:sz w:val="18"/>
          <w:szCs w:val="18"/>
          <w:shd w:val="clear" w:fill="F3F3F3"/>
          <w:lang w:val="en-US" w:eastAsia="zh-CN"/>
        </w:rPr>
        <w:t xml:space="preserve">                                  </w:t>
      </w:r>
      <w:r>
        <w:rPr>
          <w:rFonts w:hint="default" w:ascii="Verdana" w:hAnsi="Verdana" w:eastAsia="Arial" w:cs="Verdana"/>
          <w:i w:val="0"/>
          <w:iCs w:val="0"/>
          <w:caps w:val="0"/>
          <w:color w:val="000000"/>
          <w:spacing w:val="0"/>
          <w:sz w:val="18"/>
          <w:szCs w:val="18"/>
          <w:shd w:val="clear" w:fill="F3F3F3"/>
        </w:rPr>
        <w:t>Enjoy Yunnan-style Hot Pot after Exploring Yulong Snow Mountain</w:t>
      </w:r>
    </w:p>
    <w:p w14:paraId="3B8413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rPr>
      </w:pPr>
    </w:p>
    <w:p w14:paraId="2902EA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Verdana" w:hAnsi="Verdana" w:eastAsia="Arial" w:cs="Verdana"/>
          <w:i w:val="0"/>
          <w:iCs w:val="0"/>
          <w:caps w:val="0"/>
          <w:color w:val="B80000"/>
          <w:spacing w:val="0"/>
          <w:kern w:val="0"/>
          <w:sz w:val="25"/>
          <w:szCs w:val="25"/>
          <w:u w:val="none"/>
          <w:lang w:val="en-US" w:eastAsia="zh-CN" w:bidi="ar"/>
        </w:rPr>
      </w:pPr>
      <w:r>
        <w:rPr>
          <w:rFonts w:hint="default" w:ascii="Verdana" w:hAnsi="Verdana" w:eastAsia="Arial" w:cs="Verdana"/>
          <w:i w:val="0"/>
          <w:iCs w:val="0"/>
          <w:caps w:val="0"/>
          <w:color w:val="B80000"/>
          <w:spacing w:val="0"/>
          <w:kern w:val="0"/>
          <w:sz w:val="25"/>
          <w:szCs w:val="25"/>
          <w:u w:val="none"/>
          <w:lang w:val="en-US" w:eastAsia="zh-CN" w:bidi="ar"/>
        </w:rPr>
        <w:t>Day 7 Lijiang Departure | Check-out &amp; Transfer Service</w:t>
      </w:r>
    </w:p>
    <w:p w14:paraId="079478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Verdana" w:hAnsi="Verdana" w:eastAsia="Arial" w:cs="Verdana"/>
          <w:i w:val="0"/>
          <w:iCs w:val="0"/>
          <w:caps w:val="0"/>
          <w:color w:val="B80000"/>
          <w:spacing w:val="0"/>
          <w:kern w:val="0"/>
          <w:sz w:val="25"/>
          <w:szCs w:val="25"/>
          <w:u w:val="none"/>
          <w:lang w:val="en-US" w:eastAsia="zh-CN" w:bidi="ar"/>
        </w:rPr>
      </w:pPr>
    </w:p>
    <w:p w14:paraId="466D1BB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shd w:val="clear" w:fill="F3F3F3"/>
        </w:rPr>
        <w:t>On this day, it marks the end of your </w:t>
      </w:r>
      <w:r>
        <w:rPr>
          <w:rStyle w:val="8"/>
          <w:rFonts w:hint="default" w:ascii="Arial" w:hAnsi="Arial" w:eastAsia="Arial" w:cs="Arial"/>
          <w:i w:val="0"/>
          <w:iCs w:val="0"/>
          <w:caps w:val="0"/>
          <w:color w:val="000000"/>
          <w:spacing w:val="0"/>
          <w:sz w:val="19"/>
          <w:szCs w:val="19"/>
          <w:u w:val="none"/>
          <w:shd w:val="clear" w:fill="F3F3F3"/>
        </w:rPr>
        <w:t>7-Day Yunnan Group Tour</w:t>
      </w:r>
      <w:r>
        <w:rPr>
          <w:rFonts w:hint="default" w:ascii="Arial" w:hAnsi="Arial" w:eastAsia="Arial" w:cs="Arial"/>
          <w:i w:val="0"/>
          <w:iCs w:val="0"/>
          <w:caps w:val="0"/>
          <w:color w:val="000000"/>
          <w:spacing w:val="0"/>
          <w:sz w:val="19"/>
          <w:szCs w:val="19"/>
          <w:u w:val="none"/>
          <w:shd w:val="clear" w:fill="F3F3F3"/>
        </w:rPr>
        <w:t> in Lijiang. Enjoy some time to explore on your own until our local driver picks you up at your hotel and escorts you to the airport / train station in Lijiang at the appointed time.</w:t>
      </w:r>
    </w:p>
    <w:p w14:paraId="63A63B6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shd w:val="clear" w:fill="F3F3F3"/>
        </w:rPr>
        <w:t>Thank you for choosing </w:t>
      </w:r>
      <w:r>
        <w:rPr>
          <w:rStyle w:val="8"/>
          <w:rFonts w:hint="default" w:ascii="Arial" w:hAnsi="Arial" w:eastAsia="Arial" w:cs="Arial"/>
          <w:i w:val="0"/>
          <w:iCs w:val="0"/>
          <w:caps w:val="0"/>
          <w:color w:val="000000"/>
          <w:spacing w:val="0"/>
          <w:sz w:val="19"/>
          <w:szCs w:val="19"/>
          <w:u w:val="none"/>
          <w:shd w:val="clear" w:fill="F3F3F3"/>
        </w:rPr>
        <w:t>Asia Odyssey Travel</w:t>
      </w:r>
      <w:r>
        <w:rPr>
          <w:rFonts w:hint="default" w:ascii="Arial" w:hAnsi="Arial" w:eastAsia="Arial" w:cs="Arial"/>
          <w:i w:val="0"/>
          <w:iCs w:val="0"/>
          <w:caps w:val="0"/>
          <w:color w:val="000000"/>
          <w:spacing w:val="0"/>
          <w:sz w:val="19"/>
          <w:szCs w:val="19"/>
          <w:u w:val="none"/>
          <w:shd w:val="clear" w:fill="F3F3F3"/>
        </w:rPr>
        <w:t> for your Yunnan tour. We are always here to serve you and look forward to seeing you again on your next trip to China/Asia. Safe travels!</w:t>
      </w:r>
    </w:p>
    <w:p w14:paraId="7744275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Attractions : /</w:t>
      </w:r>
    </w:p>
    <w:p w14:paraId="7C7D131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Transportation: Vehicle</w:t>
      </w:r>
    </w:p>
    <w:p w14:paraId="4FF948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 xml:space="preserve">Dining: Breakfast </w:t>
      </w:r>
    </w:p>
    <w:p w14:paraId="2EF1C7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Fonts w:hint="default" w:ascii="Verdana" w:hAnsi="Verdana" w:eastAsia="Arial" w:cs="Verdana"/>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Accommodation: /</w:t>
      </w:r>
    </w:p>
    <w:p w14:paraId="767BA9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宋体" w:cs="Verdana"/>
          <w:sz w:val="24"/>
          <w:szCs w:val="24"/>
        </w:rPr>
      </w:pPr>
      <w:r>
        <w:rPr>
          <w:rFonts w:hint="default" w:ascii="Verdana" w:hAnsi="Verdana" w:eastAsia="宋体" w:cs="Verdana"/>
          <w:sz w:val="24"/>
          <w:szCs w:val="24"/>
        </w:rPr>
        <w:drawing>
          <wp:inline distT="0" distB="0" distL="114300" distR="114300">
            <wp:extent cx="3205480" cy="2271395"/>
            <wp:effectExtent l="0" t="0" r="7620" b="1905"/>
            <wp:docPr id="33" name="图片 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2" descr="IMG_256"/>
                    <pic:cNvPicPr>
                      <a:picLocks noChangeAspect="1"/>
                    </pic:cNvPicPr>
                  </pic:nvPicPr>
                  <pic:blipFill>
                    <a:blip r:embed="rId27"/>
                    <a:stretch>
                      <a:fillRect/>
                    </a:stretch>
                  </pic:blipFill>
                  <pic:spPr>
                    <a:xfrm>
                      <a:off x="0" y="0"/>
                      <a:ext cx="3205480" cy="2271395"/>
                    </a:xfrm>
                    <a:prstGeom prst="rect">
                      <a:avLst/>
                    </a:prstGeom>
                    <a:noFill/>
                    <a:ln w="9525">
                      <a:noFill/>
                    </a:ln>
                  </pic:spPr>
                </pic:pic>
              </a:graphicData>
            </a:graphic>
          </wp:inline>
        </w:drawing>
      </w:r>
      <w:r>
        <w:rPr>
          <w:rFonts w:hint="default" w:ascii="Verdana" w:hAnsi="Verdana" w:eastAsia="宋体" w:cs="Verdana"/>
          <w:sz w:val="24"/>
          <w:szCs w:val="24"/>
          <w:lang w:val="en-US" w:eastAsia="zh-CN"/>
        </w:rPr>
        <w:t xml:space="preserve"> </w:t>
      </w:r>
      <w:r>
        <w:rPr>
          <w:rFonts w:hint="default" w:ascii="Verdana" w:hAnsi="Verdana" w:eastAsia="宋体" w:cs="Verdana"/>
          <w:sz w:val="24"/>
          <w:szCs w:val="24"/>
        </w:rPr>
        <w:drawing>
          <wp:inline distT="0" distB="0" distL="114300" distR="114300">
            <wp:extent cx="3205480" cy="2271395"/>
            <wp:effectExtent l="0" t="0" r="7620" b="1905"/>
            <wp:docPr id="34" name="图片 2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3" descr="IMG_256"/>
                    <pic:cNvPicPr>
                      <a:picLocks noChangeAspect="1"/>
                    </pic:cNvPicPr>
                  </pic:nvPicPr>
                  <pic:blipFill>
                    <a:blip r:embed="rId28"/>
                    <a:stretch>
                      <a:fillRect/>
                    </a:stretch>
                  </pic:blipFill>
                  <pic:spPr>
                    <a:xfrm>
                      <a:off x="0" y="0"/>
                      <a:ext cx="3205480" cy="2271395"/>
                    </a:xfrm>
                    <a:prstGeom prst="rect">
                      <a:avLst/>
                    </a:prstGeom>
                    <a:noFill/>
                    <a:ln w="9525">
                      <a:noFill/>
                    </a:ln>
                  </pic:spPr>
                </pic:pic>
              </a:graphicData>
            </a:graphic>
          </wp:inline>
        </w:drawing>
      </w:r>
    </w:p>
    <w:p w14:paraId="2DB81E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Verdana" w:hAnsi="Verdana" w:eastAsia="Arial" w:cs="Verdana"/>
          <w:b w:val="0"/>
          <w:bCs w:val="0"/>
          <w:i w:val="0"/>
          <w:iCs w:val="0"/>
          <w:caps w:val="0"/>
          <w:color w:val="000000"/>
          <w:spacing w:val="0"/>
          <w:sz w:val="21"/>
          <w:szCs w:val="21"/>
          <w:shd w:val="clear" w:fill="F3F3F3"/>
        </w:rPr>
      </w:pPr>
      <w:r>
        <w:rPr>
          <w:rFonts w:hint="default" w:ascii="Verdana" w:hAnsi="Verdana" w:eastAsia="Arial" w:cs="Verdana"/>
          <w:b w:val="0"/>
          <w:bCs w:val="0"/>
          <w:i w:val="0"/>
          <w:iCs w:val="0"/>
          <w:caps w:val="0"/>
          <w:color w:val="000000"/>
          <w:spacing w:val="0"/>
          <w:sz w:val="21"/>
          <w:szCs w:val="21"/>
          <w:shd w:val="clear" w:fill="F3F3F3"/>
        </w:rPr>
        <w:t>Lijiang Ancient Town under Lion Hill</w:t>
      </w:r>
      <w:r>
        <w:rPr>
          <w:rFonts w:hint="default" w:ascii="Verdana" w:hAnsi="Verdana" w:eastAsia="宋体" w:cs="Verdana"/>
          <w:b w:val="0"/>
          <w:bCs w:val="0"/>
          <w:i w:val="0"/>
          <w:iCs w:val="0"/>
          <w:caps w:val="0"/>
          <w:color w:val="000000"/>
          <w:spacing w:val="0"/>
          <w:sz w:val="21"/>
          <w:szCs w:val="21"/>
          <w:shd w:val="clear" w:fill="F3F3F3"/>
          <w:lang w:val="en-US" w:eastAsia="zh-CN"/>
        </w:rPr>
        <w:t xml:space="preserve">                  </w:t>
      </w:r>
      <w:r>
        <w:rPr>
          <w:rFonts w:hint="default" w:ascii="Verdana" w:hAnsi="Verdana" w:eastAsia="Arial" w:cs="Verdana"/>
          <w:b w:val="0"/>
          <w:bCs w:val="0"/>
          <w:i w:val="0"/>
          <w:iCs w:val="0"/>
          <w:caps w:val="0"/>
          <w:color w:val="000000"/>
          <w:spacing w:val="0"/>
          <w:sz w:val="21"/>
          <w:szCs w:val="21"/>
          <w:shd w:val="clear" w:fill="F3F3F3"/>
        </w:rPr>
        <w:t>Romantic Streets in Lijiang Old Town</w:t>
      </w:r>
    </w:p>
    <w:p w14:paraId="3E2816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Verdana" w:hAnsi="Verdana" w:eastAsia="Arial" w:cs="Verdana"/>
          <w:i w:val="0"/>
          <w:iCs w:val="0"/>
          <w:caps w:val="0"/>
          <w:color w:val="000000"/>
          <w:spacing w:val="0"/>
          <w:sz w:val="15"/>
          <w:szCs w:val="15"/>
          <w:shd w:val="clear" w:fill="F3F3F3"/>
        </w:rPr>
      </w:pPr>
    </w:p>
    <w:p w14:paraId="2B9C51A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default" w:ascii="Verdana" w:hAnsi="Verdana" w:eastAsia="Arial" w:cs="Verdana"/>
          <w:b/>
          <w:bCs/>
          <w:i w:val="0"/>
          <w:iCs w:val="0"/>
          <w:caps w:val="0"/>
          <w:color w:val="000000"/>
          <w:spacing w:val="0"/>
          <w:sz w:val="30"/>
          <w:szCs w:val="30"/>
          <w:u w:val="none"/>
        </w:rPr>
      </w:pPr>
      <w:r>
        <w:rPr>
          <w:rFonts w:hint="default" w:ascii="Verdana" w:hAnsi="Verdana" w:eastAsia="Arial" w:cs="Verdana"/>
          <w:b/>
          <w:bCs/>
          <w:i w:val="0"/>
          <w:iCs w:val="0"/>
          <w:caps w:val="0"/>
          <w:color w:val="000000"/>
          <w:spacing w:val="0"/>
          <w:sz w:val="30"/>
          <w:szCs w:val="30"/>
          <w:u w:val="none"/>
        </w:rPr>
        <w:t>Price: What’s Included &amp; What’s Excluded</w:t>
      </w:r>
    </w:p>
    <w:tbl>
      <w:tblPr>
        <w:tblStyle w:val="6"/>
        <w:tblW w:w="1020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45"/>
        <w:gridCol w:w="3806"/>
        <w:gridCol w:w="3655"/>
      </w:tblGrid>
      <w:tr w14:paraId="48878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0206" w:type="dxa"/>
            <w:gridSpan w:val="3"/>
          </w:tcPr>
          <w:p w14:paraId="1B167B5E">
            <w:pPr>
              <w:rPr>
                <w:rFonts w:hint="default" w:ascii="Verdana" w:hAnsi="Verdana" w:eastAsia="PMingLiU" w:cs="Verdana"/>
                <w:b/>
                <w:color w:val="000000" w:themeColor="text1"/>
                <w:sz w:val="32"/>
                <w:szCs w:val="20"/>
                <w:lang w:eastAsia="zh-TW"/>
                <w14:textFill>
                  <w14:solidFill>
                    <w14:schemeClr w14:val="tx1"/>
                  </w14:solidFill>
                </w14:textFill>
              </w:rPr>
            </w:pPr>
            <w:r>
              <w:rPr>
                <w:rFonts w:hint="default" w:ascii="Verdana" w:hAnsi="Verdana" w:eastAsia="微软雅黑" w:cs="Verdana"/>
                <w:b/>
                <w:color w:val="000000" w:themeColor="text1"/>
                <w:sz w:val="24"/>
                <w:szCs w:val="21"/>
                <w:lang w:eastAsia="zh-TW"/>
                <w14:textFill>
                  <w14:solidFill>
                    <w14:schemeClr w14:val="tx1"/>
                  </w14:solidFill>
                </w14:textFill>
              </w:rPr>
              <w:t>GT02</w:t>
            </w:r>
            <w:r>
              <w:rPr>
                <w:rFonts w:hint="default" w:ascii="Verdana" w:hAnsi="Verdana" w:eastAsia="微软雅黑" w:cs="Verdana"/>
                <w:b/>
                <w:color w:val="000000" w:themeColor="text1"/>
                <w:sz w:val="24"/>
                <w:szCs w:val="21"/>
                <w:lang w:val="en-US" w:eastAsia="zh-CN"/>
                <w14:textFill>
                  <w14:solidFill>
                    <w14:schemeClr w14:val="tx1"/>
                  </w14:solidFill>
                </w14:textFill>
              </w:rPr>
              <w:t>4</w:t>
            </w:r>
            <w:r>
              <w:rPr>
                <w:rFonts w:hint="default" w:ascii="Verdana" w:hAnsi="Verdana" w:eastAsia="微软雅黑" w:cs="Verdana"/>
                <w:b/>
                <w:color w:val="000000" w:themeColor="text1"/>
                <w:sz w:val="24"/>
                <w:szCs w:val="21"/>
                <w:lang w:eastAsia="zh-TW"/>
                <w14:textFill>
                  <w14:solidFill>
                    <w14:schemeClr w14:val="tx1"/>
                  </w14:solidFill>
                </w14:textFill>
              </w:rPr>
              <w:t>: Classic Yunnan 8-Day Tour -</w:t>
            </w:r>
            <w:r>
              <w:rPr>
                <w:rFonts w:hint="default" w:ascii="Verdana" w:hAnsi="Verdana" w:eastAsia="微软雅黑" w:cs="Verdana"/>
                <w:b/>
                <w:color w:val="000000" w:themeColor="text1"/>
                <w:sz w:val="24"/>
                <w:szCs w:val="21"/>
                <w:lang w:val="en-US" w:eastAsia="zh-CN"/>
                <w14:textFill>
                  <w14:solidFill>
                    <w14:schemeClr w14:val="tx1"/>
                  </w14:solidFill>
                </w14:textFill>
              </w:rPr>
              <w:t xml:space="preserve"> </w:t>
            </w:r>
            <w:r>
              <w:rPr>
                <w:rFonts w:hint="default" w:ascii="Verdana" w:hAnsi="Verdana" w:eastAsia="微软雅黑" w:cs="Verdana"/>
                <w:b/>
                <w:color w:val="000000" w:themeColor="text1"/>
                <w:sz w:val="24"/>
                <w:szCs w:val="21"/>
                <w:lang w:eastAsia="zh-TW"/>
                <w14:textFill>
                  <w14:solidFill>
                    <w14:schemeClr w14:val="tx1"/>
                  </w14:solidFill>
                </w14:textFill>
              </w:rPr>
              <w:t>Dali, Shangri-La</w:t>
            </w:r>
            <w:r>
              <w:rPr>
                <w:rFonts w:hint="default" w:ascii="Verdana" w:hAnsi="Verdana" w:eastAsia="微软雅黑" w:cs="Verdana"/>
                <w:b/>
                <w:color w:val="000000" w:themeColor="text1"/>
                <w:sz w:val="24"/>
                <w:szCs w:val="21"/>
                <w:lang w:val="en-US" w:eastAsia="zh-CN"/>
                <w14:textFill>
                  <w14:solidFill>
                    <w14:schemeClr w14:val="tx1"/>
                  </w14:solidFill>
                </w14:textFill>
              </w:rPr>
              <w:t>,</w:t>
            </w:r>
            <w:r>
              <w:rPr>
                <w:rFonts w:hint="default" w:ascii="Verdana" w:hAnsi="Verdana" w:eastAsia="微软雅黑" w:cs="Verdana"/>
                <w:b/>
                <w:color w:val="000000" w:themeColor="text1"/>
                <w:sz w:val="24"/>
                <w:szCs w:val="21"/>
                <w:lang w:eastAsia="zh-TW"/>
                <w14:textFill>
                  <w14:solidFill>
                    <w14:schemeClr w14:val="tx1"/>
                  </w14:solidFill>
                </w14:textFill>
              </w:rPr>
              <w:t>Lijiang</w:t>
            </w:r>
          </w:p>
        </w:tc>
      </w:tr>
      <w:tr w14:paraId="672A2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694" w:type="dxa"/>
            <w:tcBorders>
              <w:tl2br w:val="single" w:color="auto" w:sz="4" w:space="0"/>
            </w:tcBorders>
          </w:tcPr>
          <w:p w14:paraId="132DC124">
            <w:pPr>
              <w:spacing w:line="440" w:lineRule="exact"/>
              <w:rPr>
                <w:rFonts w:hint="default" w:ascii="Verdana" w:hAnsi="Verdana" w:eastAsia="微软雅黑" w:cs="Verdana"/>
                <w:b/>
                <w:color w:val="000000" w:themeColor="text1"/>
                <w:szCs w:val="21"/>
                <w:lang w:eastAsia="zh-TW"/>
                <w14:textFill>
                  <w14:solidFill>
                    <w14:schemeClr w14:val="tx1"/>
                  </w14:solidFill>
                </w14:textFill>
              </w:rPr>
            </w:pPr>
          </w:p>
        </w:tc>
        <w:tc>
          <w:tcPr>
            <w:tcW w:w="3827" w:type="dxa"/>
          </w:tcPr>
          <w:p w14:paraId="2F73A44D">
            <w:pPr>
              <w:spacing w:line="440" w:lineRule="exact"/>
              <w:jc w:val="center"/>
              <w:rPr>
                <w:rFonts w:hint="default" w:ascii="Verdana" w:hAnsi="Verdana" w:eastAsia="微软雅黑" w:cs="Verdana"/>
                <w:b/>
                <w:color w:val="000000" w:themeColor="text1"/>
                <w:sz w:val="20"/>
                <w:szCs w:val="20"/>
                <w:lang w:val="en-US" w:eastAsia="zh-CN"/>
                <w14:textFill>
                  <w14:solidFill>
                    <w14:schemeClr w14:val="tx1"/>
                  </w14:solidFill>
                </w14:textFill>
              </w:rPr>
            </w:pPr>
            <w:r>
              <w:rPr>
                <w:rFonts w:hint="default" w:ascii="Verdana" w:hAnsi="Verdana" w:eastAsia="微软雅黑" w:cs="Verdana"/>
                <w:b/>
                <w:color w:val="000000" w:themeColor="text1"/>
                <w:sz w:val="20"/>
                <w:szCs w:val="20"/>
                <w:lang w:val="en-US" w:eastAsia="zh-CN"/>
                <w14:textFill>
                  <w14:solidFill>
                    <w14:schemeClr w14:val="tx1"/>
                  </w14:solidFill>
                </w14:textFill>
              </w:rPr>
              <w:t>Tour Fee</w:t>
            </w:r>
          </w:p>
          <w:p w14:paraId="76D38D10">
            <w:pPr>
              <w:spacing w:line="440" w:lineRule="exact"/>
              <w:jc w:val="center"/>
              <w:rPr>
                <w:rFonts w:hint="default" w:ascii="Verdana" w:hAnsi="Verdana" w:eastAsia="微软雅黑" w:cs="Verdana"/>
                <w:b/>
                <w:color w:val="000000" w:themeColor="text1"/>
                <w:sz w:val="20"/>
                <w:szCs w:val="20"/>
                <w:lang w:val="en-US" w:eastAsia="zh-CN"/>
                <w14:textFill>
                  <w14:solidFill>
                    <w14:schemeClr w14:val="tx1"/>
                  </w14:solidFill>
                </w14:textFill>
              </w:rPr>
            </w:pPr>
            <w:r>
              <w:rPr>
                <w:rFonts w:hint="default" w:ascii="Verdana" w:hAnsi="Verdana" w:eastAsia="微软雅黑" w:cs="Verdana"/>
                <w:b/>
                <w:color w:val="000000" w:themeColor="text1"/>
                <w:sz w:val="20"/>
                <w:szCs w:val="20"/>
                <w:lang w:val="en-US" w:eastAsia="zh-CN"/>
                <w14:textFill>
                  <w14:solidFill>
                    <w14:schemeClr w14:val="tx1"/>
                  </w14:solidFill>
                </w14:textFill>
              </w:rPr>
              <w:t>Per person</w:t>
            </w:r>
          </w:p>
        </w:tc>
        <w:tc>
          <w:tcPr>
            <w:tcW w:w="3685" w:type="dxa"/>
          </w:tcPr>
          <w:p w14:paraId="6625D4D6">
            <w:pPr>
              <w:spacing w:line="440" w:lineRule="exact"/>
              <w:jc w:val="center"/>
              <w:rPr>
                <w:rFonts w:hint="default" w:ascii="Verdana" w:hAnsi="Verdana" w:eastAsia="微软雅黑" w:cs="Verdana"/>
                <w:b/>
                <w:color w:val="000000" w:themeColor="text1"/>
                <w:sz w:val="20"/>
                <w:szCs w:val="20"/>
                <w:lang w:val="en-US" w:eastAsia="zh-CN"/>
                <w14:textFill>
                  <w14:solidFill>
                    <w14:schemeClr w14:val="tx1"/>
                  </w14:solidFill>
                </w14:textFill>
              </w:rPr>
            </w:pPr>
            <w:r>
              <w:rPr>
                <w:rFonts w:hint="default" w:ascii="Verdana" w:hAnsi="Verdana" w:eastAsia="微软雅黑" w:cs="Verdana"/>
                <w:b/>
                <w:color w:val="000000" w:themeColor="text1"/>
                <w:sz w:val="20"/>
                <w:szCs w:val="20"/>
                <w14:textFill>
                  <w14:solidFill>
                    <w14:schemeClr w14:val="tx1"/>
                  </w14:solidFill>
                </w14:textFill>
              </w:rPr>
              <w:t xml:space="preserve">Single </w:t>
            </w:r>
            <w:r>
              <w:rPr>
                <w:rFonts w:hint="default" w:ascii="Verdana" w:hAnsi="Verdana" w:eastAsia="微软雅黑" w:cs="Verdana"/>
                <w:b/>
                <w:color w:val="000000" w:themeColor="text1"/>
                <w:sz w:val="20"/>
                <w:szCs w:val="20"/>
                <w:lang w:val="en-US" w:eastAsia="zh-CN"/>
                <w14:textFill>
                  <w14:solidFill>
                    <w14:schemeClr w14:val="tx1"/>
                  </w14:solidFill>
                </w14:textFill>
              </w:rPr>
              <w:t>R</w:t>
            </w:r>
            <w:r>
              <w:rPr>
                <w:rFonts w:hint="default" w:ascii="Verdana" w:hAnsi="Verdana" w:eastAsia="微软雅黑" w:cs="Verdana"/>
                <w:b/>
                <w:color w:val="000000" w:themeColor="text1"/>
                <w:sz w:val="20"/>
                <w:szCs w:val="20"/>
                <w14:textFill>
                  <w14:solidFill>
                    <w14:schemeClr w14:val="tx1"/>
                  </w14:solidFill>
                </w14:textFill>
              </w:rPr>
              <w:t xml:space="preserve">oom </w:t>
            </w:r>
            <w:r>
              <w:rPr>
                <w:rFonts w:hint="default" w:ascii="Verdana" w:hAnsi="Verdana" w:eastAsia="微软雅黑" w:cs="Verdana"/>
                <w:b/>
                <w:color w:val="000000" w:themeColor="text1"/>
                <w:sz w:val="20"/>
                <w:szCs w:val="20"/>
                <w:lang w:val="en-US" w:eastAsia="zh-CN"/>
                <w14:textFill>
                  <w14:solidFill>
                    <w14:schemeClr w14:val="tx1"/>
                  </w14:solidFill>
                </w14:textFill>
              </w:rPr>
              <w:t>S</w:t>
            </w:r>
            <w:r>
              <w:rPr>
                <w:rFonts w:hint="default" w:ascii="Verdana" w:hAnsi="Verdana" w:eastAsia="微软雅黑" w:cs="Verdana"/>
                <w:b/>
                <w:color w:val="000000" w:themeColor="text1"/>
                <w:sz w:val="20"/>
                <w:szCs w:val="20"/>
                <w14:textFill>
                  <w14:solidFill>
                    <w14:schemeClr w14:val="tx1"/>
                  </w14:solidFill>
                </w14:textFill>
              </w:rPr>
              <w:t>upplement</w:t>
            </w:r>
            <w:r>
              <w:rPr>
                <w:rFonts w:hint="default" w:ascii="Verdana" w:hAnsi="Verdana" w:eastAsia="微软雅黑" w:cs="Verdana"/>
                <w:b/>
                <w:color w:val="000000" w:themeColor="text1"/>
                <w:sz w:val="20"/>
                <w:szCs w:val="20"/>
                <w:lang w:val="en-US" w:eastAsia="zh-CN"/>
                <w14:textFill>
                  <w14:solidFill>
                    <w14:schemeClr w14:val="tx1"/>
                  </w14:solidFill>
                </w14:textFill>
              </w:rPr>
              <w:t xml:space="preserve"> </w:t>
            </w:r>
          </w:p>
          <w:p w14:paraId="2CD7A037">
            <w:pPr>
              <w:spacing w:line="440" w:lineRule="exact"/>
              <w:jc w:val="center"/>
              <w:rPr>
                <w:rFonts w:hint="default" w:ascii="Verdana" w:hAnsi="Verdana" w:eastAsia="微软雅黑" w:cs="Verdana"/>
                <w:b/>
                <w:color w:val="000000" w:themeColor="text1"/>
                <w:sz w:val="20"/>
                <w:szCs w:val="20"/>
                <w:lang w:val="en-US" w:eastAsia="zh-CN"/>
                <w14:textFill>
                  <w14:solidFill>
                    <w14:schemeClr w14:val="tx1"/>
                  </w14:solidFill>
                </w14:textFill>
              </w:rPr>
            </w:pPr>
            <w:r>
              <w:rPr>
                <w:rFonts w:hint="default" w:ascii="Verdana" w:hAnsi="Verdana" w:eastAsia="微软雅黑" w:cs="Verdana"/>
                <w:b/>
                <w:color w:val="000000" w:themeColor="text1"/>
                <w:sz w:val="20"/>
                <w:szCs w:val="20"/>
                <w:lang w:val="en-US" w:eastAsia="zh-CN"/>
                <w14:textFill>
                  <w14:solidFill>
                    <w14:schemeClr w14:val="tx1"/>
                  </w14:solidFill>
                </w14:textFill>
              </w:rPr>
              <w:t>per person</w:t>
            </w:r>
          </w:p>
        </w:tc>
      </w:tr>
      <w:tr w14:paraId="5F7E2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694" w:type="dxa"/>
            <w:vAlign w:val="center"/>
          </w:tcPr>
          <w:p w14:paraId="57EBD922">
            <w:pPr>
              <w:rPr>
                <w:rFonts w:hint="default" w:ascii="Verdana" w:hAnsi="Verdana" w:eastAsia="微软雅黑" w:cs="Verdana"/>
                <w:b/>
                <w:color w:val="000000" w:themeColor="text1"/>
                <w:sz w:val="20"/>
                <w:szCs w:val="20"/>
                <w:lang w:val="en-US" w:eastAsia="zh-CN"/>
                <w14:textFill>
                  <w14:solidFill>
                    <w14:schemeClr w14:val="tx1"/>
                  </w14:solidFill>
                </w14:textFill>
              </w:rPr>
            </w:pPr>
            <w:r>
              <w:rPr>
                <w:rFonts w:hint="default" w:ascii="Verdana" w:hAnsi="Verdana" w:eastAsia="微软雅黑" w:cs="Verdana"/>
                <w:b/>
                <w:color w:val="000000" w:themeColor="text1"/>
                <w:sz w:val="20"/>
                <w:szCs w:val="20"/>
                <w14:textFill>
                  <w14:solidFill>
                    <w14:schemeClr w14:val="tx1"/>
                  </w14:solidFill>
                </w14:textFill>
              </w:rPr>
              <w:t>March</w:t>
            </w:r>
            <w:r>
              <w:rPr>
                <w:rFonts w:hint="default" w:ascii="Verdana" w:hAnsi="Verdana" w:eastAsia="微软雅黑" w:cs="Verdana"/>
                <w:b/>
                <w:color w:val="000000" w:themeColor="text1"/>
                <w:sz w:val="20"/>
                <w:szCs w:val="20"/>
                <w:lang w:val="en-US" w:eastAsia="zh-CN"/>
                <w14:textFill>
                  <w14:solidFill>
                    <w14:schemeClr w14:val="tx1"/>
                  </w14:solidFill>
                </w14:textFill>
              </w:rPr>
              <w:t>~</w:t>
            </w:r>
            <w:r>
              <w:rPr>
                <w:rFonts w:hint="default" w:ascii="Verdana" w:hAnsi="Verdana" w:eastAsia="微软雅黑" w:cs="Verdana"/>
                <w:b/>
                <w:color w:val="000000" w:themeColor="text1"/>
                <w:sz w:val="20"/>
                <w:szCs w:val="20"/>
                <w14:textFill>
                  <w14:solidFill>
                    <w14:schemeClr w14:val="tx1"/>
                  </w14:solidFill>
                </w14:textFill>
              </w:rPr>
              <w:t>June &amp; September</w:t>
            </w:r>
            <w:r>
              <w:rPr>
                <w:rFonts w:hint="default" w:ascii="Verdana" w:hAnsi="Verdana" w:eastAsia="微软雅黑" w:cs="Verdana"/>
                <w:b/>
                <w:color w:val="000000" w:themeColor="text1"/>
                <w:sz w:val="20"/>
                <w:szCs w:val="20"/>
                <w:lang w:val="en-US" w:eastAsia="zh-CN"/>
                <w14:textFill>
                  <w14:solidFill>
                    <w14:schemeClr w14:val="tx1"/>
                  </w14:solidFill>
                </w14:textFill>
              </w:rPr>
              <w:t>~</w:t>
            </w:r>
            <w:r>
              <w:rPr>
                <w:rFonts w:hint="default" w:ascii="Verdana" w:hAnsi="Verdana" w:eastAsia="微软雅黑" w:cs="Verdana"/>
                <w:b/>
                <w:color w:val="000000" w:themeColor="text1"/>
                <w:sz w:val="20"/>
                <w:szCs w:val="20"/>
                <w14:textFill>
                  <w14:solidFill>
                    <w14:schemeClr w14:val="tx1"/>
                  </w14:solidFill>
                </w14:textFill>
              </w:rPr>
              <w:t>December</w:t>
            </w:r>
          </w:p>
        </w:tc>
        <w:tc>
          <w:tcPr>
            <w:tcW w:w="3827" w:type="dxa"/>
            <w:vAlign w:val="center"/>
          </w:tcPr>
          <w:p w14:paraId="0DF5E3D1">
            <w:pPr>
              <w:spacing w:line="440" w:lineRule="exact"/>
              <w:ind w:firstLine="2001" w:firstLineChars="1000"/>
              <w:jc w:val="both"/>
              <w:rPr>
                <w:rFonts w:hint="default" w:ascii="Verdana" w:hAnsi="Verdana" w:eastAsia="微软雅黑" w:cs="Verdana"/>
                <w:b/>
                <w:color w:val="000000" w:themeColor="text1"/>
                <w:sz w:val="20"/>
                <w:szCs w:val="20"/>
                <w14:textFill>
                  <w14:solidFill>
                    <w14:schemeClr w14:val="tx1"/>
                  </w14:solidFill>
                </w14:textFill>
              </w:rPr>
            </w:pPr>
            <w:r>
              <w:rPr>
                <w:rFonts w:hint="default" w:ascii="Verdana" w:hAnsi="Verdana" w:eastAsia="微软雅黑" w:cs="Verdana"/>
                <w:b/>
                <w:color w:val="000000" w:themeColor="text1"/>
                <w:sz w:val="20"/>
                <w:szCs w:val="20"/>
                <w14:textFill>
                  <w14:solidFill>
                    <w14:schemeClr w14:val="tx1"/>
                  </w14:solidFill>
                </w14:textFill>
              </w:rPr>
              <w:t xml:space="preserve"> USD</w:t>
            </w:r>
          </w:p>
        </w:tc>
        <w:tc>
          <w:tcPr>
            <w:tcW w:w="3685" w:type="dxa"/>
            <w:vAlign w:val="center"/>
          </w:tcPr>
          <w:p w14:paraId="2D318312">
            <w:pPr>
              <w:spacing w:line="440" w:lineRule="exact"/>
              <w:jc w:val="center"/>
              <w:rPr>
                <w:rFonts w:hint="default" w:ascii="Verdana" w:hAnsi="Verdana" w:eastAsia="微软雅黑" w:cs="Verdana"/>
                <w:b/>
                <w:color w:val="000000" w:themeColor="text1"/>
                <w:sz w:val="20"/>
                <w:szCs w:val="20"/>
                <w14:textFill>
                  <w14:solidFill>
                    <w14:schemeClr w14:val="tx1"/>
                  </w14:solidFill>
                </w14:textFill>
              </w:rPr>
            </w:pPr>
            <w:r>
              <w:rPr>
                <w:rFonts w:hint="eastAsia" w:ascii="Verdana" w:hAnsi="Verdana" w:eastAsia="微软雅黑" w:cs="Verdana"/>
                <w:b/>
                <w:color w:val="000000" w:themeColor="text1"/>
                <w:sz w:val="20"/>
                <w:szCs w:val="20"/>
                <w:lang w:val="en-US" w:eastAsia="zh-CN"/>
                <w14:textFill>
                  <w14:solidFill>
                    <w14:schemeClr w14:val="tx1"/>
                  </w14:solidFill>
                </w14:textFill>
              </w:rPr>
              <w:t xml:space="preserve"> </w:t>
            </w:r>
            <w:r>
              <w:rPr>
                <w:rFonts w:hint="default" w:ascii="Verdana" w:hAnsi="Verdana" w:eastAsia="微软雅黑" w:cs="Verdana"/>
                <w:b/>
                <w:color w:val="000000" w:themeColor="text1"/>
                <w:sz w:val="20"/>
                <w:szCs w:val="20"/>
                <w14:textFill>
                  <w14:solidFill>
                    <w14:schemeClr w14:val="tx1"/>
                  </w14:solidFill>
                </w14:textFill>
              </w:rPr>
              <w:t xml:space="preserve"> USD</w:t>
            </w:r>
          </w:p>
        </w:tc>
      </w:tr>
      <w:tr w14:paraId="71B56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694" w:type="dxa"/>
            <w:vAlign w:val="center"/>
          </w:tcPr>
          <w:p w14:paraId="58C0B195">
            <w:pPr>
              <w:rPr>
                <w:rFonts w:hint="default" w:ascii="Verdana" w:hAnsi="Verdana" w:eastAsia="微软雅黑" w:cs="Verdana"/>
                <w:b/>
                <w:color w:val="000000" w:themeColor="text1"/>
                <w:sz w:val="20"/>
                <w:szCs w:val="20"/>
                <w14:textFill>
                  <w14:solidFill>
                    <w14:schemeClr w14:val="tx1"/>
                  </w14:solidFill>
                </w14:textFill>
              </w:rPr>
            </w:pPr>
            <w:r>
              <w:rPr>
                <w:rFonts w:hint="default" w:ascii="Verdana" w:hAnsi="Verdana" w:eastAsia="微软雅黑" w:cs="Verdana"/>
                <w:b/>
                <w:color w:val="000000" w:themeColor="text1"/>
                <w:sz w:val="20"/>
                <w:szCs w:val="20"/>
                <w14:textFill>
                  <w14:solidFill>
                    <w14:schemeClr w14:val="tx1"/>
                  </w14:solidFill>
                </w14:textFill>
              </w:rPr>
              <w:t>July and August</w:t>
            </w:r>
          </w:p>
        </w:tc>
        <w:tc>
          <w:tcPr>
            <w:tcW w:w="3827" w:type="dxa"/>
            <w:vAlign w:val="center"/>
          </w:tcPr>
          <w:p w14:paraId="7369945E">
            <w:pPr>
              <w:spacing w:line="440" w:lineRule="exact"/>
              <w:ind w:firstLine="200" w:firstLineChars="100"/>
              <w:jc w:val="center"/>
              <w:rPr>
                <w:rFonts w:hint="default" w:ascii="Verdana" w:hAnsi="Verdana" w:eastAsia="微软雅黑" w:cs="Verdana"/>
                <w:b/>
                <w:color w:val="000000" w:themeColor="text1"/>
                <w:sz w:val="20"/>
                <w:szCs w:val="20"/>
                <w14:textFill>
                  <w14:solidFill>
                    <w14:schemeClr w14:val="tx1"/>
                  </w14:solidFill>
                </w14:textFill>
              </w:rPr>
            </w:pPr>
            <w:r>
              <w:rPr>
                <w:rFonts w:hint="eastAsia" w:ascii="Verdana" w:hAnsi="Verdana" w:eastAsia="微软雅黑" w:cs="Verdana"/>
                <w:b/>
                <w:color w:val="000000" w:themeColor="text1"/>
                <w:sz w:val="20"/>
                <w:szCs w:val="20"/>
                <w:lang w:val="en-US" w:eastAsia="zh-CN"/>
                <w14:textFill>
                  <w14:solidFill>
                    <w14:schemeClr w14:val="tx1"/>
                  </w14:solidFill>
                </w14:textFill>
              </w:rPr>
              <w:t xml:space="preserve">       </w:t>
            </w:r>
            <w:r>
              <w:rPr>
                <w:rFonts w:hint="default" w:ascii="Verdana" w:hAnsi="Verdana" w:eastAsia="微软雅黑" w:cs="Verdana"/>
                <w:b/>
                <w:color w:val="000000" w:themeColor="text1"/>
                <w:sz w:val="20"/>
                <w:szCs w:val="20"/>
                <w14:textFill>
                  <w14:solidFill>
                    <w14:schemeClr w14:val="tx1"/>
                  </w14:solidFill>
                </w14:textFill>
              </w:rPr>
              <w:t xml:space="preserve"> USD</w:t>
            </w:r>
          </w:p>
        </w:tc>
        <w:tc>
          <w:tcPr>
            <w:tcW w:w="3685" w:type="dxa"/>
            <w:vAlign w:val="center"/>
          </w:tcPr>
          <w:p w14:paraId="346DC1ED">
            <w:pPr>
              <w:spacing w:line="440" w:lineRule="exact"/>
              <w:jc w:val="center"/>
              <w:rPr>
                <w:rFonts w:hint="default" w:ascii="Verdana" w:hAnsi="Verdana" w:eastAsia="微软雅黑" w:cs="Verdana"/>
                <w:b/>
                <w:color w:val="000000" w:themeColor="text1"/>
                <w:sz w:val="20"/>
                <w:szCs w:val="20"/>
                <w14:textFill>
                  <w14:solidFill>
                    <w14:schemeClr w14:val="tx1"/>
                  </w14:solidFill>
                </w14:textFill>
              </w:rPr>
            </w:pPr>
            <w:r>
              <w:rPr>
                <w:rFonts w:hint="eastAsia" w:ascii="Verdana" w:hAnsi="Verdana" w:eastAsia="微软雅黑" w:cs="Verdana"/>
                <w:b/>
                <w:color w:val="000000" w:themeColor="text1"/>
                <w:sz w:val="20"/>
                <w:szCs w:val="20"/>
                <w:lang w:val="en-US" w:eastAsia="zh-CN"/>
                <w14:textFill>
                  <w14:solidFill>
                    <w14:schemeClr w14:val="tx1"/>
                  </w14:solidFill>
                </w14:textFill>
              </w:rPr>
              <w:t xml:space="preserve"> </w:t>
            </w:r>
            <w:bookmarkStart w:id="0" w:name="_GoBack"/>
            <w:bookmarkEnd w:id="0"/>
            <w:r>
              <w:rPr>
                <w:rFonts w:hint="default" w:ascii="Verdana" w:hAnsi="Verdana" w:eastAsia="微软雅黑" w:cs="Verdana"/>
                <w:b/>
                <w:color w:val="000000" w:themeColor="text1"/>
                <w:sz w:val="20"/>
                <w:szCs w:val="20"/>
                <w14:textFill>
                  <w14:solidFill>
                    <w14:schemeClr w14:val="tx1"/>
                  </w14:solidFill>
                </w14:textFill>
              </w:rPr>
              <w:t xml:space="preserve"> USD</w:t>
            </w:r>
          </w:p>
        </w:tc>
      </w:tr>
    </w:tbl>
    <w:p w14:paraId="000F86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12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i w:val="0"/>
          <w:iCs w:val="0"/>
          <w:caps w:val="0"/>
          <w:color w:val="000000"/>
          <w:spacing w:val="0"/>
          <w:kern w:val="0"/>
          <w:sz w:val="21"/>
          <w:szCs w:val="21"/>
          <w:u w:val="none"/>
          <w:lang w:val="en-US" w:eastAsia="zh-CN" w:bidi="ar"/>
        </w:rPr>
        <w:t>The above price is based on a group tour for 2 people sharing one standard twin-bed room in 4-star hotels.</w:t>
      </w:r>
    </w:p>
    <w:p w14:paraId="5F10510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120"/>
        <w:jc w:val="left"/>
        <w:textAlignment w:val="auto"/>
        <w:rPr>
          <w:rFonts w:hint="default" w:ascii="Verdana" w:hAnsi="Verdana" w:eastAsia="Arial" w:cs="Verdana"/>
          <w:i w:val="0"/>
          <w:iCs w:val="0"/>
          <w:caps w:val="0"/>
          <w:color w:val="000000"/>
          <w:spacing w:val="0"/>
          <w:sz w:val="21"/>
          <w:szCs w:val="21"/>
          <w:u w:val="none"/>
        </w:rPr>
      </w:pPr>
      <w:r>
        <w:rPr>
          <w:rFonts w:hint="default" w:ascii="Verdana" w:hAnsi="Verdana" w:eastAsia="Arial" w:cs="Verdana"/>
          <w:i w:val="0"/>
          <w:iCs w:val="0"/>
          <w:caps w:val="0"/>
          <w:color w:val="000000"/>
          <w:spacing w:val="0"/>
          <w:kern w:val="0"/>
          <w:sz w:val="21"/>
          <w:szCs w:val="21"/>
          <w:u w:val="none"/>
          <w:lang w:val="en-US" w:eastAsia="zh-CN" w:bidi="ar"/>
        </w:rPr>
        <w:t>Price varies depending on travel date, group size, hotel class, program in your itinerary and possible fluctuation of currency exchange rate.</w:t>
      </w:r>
    </w:p>
    <w:p w14:paraId="7C99E20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80" w:beforeAutospacing="0" w:after="0" w:afterAutospacing="0" w:line="360" w:lineRule="auto"/>
        <w:ind w:left="0" w:right="0"/>
        <w:textAlignment w:val="auto"/>
        <w:rPr>
          <w:rFonts w:hint="default" w:ascii="Verdana" w:hAnsi="Verdana" w:eastAsia="Arial" w:cs="Verdana"/>
          <w:b/>
          <w:bCs/>
          <w:color w:val="000000"/>
          <w:sz w:val="28"/>
          <w:szCs w:val="28"/>
          <w:u w:val="none"/>
        </w:rPr>
      </w:pPr>
      <w:r>
        <w:rPr>
          <w:rFonts w:hint="default" w:ascii="Verdana" w:hAnsi="Verdana" w:eastAsia="Arial" w:cs="Verdana"/>
          <w:b/>
          <w:bCs/>
          <w:i w:val="0"/>
          <w:iCs w:val="0"/>
          <w:caps w:val="0"/>
          <w:color w:val="000000"/>
          <w:spacing w:val="0"/>
          <w:sz w:val="28"/>
          <w:szCs w:val="28"/>
          <w:u w:val="none"/>
        </w:rPr>
        <w:t>What’s Included:</w:t>
      </w:r>
    </w:p>
    <w:p w14:paraId="55621A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u w:val="none"/>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1925" cy="161925"/>
            <wp:effectExtent l="0" t="0" r="3175" b="3175"/>
            <wp:docPr id="46"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 descr="IMG_256"/>
                    <pic:cNvPicPr>
                      <a:picLocks noChangeAspect="1"/>
                    </pic:cNvPicPr>
                  </pic:nvPicPr>
                  <pic:blipFill>
                    <a:blip r:embed="rId29"/>
                    <a:stretch>
                      <a:fillRect/>
                    </a:stretch>
                  </pic:blipFill>
                  <pic:spPr>
                    <a:xfrm>
                      <a:off x="0" y="0"/>
                      <a:ext cx="161925" cy="16192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Drivers &amp; air-conditioned vehicles</w:t>
      </w:r>
    </w:p>
    <w:p w14:paraId="480445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u w:val="none"/>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1925" cy="161925"/>
            <wp:effectExtent l="0" t="0" r="3175" b="3175"/>
            <wp:docPr id="49"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 descr="IMG_256"/>
                    <pic:cNvPicPr>
                      <a:picLocks noChangeAspect="1"/>
                    </pic:cNvPicPr>
                  </pic:nvPicPr>
                  <pic:blipFill>
                    <a:blip r:embed="rId29"/>
                    <a:stretch>
                      <a:fillRect/>
                    </a:stretch>
                  </pic:blipFill>
                  <pic:spPr>
                    <a:xfrm>
                      <a:off x="0" y="0"/>
                      <a:ext cx="161925" cy="16192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Professional licensed English-speaking local guide</w:t>
      </w:r>
    </w:p>
    <w:p w14:paraId="563C00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u w:val="none"/>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1925" cy="161925"/>
            <wp:effectExtent l="0" t="0" r="3175" b="3175"/>
            <wp:docPr id="50"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 descr="IMG_256"/>
                    <pic:cNvPicPr>
                      <a:picLocks noChangeAspect="1"/>
                    </pic:cNvPicPr>
                  </pic:nvPicPr>
                  <pic:blipFill>
                    <a:blip r:embed="rId29"/>
                    <a:stretch>
                      <a:fillRect/>
                    </a:stretch>
                  </pic:blipFill>
                  <pic:spPr>
                    <a:xfrm>
                      <a:off x="0" y="0"/>
                      <a:ext cx="161925" cy="16192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Hotel accommodation with breakfasts (4-star standard)</w:t>
      </w:r>
    </w:p>
    <w:p w14:paraId="610E6B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u w:val="none"/>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1925" cy="161925"/>
            <wp:effectExtent l="0" t="0" r="3175" b="3175"/>
            <wp:docPr id="51"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4" descr="IMG_256"/>
                    <pic:cNvPicPr>
                      <a:picLocks noChangeAspect="1"/>
                    </pic:cNvPicPr>
                  </pic:nvPicPr>
                  <pic:blipFill>
                    <a:blip r:embed="rId29"/>
                    <a:stretch>
                      <a:fillRect/>
                    </a:stretch>
                  </pic:blipFill>
                  <pic:spPr>
                    <a:xfrm>
                      <a:off x="0" y="0"/>
                      <a:ext cx="161925" cy="16192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Transportation listed in the itinerary</w:t>
      </w:r>
    </w:p>
    <w:p w14:paraId="4CC5B1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u w:val="none"/>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1925" cy="161925"/>
            <wp:effectExtent l="0" t="0" r="3175" b="3175"/>
            <wp:docPr id="52"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4" descr="IMG_256"/>
                    <pic:cNvPicPr>
                      <a:picLocks noChangeAspect="1"/>
                    </pic:cNvPicPr>
                  </pic:nvPicPr>
                  <pic:blipFill>
                    <a:blip r:embed="rId29"/>
                    <a:stretch>
                      <a:fillRect/>
                    </a:stretch>
                  </pic:blipFill>
                  <pic:spPr>
                    <a:xfrm>
                      <a:off x="0" y="0"/>
                      <a:ext cx="161925" cy="16192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Admission tickets, activities, meals listed in the itinerary</w:t>
      </w:r>
    </w:p>
    <w:p w14:paraId="543916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u w:val="none"/>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1925" cy="161925"/>
            <wp:effectExtent l="0" t="0" r="3175" b="3175"/>
            <wp:docPr id="53"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4" descr="IMG_256"/>
                    <pic:cNvPicPr>
                      <a:picLocks noChangeAspect="1"/>
                    </pic:cNvPicPr>
                  </pic:nvPicPr>
                  <pic:blipFill>
                    <a:blip r:embed="rId29"/>
                    <a:stretch>
                      <a:fillRect/>
                    </a:stretch>
                  </pic:blipFill>
                  <pic:spPr>
                    <a:xfrm>
                      <a:off x="0" y="0"/>
                      <a:ext cx="161925" cy="16192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Accident insurance</w:t>
      </w:r>
    </w:p>
    <w:p w14:paraId="7018C1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u w:val="none"/>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1925" cy="161925"/>
            <wp:effectExtent l="0" t="0" r="3175" b="3175"/>
            <wp:docPr id="5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4" descr="IMG_256"/>
                    <pic:cNvPicPr>
                      <a:picLocks noChangeAspect="1"/>
                    </pic:cNvPicPr>
                  </pic:nvPicPr>
                  <pic:blipFill>
                    <a:blip r:embed="rId29"/>
                    <a:stretch>
                      <a:fillRect/>
                    </a:stretch>
                  </pic:blipFill>
                  <pic:spPr>
                    <a:xfrm>
                      <a:off x="0" y="0"/>
                      <a:ext cx="161925" cy="16192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Our service from tour planning, handling, operational and finishing your trip</w:t>
      </w:r>
    </w:p>
    <w:p w14:paraId="76EEFDB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80" w:beforeAutospacing="0" w:after="0" w:afterAutospacing="0" w:line="360" w:lineRule="auto"/>
        <w:ind w:left="0" w:right="0"/>
        <w:textAlignment w:val="auto"/>
        <w:rPr>
          <w:rFonts w:hint="default" w:ascii="Verdana" w:hAnsi="Verdana" w:eastAsia="Arial" w:cs="Verdana"/>
          <w:b/>
          <w:bCs/>
          <w:color w:val="000000"/>
          <w:sz w:val="28"/>
          <w:szCs w:val="28"/>
          <w:u w:val="none"/>
        </w:rPr>
      </w:pPr>
      <w:r>
        <w:rPr>
          <w:rFonts w:hint="default" w:ascii="Verdana" w:hAnsi="Verdana" w:eastAsia="Arial" w:cs="Verdana"/>
          <w:b/>
          <w:bCs/>
          <w:i w:val="0"/>
          <w:iCs w:val="0"/>
          <w:caps w:val="0"/>
          <w:color w:val="000000"/>
          <w:spacing w:val="0"/>
          <w:sz w:val="28"/>
          <w:szCs w:val="28"/>
          <w:u w:val="none"/>
        </w:rPr>
        <w:t>What’s Excluded:</w:t>
      </w:r>
    </w:p>
    <w:p w14:paraId="48F785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u w:val="none"/>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9545" cy="169545"/>
            <wp:effectExtent l="0" t="0" r="8255" b="8255"/>
            <wp:docPr id="11" name="图片 11"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63"/>
                    <pic:cNvPicPr>
                      <a:picLocks noChangeAspect="1"/>
                    </pic:cNvPicPr>
                  </pic:nvPicPr>
                  <pic:blipFill>
                    <a:blip r:embed="rId30"/>
                    <a:stretch>
                      <a:fillRect/>
                    </a:stretch>
                  </pic:blipFill>
                  <pic:spPr>
                    <a:xfrm>
                      <a:off x="0" y="0"/>
                      <a:ext cx="169545" cy="16954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International airfares</w:t>
      </w:r>
    </w:p>
    <w:p w14:paraId="118657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u w:val="none"/>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9545" cy="169545"/>
            <wp:effectExtent l="0" t="0" r="8255" b="8255"/>
            <wp:docPr id="55" name="图片 55"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IMG_263"/>
                    <pic:cNvPicPr>
                      <a:picLocks noChangeAspect="1"/>
                    </pic:cNvPicPr>
                  </pic:nvPicPr>
                  <pic:blipFill>
                    <a:blip r:embed="rId30"/>
                    <a:stretch>
                      <a:fillRect/>
                    </a:stretch>
                  </pic:blipFill>
                  <pic:spPr>
                    <a:xfrm>
                      <a:off x="0" y="0"/>
                      <a:ext cx="169545" cy="16954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Entry Visa fees</w:t>
      </w:r>
    </w:p>
    <w:p w14:paraId="28DF31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u w:val="none"/>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9545" cy="169545"/>
            <wp:effectExtent l="0" t="0" r="8255" b="8255"/>
            <wp:docPr id="56" name="图片 56"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IMG_263"/>
                    <pic:cNvPicPr>
                      <a:picLocks noChangeAspect="1"/>
                    </pic:cNvPicPr>
                  </pic:nvPicPr>
                  <pic:blipFill>
                    <a:blip r:embed="rId30"/>
                    <a:stretch>
                      <a:fillRect/>
                    </a:stretch>
                  </pic:blipFill>
                  <pic:spPr>
                    <a:xfrm>
                      <a:off x="0" y="0"/>
                      <a:ext cx="169545" cy="16954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Personal expenses</w:t>
      </w:r>
    </w:p>
    <w:p w14:paraId="795656A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u w:val="none"/>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9545" cy="169545"/>
            <wp:effectExtent l="0" t="0" r="8255" b="8255"/>
            <wp:docPr id="57" name="图片 57"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IMG_263"/>
                    <pic:cNvPicPr>
                      <a:picLocks noChangeAspect="1"/>
                    </pic:cNvPicPr>
                  </pic:nvPicPr>
                  <pic:blipFill>
                    <a:blip r:embed="rId30"/>
                    <a:stretch>
                      <a:fillRect/>
                    </a:stretch>
                  </pic:blipFill>
                  <pic:spPr>
                    <a:xfrm>
                      <a:off x="0" y="0"/>
                      <a:ext cx="169545" cy="16954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Single Room Supplement</w:t>
      </w:r>
    </w:p>
    <w:p w14:paraId="250DD4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u w:val="none"/>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9545" cy="169545"/>
            <wp:effectExtent l="0" t="0" r="8255" b="8255"/>
            <wp:docPr id="58" name="图片 5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IMG_263"/>
                    <pic:cNvPicPr>
                      <a:picLocks noChangeAspect="1"/>
                    </pic:cNvPicPr>
                  </pic:nvPicPr>
                  <pic:blipFill>
                    <a:blip r:embed="rId30"/>
                    <a:stretch>
                      <a:fillRect/>
                    </a:stretch>
                  </pic:blipFill>
                  <pic:spPr>
                    <a:xfrm>
                      <a:off x="0" y="0"/>
                      <a:ext cx="169545" cy="16954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Recommended optional activities</w:t>
      </w:r>
    </w:p>
    <w:p w14:paraId="4BF559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u w:val="none"/>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9545" cy="169545"/>
            <wp:effectExtent l="0" t="0" r="8255" b="8255"/>
            <wp:docPr id="59" name="图片 59"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IMG_263"/>
                    <pic:cNvPicPr>
                      <a:picLocks noChangeAspect="1"/>
                    </pic:cNvPicPr>
                  </pic:nvPicPr>
                  <pic:blipFill>
                    <a:blip r:embed="rId30"/>
                    <a:stretch>
                      <a:fillRect/>
                    </a:stretch>
                  </pic:blipFill>
                  <pic:spPr>
                    <a:xfrm>
                      <a:off x="0" y="0"/>
                      <a:ext cx="169545" cy="16954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Arrival/departure flights or train on the first and last day</w:t>
      </w:r>
    </w:p>
    <w:p w14:paraId="669DE7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9545" cy="169545"/>
            <wp:effectExtent l="0" t="0" r="8255" b="8255"/>
            <wp:docPr id="60" name="图片 60"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IMG_263"/>
                    <pic:cNvPicPr>
                      <a:picLocks noChangeAspect="1"/>
                    </pic:cNvPicPr>
                  </pic:nvPicPr>
                  <pic:blipFill>
                    <a:blip r:embed="rId30"/>
                    <a:stretch>
                      <a:fillRect/>
                    </a:stretch>
                  </pic:blipFill>
                  <pic:spPr>
                    <a:xfrm>
                      <a:off x="0" y="0"/>
                      <a:ext cx="169545" cy="16954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Tips or gratuities for guides and drivers</w:t>
      </w:r>
    </w:p>
    <w:p w14:paraId="418A713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50" w:beforeAutospacing="0" w:after="0" w:afterAutospacing="0" w:line="360" w:lineRule="auto"/>
        <w:ind w:left="0" w:right="0" w:firstLine="0"/>
        <w:textAlignment w:val="auto"/>
        <w:rPr>
          <w:rFonts w:hint="default" w:ascii="Verdana" w:hAnsi="Verdana" w:eastAsia="Arial" w:cs="Verdana"/>
          <w:b/>
          <w:bCs/>
          <w:i w:val="0"/>
          <w:iCs w:val="0"/>
          <w:caps w:val="0"/>
          <w:color w:val="000000"/>
          <w:spacing w:val="0"/>
          <w:sz w:val="30"/>
          <w:szCs w:val="30"/>
          <w:u w:val="none"/>
        </w:rPr>
      </w:pPr>
      <w:r>
        <w:rPr>
          <w:rFonts w:hint="default" w:ascii="Verdana" w:hAnsi="Verdana" w:eastAsia="Arial" w:cs="Verdana"/>
          <w:b/>
          <w:bCs/>
          <w:i w:val="0"/>
          <w:iCs w:val="0"/>
          <w:caps w:val="0"/>
          <w:color w:val="000000"/>
          <w:spacing w:val="0"/>
          <w:sz w:val="30"/>
          <w:szCs w:val="30"/>
          <w:u w:val="none"/>
        </w:rPr>
        <w:t>Hotel Selections in Yunnan for Group Tour</w:t>
      </w:r>
    </w:p>
    <w:p w14:paraId="365BC2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i w:val="0"/>
          <w:iCs w:val="0"/>
          <w:caps w:val="0"/>
          <w:color w:val="000000"/>
          <w:spacing w:val="0"/>
          <w:kern w:val="0"/>
          <w:sz w:val="21"/>
          <w:szCs w:val="21"/>
          <w:u w:val="none"/>
          <w:lang w:val="en-US" w:eastAsia="zh-CN" w:bidi="ar"/>
        </w:rPr>
        <w:t>On a Yunnan Group Tour, enjoy a stay in good condition hotels like no other! Typically, your accommodation will include 2 nights in Kunming, 1 night in Dali, 2 nights in Lijiang, and 2 nights in Shangri-La. All hotels are carefully selected 4-star types conveniently located in each destination. You’ll stay in the downtown area or near major attractions. The hotels feature unique characteristics, ensuring a clean, comfortable environment with good service.</w:t>
      </w:r>
    </w:p>
    <w:p w14:paraId="6B5984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i w:val="0"/>
          <w:iCs w:val="0"/>
          <w:caps w:val="0"/>
          <w:color w:val="000000"/>
          <w:spacing w:val="0"/>
          <w:kern w:val="0"/>
          <w:sz w:val="21"/>
          <w:szCs w:val="21"/>
          <w:u w:val="none"/>
          <w:lang w:val="en-US" w:eastAsia="zh-CN" w:bidi="ar"/>
        </w:rPr>
        <w:t>During your group tour, you will share a standard twin room with your travel partner. If you are traveling as a family of two, this arrangement is perfect for sharing the same room. If you prefer a room to yourself, a single room supplement will apply.</w:t>
      </w:r>
    </w:p>
    <w:p w14:paraId="25636F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宋体" w:cs="Verdana"/>
          <w:sz w:val="24"/>
          <w:szCs w:val="24"/>
        </w:rPr>
      </w:pPr>
      <w:r>
        <w:rPr>
          <w:rFonts w:hint="default" w:ascii="Verdana" w:hAnsi="Verdana" w:eastAsia="宋体" w:cs="Verdana"/>
          <w:sz w:val="24"/>
          <w:szCs w:val="24"/>
        </w:rPr>
        <w:drawing>
          <wp:inline distT="0" distB="0" distL="114300" distR="114300">
            <wp:extent cx="3204210" cy="2270760"/>
            <wp:effectExtent l="0" t="0" r="8890" b="2540"/>
            <wp:docPr id="1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descr="IMG_256"/>
                    <pic:cNvPicPr>
                      <a:picLocks noChangeAspect="1"/>
                    </pic:cNvPicPr>
                  </pic:nvPicPr>
                  <pic:blipFill>
                    <a:blip r:embed="rId31"/>
                    <a:stretch>
                      <a:fillRect/>
                    </a:stretch>
                  </pic:blipFill>
                  <pic:spPr>
                    <a:xfrm>
                      <a:off x="0" y="0"/>
                      <a:ext cx="3204210" cy="2270760"/>
                    </a:xfrm>
                    <a:prstGeom prst="rect">
                      <a:avLst/>
                    </a:prstGeom>
                    <a:noFill/>
                    <a:ln w="9525">
                      <a:noFill/>
                    </a:ln>
                  </pic:spPr>
                </pic:pic>
              </a:graphicData>
            </a:graphic>
          </wp:inline>
        </w:drawing>
      </w:r>
      <w:r>
        <w:rPr>
          <w:rFonts w:hint="default" w:ascii="Verdana" w:hAnsi="Verdana" w:eastAsia="宋体" w:cs="Verdana"/>
          <w:sz w:val="24"/>
          <w:szCs w:val="24"/>
          <w:lang w:val="en-US" w:eastAsia="zh-CN"/>
        </w:rPr>
        <w:t xml:space="preserve"> </w:t>
      </w:r>
      <w:r>
        <w:rPr>
          <w:rFonts w:hint="default" w:ascii="Verdana" w:hAnsi="Verdana" w:eastAsia="宋体" w:cs="Verdana"/>
          <w:sz w:val="24"/>
          <w:szCs w:val="24"/>
        </w:rPr>
        <w:drawing>
          <wp:inline distT="0" distB="0" distL="114300" distR="114300">
            <wp:extent cx="3241675" cy="2271395"/>
            <wp:effectExtent l="0" t="0" r="9525" b="1905"/>
            <wp:docPr id="17"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descr="IMG_256"/>
                    <pic:cNvPicPr>
                      <a:picLocks noChangeAspect="1"/>
                    </pic:cNvPicPr>
                  </pic:nvPicPr>
                  <pic:blipFill>
                    <a:blip r:embed="rId32"/>
                    <a:stretch>
                      <a:fillRect/>
                    </a:stretch>
                  </pic:blipFill>
                  <pic:spPr>
                    <a:xfrm>
                      <a:off x="0" y="0"/>
                      <a:ext cx="3241675" cy="2271395"/>
                    </a:xfrm>
                    <a:prstGeom prst="rect">
                      <a:avLst/>
                    </a:prstGeom>
                    <a:noFill/>
                    <a:ln w="9525">
                      <a:noFill/>
                    </a:ln>
                  </pic:spPr>
                </pic:pic>
              </a:graphicData>
            </a:graphic>
          </wp:inline>
        </w:drawing>
      </w:r>
    </w:p>
    <w:p w14:paraId="0747AF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b/>
          <w:bCs/>
          <w:i w:val="0"/>
          <w:iCs w:val="0"/>
          <w:caps w:val="0"/>
          <w:color w:val="000000"/>
          <w:spacing w:val="0"/>
          <w:kern w:val="0"/>
          <w:sz w:val="30"/>
          <w:szCs w:val="30"/>
          <w:u w:val="none"/>
          <w:lang w:val="en-US" w:eastAsia="zh-CN" w:bidi="ar"/>
        </w:rPr>
      </w:pPr>
      <w:r>
        <w:rPr>
          <w:rFonts w:hint="default" w:ascii="Verdana" w:hAnsi="Verdana" w:eastAsia="Arial" w:cs="Verdana"/>
          <w:b/>
          <w:bCs/>
          <w:i w:val="0"/>
          <w:iCs w:val="0"/>
          <w:caps w:val="0"/>
          <w:color w:val="000000"/>
          <w:spacing w:val="0"/>
          <w:kern w:val="0"/>
          <w:sz w:val="30"/>
          <w:szCs w:val="30"/>
          <w:u w:val="none"/>
          <w:lang w:val="en-US" w:eastAsia="zh-CN" w:bidi="ar"/>
        </w:rPr>
        <w:t>Important Trip Notes for Booking a China Group Tour</w:t>
      </w:r>
    </w:p>
    <w:p w14:paraId="71A68B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b/>
          <w:bCs/>
          <w:i w:val="0"/>
          <w:iCs w:val="0"/>
          <w:caps w:val="0"/>
          <w:color w:val="000000"/>
          <w:spacing w:val="0"/>
          <w:kern w:val="0"/>
          <w:sz w:val="28"/>
          <w:szCs w:val="28"/>
          <w:u w:val="none"/>
          <w:lang w:val="en-US" w:eastAsia="zh-CN" w:bidi="ar"/>
        </w:rPr>
      </w:pPr>
      <w:r>
        <w:rPr>
          <w:rFonts w:hint="default" w:ascii="Verdana" w:hAnsi="Verdana" w:eastAsia="Arial" w:cs="Verdana"/>
          <w:b/>
          <w:bCs/>
          <w:i w:val="0"/>
          <w:iCs w:val="0"/>
          <w:caps w:val="0"/>
          <w:color w:val="000000"/>
          <w:spacing w:val="0"/>
          <w:kern w:val="0"/>
          <w:sz w:val="28"/>
          <w:szCs w:val="28"/>
          <w:u w:val="none"/>
          <w:lang w:val="en-US" w:eastAsia="zh-CN" w:bidi="ar"/>
        </w:rPr>
        <w:t>How do I book a Yunnan group tour?</w:t>
      </w:r>
    </w:p>
    <w:p w14:paraId="4063EC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i w:val="0"/>
          <w:iCs w:val="0"/>
          <w:caps w:val="0"/>
          <w:color w:val="000000"/>
          <w:spacing w:val="0"/>
          <w:kern w:val="0"/>
          <w:sz w:val="21"/>
          <w:szCs w:val="21"/>
          <w:u w:val="none"/>
          <w:lang w:val="en-US" w:eastAsia="zh-CN" w:bidi="ar"/>
        </w:rPr>
        <w:t>Select your travel dates and choose the tour style “join-in a tour”. You will get free enquiry and don’t need to pay immediately. After sending us your requirements, one of our professional travel experts will get back to you within 0.5 to 24 hours and we guarantee to reserve a place for you first. When all the information have confirmed, then you make the payment. Please feel free to contact the travel expert directly if you have any questions prior to booking.</w:t>
      </w:r>
    </w:p>
    <w:p w14:paraId="36D3F2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b/>
          <w:bCs/>
          <w:i w:val="0"/>
          <w:iCs w:val="0"/>
          <w:caps w:val="0"/>
          <w:color w:val="000000"/>
          <w:spacing w:val="0"/>
          <w:kern w:val="0"/>
          <w:sz w:val="28"/>
          <w:szCs w:val="28"/>
          <w:u w:val="none"/>
          <w:lang w:val="en-US" w:eastAsia="zh-CN" w:bidi="ar"/>
        </w:rPr>
      </w:pPr>
      <w:r>
        <w:rPr>
          <w:rFonts w:hint="default" w:ascii="Verdana" w:hAnsi="Verdana" w:eastAsia="Arial" w:cs="Verdana"/>
          <w:b/>
          <w:bCs/>
          <w:i w:val="0"/>
          <w:iCs w:val="0"/>
          <w:caps w:val="0"/>
          <w:color w:val="000000"/>
          <w:spacing w:val="0"/>
          <w:kern w:val="0"/>
          <w:sz w:val="28"/>
          <w:szCs w:val="28"/>
          <w:u w:val="none"/>
          <w:lang w:val="en-US" w:eastAsia="zh-CN" w:bidi="ar"/>
        </w:rPr>
        <w:t>Deadline for Booking a Yunnan Group Tour:</w:t>
      </w:r>
    </w:p>
    <w:p w14:paraId="006840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i w:val="0"/>
          <w:iCs w:val="0"/>
          <w:caps w:val="0"/>
          <w:color w:val="000000"/>
          <w:spacing w:val="0"/>
          <w:kern w:val="0"/>
          <w:sz w:val="21"/>
          <w:szCs w:val="21"/>
          <w:u w:val="none"/>
          <w:lang w:val="en-US" w:eastAsia="zh-CN" w:bidi="ar"/>
        </w:rPr>
        <w:t xml:space="preserve">The deadline for receiving guests is tentatively 7 days before departure; in the peak season, bookings close 15 days before departure. </w:t>
      </w:r>
    </w:p>
    <w:p w14:paraId="11F588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b/>
          <w:bCs/>
          <w:i w:val="0"/>
          <w:iCs w:val="0"/>
          <w:caps w:val="0"/>
          <w:color w:val="000000"/>
          <w:spacing w:val="0"/>
          <w:kern w:val="0"/>
          <w:sz w:val="28"/>
          <w:szCs w:val="28"/>
          <w:u w:val="none"/>
          <w:lang w:val="en-US" w:eastAsia="zh-CN" w:bidi="ar"/>
        </w:rPr>
      </w:pPr>
      <w:r>
        <w:rPr>
          <w:rFonts w:hint="default" w:ascii="Verdana" w:hAnsi="Verdana" w:eastAsia="Arial" w:cs="Verdana"/>
          <w:b/>
          <w:bCs/>
          <w:i w:val="0"/>
          <w:iCs w:val="0"/>
          <w:caps w:val="0"/>
          <w:color w:val="000000"/>
          <w:spacing w:val="0"/>
          <w:kern w:val="0"/>
          <w:sz w:val="28"/>
          <w:szCs w:val="28"/>
          <w:u w:val="none"/>
          <w:lang w:val="en-US" w:eastAsia="zh-CN" w:bidi="ar"/>
        </w:rPr>
        <w:t>Transportation</w:t>
      </w:r>
    </w:p>
    <w:p w14:paraId="12D0E3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i w:val="0"/>
          <w:iCs w:val="0"/>
          <w:caps w:val="0"/>
          <w:color w:val="000000"/>
          <w:spacing w:val="0"/>
          <w:kern w:val="0"/>
          <w:sz w:val="21"/>
          <w:szCs w:val="21"/>
          <w:u w:val="none"/>
          <w:lang w:val="en-US" w:eastAsia="zh-CN" w:bidi="ar"/>
        </w:rPr>
        <w:t>In a group tour, it means you will transfer to the tourist attractions in one city by vehicle. The maximum group size will be 1</w:t>
      </w:r>
      <w:r>
        <w:rPr>
          <w:rFonts w:hint="eastAsia" w:ascii="Verdana" w:hAnsi="Verdana" w:eastAsia="Arial" w:cs="Verdana"/>
          <w:i w:val="0"/>
          <w:iCs w:val="0"/>
          <w:caps w:val="0"/>
          <w:color w:val="000000"/>
          <w:spacing w:val="0"/>
          <w:kern w:val="0"/>
          <w:sz w:val="21"/>
          <w:szCs w:val="21"/>
          <w:u w:val="none"/>
          <w:lang w:val="en-US" w:eastAsia="zh-CN" w:bidi="ar"/>
        </w:rPr>
        <w:t>6</w:t>
      </w:r>
      <w:r>
        <w:rPr>
          <w:rFonts w:hint="default" w:ascii="Verdana" w:hAnsi="Verdana" w:eastAsia="Arial" w:cs="Verdana"/>
          <w:i w:val="0"/>
          <w:iCs w:val="0"/>
          <w:caps w:val="0"/>
          <w:color w:val="000000"/>
          <w:spacing w:val="0"/>
          <w:kern w:val="0"/>
          <w:sz w:val="21"/>
          <w:szCs w:val="21"/>
          <w:u w:val="none"/>
          <w:lang w:val="en-US" w:eastAsia="zh-CN" w:bidi="ar"/>
        </w:rPr>
        <w:t xml:space="preserve"> people. It will be a small group size traveling at comfortable pace. We will select a suitable vehicle based on the actual group size.</w:t>
      </w:r>
    </w:p>
    <w:p w14:paraId="2AEABC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8"/>
          <w:szCs w:val="28"/>
          <w:u w:val="none"/>
          <w:lang w:val="en-US" w:eastAsia="zh-CN" w:bidi="ar"/>
        </w:rPr>
      </w:pPr>
      <w:r>
        <w:rPr>
          <w:rFonts w:hint="default" w:ascii="Verdana" w:hAnsi="Verdana" w:eastAsia="Arial" w:cs="Verdana"/>
          <w:b/>
          <w:bCs/>
          <w:i w:val="0"/>
          <w:iCs w:val="0"/>
          <w:caps w:val="0"/>
          <w:color w:val="000000"/>
          <w:spacing w:val="0"/>
          <w:kern w:val="0"/>
          <w:sz w:val="28"/>
          <w:szCs w:val="28"/>
          <w:u w:val="none"/>
          <w:lang w:val="en-US" w:eastAsia="zh-CN" w:bidi="ar"/>
        </w:rPr>
        <w:t>Meals</w:t>
      </w:r>
    </w:p>
    <w:p w14:paraId="678651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b/>
          <w:bCs/>
          <w:i w:val="0"/>
          <w:iCs w:val="0"/>
          <w:caps w:val="0"/>
          <w:color w:val="FF0000"/>
          <w:spacing w:val="0"/>
          <w:kern w:val="0"/>
          <w:sz w:val="21"/>
          <w:szCs w:val="21"/>
          <w:u w:val="none"/>
          <w:lang w:val="en-US" w:eastAsia="zh-CN" w:bidi="ar"/>
        </w:rPr>
        <w:t>*</w:t>
      </w:r>
      <w:r>
        <w:rPr>
          <w:rFonts w:hint="default" w:ascii="Verdana" w:hAnsi="Verdana" w:eastAsia="Arial" w:cs="Verdana"/>
          <w:i w:val="0"/>
          <w:iCs w:val="0"/>
          <w:caps w:val="0"/>
          <w:color w:val="000000"/>
          <w:spacing w:val="0"/>
          <w:kern w:val="0"/>
          <w:sz w:val="21"/>
          <w:szCs w:val="21"/>
          <w:u w:val="none"/>
          <w:lang w:val="en-US" w:eastAsia="zh-CN" w:bidi="ar"/>
        </w:rPr>
        <w:t xml:space="preserve"> “B” stands for breakfast. You will have it at your hotel in the morning.</w:t>
      </w:r>
    </w:p>
    <w:p w14:paraId="74863A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b/>
          <w:bCs/>
          <w:i w:val="0"/>
          <w:iCs w:val="0"/>
          <w:caps w:val="0"/>
          <w:color w:val="FF0000"/>
          <w:spacing w:val="0"/>
          <w:kern w:val="0"/>
          <w:sz w:val="21"/>
          <w:szCs w:val="21"/>
          <w:u w:val="none"/>
          <w:lang w:val="en-US" w:eastAsia="zh-CN" w:bidi="ar"/>
        </w:rPr>
        <w:t xml:space="preserve">* </w:t>
      </w:r>
      <w:r>
        <w:rPr>
          <w:rFonts w:hint="default" w:ascii="Verdana" w:hAnsi="Verdana" w:eastAsia="Arial" w:cs="Verdana"/>
          <w:i w:val="0"/>
          <w:iCs w:val="0"/>
          <w:caps w:val="0"/>
          <w:color w:val="000000"/>
          <w:spacing w:val="0"/>
          <w:kern w:val="0"/>
          <w:sz w:val="21"/>
          <w:szCs w:val="21"/>
          <w:u w:val="none"/>
          <w:lang w:val="en-US" w:eastAsia="zh-CN" w:bidi="ar"/>
        </w:rPr>
        <w:t>“L” stands for lunch. The restaurants we will arrange for you are all designated tourist restaurants approved by local tourist administration bureau. All are in good sanitary conditions. Lunches are usually included if you have a full day tour in one destination. Your guide will assist you with ordering the dishes. If you will travel from one city to another, lunches are excluded and you can ask the guide for some suggestions about where and what to eat.</w:t>
      </w:r>
    </w:p>
    <w:p w14:paraId="44F51F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b/>
          <w:bCs/>
          <w:i w:val="0"/>
          <w:iCs w:val="0"/>
          <w:caps w:val="0"/>
          <w:color w:val="FF0000"/>
          <w:spacing w:val="0"/>
          <w:kern w:val="0"/>
          <w:sz w:val="21"/>
          <w:szCs w:val="21"/>
          <w:u w:val="none"/>
          <w:lang w:val="en-US" w:eastAsia="zh-CN" w:bidi="ar"/>
        </w:rPr>
        <w:t>*</w:t>
      </w:r>
      <w:r>
        <w:rPr>
          <w:rFonts w:hint="default" w:ascii="Verdana" w:hAnsi="Verdana" w:eastAsia="Arial" w:cs="Verdana"/>
          <w:i w:val="0"/>
          <w:iCs w:val="0"/>
          <w:caps w:val="0"/>
          <w:color w:val="000000"/>
          <w:spacing w:val="0"/>
          <w:kern w:val="0"/>
          <w:sz w:val="21"/>
          <w:szCs w:val="21"/>
          <w:u w:val="none"/>
          <w:lang w:val="en-US" w:eastAsia="zh-CN" w:bidi="ar"/>
        </w:rPr>
        <w:t xml:space="preserve"> “D” means dinner. All dinners are excluded in the itinerary. You have the chance to taste some authentic Chinese food and local snacks.</w:t>
      </w:r>
    </w:p>
    <w:p w14:paraId="6CF691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b/>
          <w:bCs/>
          <w:i w:val="0"/>
          <w:iCs w:val="0"/>
          <w:caps w:val="0"/>
          <w:color w:val="FF0000"/>
          <w:spacing w:val="0"/>
          <w:kern w:val="0"/>
          <w:sz w:val="21"/>
          <w:szCs w:val="21"/>
          <w:u w:val="none"/>
          <w:lang w:val="en-US" w:eastAsia="zh-CN" w:bidi="ar"/>
        </w:rPr>
        <w:t>*</w:t>
      </w:r>
      <w:r>
        <w:rPr>
          <w:rFonts w:hint="default" w:ascii="Verdana" w:hAnsi="Verdana" w:eastAsia="Arial" w:cs="Verdana"/>
          <w:i w:val="0"/>
          <w:iCs w:val="0"/>
          <w:caps w:val="0"/>
          <w:color w:val="000000"/>
          <w:spacing w:val="0"/>
          <w:kern w:val="0"/>
          <w:sz w:val="21"/>
          <w:szCs w:val="21"/>
          <w:u w:val="none"/>
          <w:lang w:val="en-US" w:eastAsia="zh-CN" w:bidi="ar"/>
        </w:rPr>
        <w:t xml:space="preserve"> If you have special dietary requirements (vegetarian, halal, kosher, Indian, or gluten-free), please let us know before your booking. We will try our best to take care of you.</w:t>
      </w:r>
    </w:p>
    <w:p w14:paraId="242250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b/>
          <w:bCs/>
          <w:i w:val="0"/>
          <w:iCs w:val="0"/>
          <w:caps w:val="0"/>
          <w:color w:val="000000"/>
          <w:spacing w:val="0"/>
          <w:kern w:val="0"/>
          <w:sz w:val="28"/>
          <w:szCs w:val="28"/>
          <w:u w:val="none"/>
          <w:lang w:val="en-US" w:eastAsia="zh-CN" w:bidi="ar"/>
        </w:rPr>
      </w:pPr>
      <w:r>
        <w:rPr>
          <w:rFonts w:hint="default" w:ascii="Verdana" w:hAnsi="Verdana" w:eastAsia="Arial" w:cs="Verdana"/>
          <w:b/>
          <w:bCs/>
          <w:i w:val="0"/>
          <w:iCs w:val="0"/>
          <w:caps w:val="0"/>
          <w:color w:val="000000"/>
          <w:spacing w:val="0"/>
          <w:kern w:val="0"/>
          <w:sz w:val="28"/>
          <w:szCs w:val="28"/>
          <w:u w:val="none"/>
          <w:lang w:val="en-US" w:eastAsia="zh-CN" w:bidi="ar"/>
        </w:rPr>
        <w:t>Regarding Children's Fees:</w:t>
      </w:r>
    </w:p>
    <w:p w14:paraId="0DF07B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b/>
          <w:bCs/>
          <w:i w:val="0"/>
          <w:iCs w:val="0"/>
          <w:caps w:val="0"/>
          <w:color w:val="000000"/>
          <w:spacing w:val="0"/>
          <w:kern w:val="0"/>
          <w:sz w:val="21"/>
          <w:szCs w:val="21"/>
          <w:u w:val="none"/>
          <w:lang w:val="en-US" w:eastAsia="zh-CN" w:bidi="ar"/>
        </w:rPr>
        <w:t>(1) Occupying a bed:</w:t>
      </w:r>
      <w:r>
        <w:rPr>
          <w:rFonts w:hint="default" w:ascii="Verdana" w:hAnsi="Verdana" w:eastAsia="Arial" w:cs="Verdana"/>
          <w:i w:val="0"/>
          <w:iCs w:val="0"/>
          <w:caps w:val="0"/>
          <w:color w:val="000000"/>
          <w:spacing w:val="0"/>
          <w:kern w:val="0"/>
          <w:sz w:val="21"/>
          <w:szCs w:val="21"/>
          <w:u w:val="none"/>
          <w:lang w:val="en-US" w:eastAsia="zh-CN" w:bidi="ar"/>
        </w:rPr>
        <w:t xml:space="preserve"> Children will be charged the adult rate. </w:t>
      </w:r>
      <w:r>
        <w:rPr>
          <w:rFonts w:hint="default" w:ascii="Verdana" w:hAnsi="Verdana" w:eastAsia="Arial" w:cs="Verdana"/>
          <w:b/>
          <w:bCs/>
          <w:i w:val="0"/>
          <w:iCs w:val="0"/>
          <w:caps w:val="0"/>
          <w:color w:val="000000"/>
          <w:spacing w:val="0"/>
          <w:kern w:val="0"/>
          <w:sz w:val="21"/>
          <w:szCs w:val="21"/>
          <w:u w:val="none"/>
          <w:lang w:val="en-US" w:eastAsia="zh-CN" w:bidi="ar"/>
        </w:rPr>
        <w:t xml:space="preserve">(2) Not occupying a bed: </w:t>
      </w:r>
      <w:r>
        <w:rPr>
          <w:rFonts w:hint="default" w:ascii="Verdana" w:hAnsi="Verdana" w:eastAsia="Arial" w:cs="Verdana"/>
          <w:i w:val="0"/>
          <w:iCs w:val="0"/>
          <w:caps w:val="0"/>
          <w:color w:val="000000"/>
          <w:spacing w:val="0"/>
          <w:kern w:val="0"/>
          <w:sz w:val="21"/>
          <w:szCs w:val="21"/>
          <w:u w:val="none"/>
          <w:lang w:val="en-US" w:eastAsia="zh-CN" w:bidi="ar"/>
        </w:rPr>
        <w:t>Children will be charged the group tour fee minus the single room difference. Any ticket discounts will be refunded.</w:t>
      </w:r>
    </w:p>
    <w:p w14:paraId="7CFFFF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b/>
          <w:bCs/>
          <w:i w:val="0"/>
          <w:iCs w:val="0"/>
          <w:caps w:val="0"/>
          <w:color w:val="000000"/>
          <w:spacing w:val="0"/>
          <w:kern w:val="0"/>
          <w:sz w:val="28"/>
          <w:szCs w:val="28"/>
          <w:u w:val="none"/>
          <w:lang w:val="en-US" w:eastAsia="zh-CN" w:bidi="ar"/>
        </w:rPr>
      </w:pPr>
      <w:r>
        <w:rPr>
          <w:rFonts w:hint="default" w:ascii="Verdana" w:hAnsi="Verdana" w:eastAsia="Arial" w:cs="Verdana"/>
          <w:b/>
          <w:bCs/>
          <w:i w:val="0"/>
          <w:iCs w:val="0"/>
          <w:caps w:val="0"/>
          <w:color w:val="000000"/>
          <w:spacing w:val="0"/>
          <w:kern w:val="0"/>
          <w:sz w:val="28"/>
          <w:szCs w:val="28"/>
          <w:u w:val="none"/>
          <w:lang w:val="en-US" w:eastAsia="zh-CN" w:bidi="ar"/>
        </w:rPr>
        <w:t>Single Room Supplement:</w:t>
      </w:r>
    </w:p>
    <w:p w14:paraId="14C6EC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i w:val="0"/>
          <w:iCs w:val="0"/>
          <w:caps w:val="0"/>
          <w:color w:val="000000"/>
          <w:spacing w:val="0"/>
          <w:kern w:val="0"/>
          <w:sz w:val="21"/>
          <w:szCs w:val="21"/>
          <w:u w:val="none"/>
          <w:lang w:val="en-US" w:eastAsia="zh-CN" w:bidi="ar"/>
        </w:rPr>
        <w:t>If you are traveling alone and prefer a private room, a single room supplement will apply. Please contact our travel experts for the exact fee.</w:t>
      </w:r>
    </w:p>
    <w:p w14:paraId="4981EF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b/>
          <w:bCs/>
          <w:i w:val="0"/>
          <w:iCs w:val="0"/>
          <w:caps w:val="0"/>
          <w:color w:val="000000"/>
          <w:spacing w:val="0"/>
          <w:kern w:val="0"/>
          <w:sz w:val="28"/>
          <w:szCs w:val="28"/>
          <w:u w:val="none"/>
          <w:lang w:val="en-US" w:eastAsia="zh-CN" w:bidi="ar"/>
        </w:rPr>
      </w:pPr>
      <w:r>
        <w:rPr>
          <w:rFonts w:hint="default" w:ascii="Verdana" w:hAnsi="Verdana" w:eastAsia="Arial" w:cs="Verdana"/>
          <w:b/>
          <w:bCs/>
          <w:i w:val="0"/>
          <w:iCs w:val="0"/>
          <w:caps w:val="0"/>
          <w:color w:val="000000"/>
          <w:spacing w:val="0"/>
          <w:kern w:val="0"/>
          <w:sz w:val="28"/>
          <w:szCs w:val="28"/>
          <w:u w:val="none"/>
          <w:lang w:val="en-US" w:eastAsia="zh-CN" w:bidi="ar"/>
        </w:rPr>
        <w:t>Free Transfer Time Periods:</w:t>
      </w:r>
    </w:p>
    <w:p w14:paraId="7FD820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b/>
          <w:bCs/>
          <w:i w:val="0"/>
          <w:iCs w:val="0"/>
          <w:caps w:val="0"/>
          <w:color w:val="000000"/>
          <w:spacing w:val="0"/>
          <w:kern w:val="0"/>
          <w:sz w:val="21"/>
          <w:szCs w:val="21"/>
          <w:u w:val="none"/>
          <w:lang w:val="en-US" w:eastAsia="zh-CN" w:bidi="ar"/>
        </w:rPr>
        <w:t>Free Pickup:</w:t>
      </w:r>
      <w:r>
        <w:rPr>
          <w:rFonts w:hint="default" w:ascii="Verdana" w:hAnsi="Verdana" w:eastAsia="Arial" w:cs="Verdana"/>
          <w:i w:val="0"/>
          <w:iCs w:val="0"/>
          <w:caps w:val="0"/>
          <w:color w:val="000000"/>
          <w:spacing w:val="0"/>
          <w:kern w:val="0"/>
          <w:sz w:val="21"/>
          <w:szCs w:val="21"/>
          <w:u w:val="none"/>
          <w:lang w:val="en-US" w:eastAsia="zh-CN" w:bidi="ar"/>
        </w:rPr>
        <w:t> For flights/trains arriving between 08:00 and 22:00.</w:t>
      </w:r>
      <w:r>
        <w:rPr>
          <w:rFonts w:hint="default" w:ascii="Verdana" w:hAnsi="Verdana" w:eastAsia="Arial" w:cs="Verdana"/>
          <w:i w:val="0"/>
          <w:iCs w:val="0"/>
          <w:caps w:val="0"/>
          <w:color w:val="000000"/>
          <w:spacing w:val="0"/>
          <w:sz w:val="21"/>
          <w:szCs w:val="21"/>
          <w:u w:val="none"/>
        </w:rPr>
        <w:br w:type="textWrapping"/>
      </w:r>
      <w:r>
        <w:rPr>
          <w:rFonts w:hint="default" w:ascii="Verdana" w:hAnsi="Verdana" w:eastAsia="Arial" w:cs="Verdana"/>
          <w:b/>
          <w:bCs/>
          <w:i w:val="0"/>
          <w:iCs w:val="0"/>
          <w:caps w:val="0"/>
          <w:color w:val="000000"/>
          <w:spacing w:val="0"/>
          <w:kern w:val="0"/>
          <w:sz w:val="21"/>
          <w:szCs w:val="21"/>
          <w:u w:val="none"/>
          <w:lang w:val="en-US" w:eastAsia="zh-CN" w:bidi="ar"/>
        </w:rPr>
        <w:t>Free Drop-off:</w:t>
      </w:r>
      <w:r>
        <w:rPr>
          <w:rFonts w:hint="default" w:ascii="Verdana" w:hAnsi="Verdana" w:eastAsia="Arial" w:cs="Verdana"/>
          <w:i w:val="0"/>
          <w:iCs w:val="0"/>
          <w:caps w:val="0"/>
          <w:color w:val="000000"/>
          <w:spacing w:val="0"/>
          <w:kern w:val="0"/>
          <w:sz w:val="21"/>
          <w:szCs w:val="21"/>
          <w:u w:val="none"/>
          <w:lang w:val="en-US" w:eastAsia="zh-CN" w:bidi="ar"/>
        </w:rPr>
        <w:t> For flights departing between 09:00 and 23:00. For early morning flights, no extra charge will apply if you are willing to be dropped off earlier.</w:t>
      </w:r>
    </w:p>
    <w:p w14:paraId="41B145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b/>
          <w:bCs/>
          <w:i w:val="0"/>
          <w:iCs w:val="0"/>
          <w:caps w:val="0"/>
          <w:color w:val="000000"/>
          <w:spacing w:val="0"/>
          <w:kern w:val="0"/>
          <w:sz w:val="30"/>
          <w:szCs w:val="30"/>
          <w:u w:val="none"/>
          <w:lang w:val="en-US" w:eastAsia="zh-CN" w:bidi="ar"/>
        </w:rPr>
      </w:pPr>
      <w:r>
        <w:rPr>
          <w:rFonts w:hint="default" w:ascii="Verdana" w:hAnsi="Verdana" w:eastAsia="Arial" w:cs="Verdana"/>
          <w:b/>
          <w:bCs/>
          <w:i w:val="0"/>
          <w:iCs w:val="0"/>
          <w:caps w:val="0"/>
          <w:color w:val="000000"/>
          <w:spacing w:val="0"/>
          <w:kern w:val="0"/>
          <w:sz w:val="30"/>
          <w:szCs w:val="30"/>
          <w:u w:val="none"/>
          <w:lang w:val="en-US" w:eastAsia="zh-CN" w:bidi="ar"/>
        </w:rPr>
        <w:t>Cancellation Policy</w:t>
      </w:r>
    </w:p>
    <w:p w14:paraId="30F926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i w:val="0"/>
          <w:iCs w:val="0"/>
          <w:caps w:val="0"/>
          <w:color w:val="000000"/>
          <w:spacing w:val="0"/>
          <w:kern w:val="0"/>
          <w:sz w:val="21"/>
          <w:szCs w:val="21"/>
          <w:u w:val="none"/>
          <w:lang w:val="en-US" w:eastAsia="zh-CN" w:bidi="ar"/>
        </w:rPr>
        <w:t>In the event that you need to cancel your trip, please ensure that you submit a written cancellation request. The calculation of cancellation fees will begin from the date we receive your written request.</w:t>
      </w:r>
    </w:p>
    <w:p w14:paraId="6C2E0D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i w:val="0"/>
          <w:iCs w:val="0"/>
          <w:caps w:val="0"/>
          <w:color w:val="000000"/>
          <w:spacing w:val="0"/>
          <w:kern w:val="0"/>
          <w:sz w:val="21"/>
          <w:szCs w:val="21"/>
          <w:u w:val="none"/>
          <w:lang w:val="en-US" w:eastAsia="zh-CN" w:bidi="ar"/>
        </w:rPr>
        <w:t>The cancellation fees will be calculated as follows:</w:t>
      </w:r>
    </w:p>
    <w:p w14:paraId="296297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b/>
          <w:bCs/>
          <w:i w:val="0"/>
          <w:iCs w:val="0"/>
          <w:caps w:val="0"/>
          <w:color w:val="FF0000"/>
          <w:spacing w:val="0"/>
          <w:kern w:val="0"/>
          <w:sz w:val="21"/>
          <w:szCs w:val="21"/>
          <w:u w:val="none"/>
          <w:lang w:val="en-US" w:eastAsia="zh-CN" w:bidi="ar"/>
        </w:rPr>
        <w:t>*</w:t>
      </w:r>
      <w:r>
        <w:rPr>
          <w:rFonts w:hint="default" w:ascii="Verdana" w:hAnsi="Verdana" w:eastAsia="Arial" w:cs="Verdana"/>
          <w:i w:val="0"/>
          <w:iCs w:val="0"/>
          <w:caps w:val="0"/>
          <w:color w:val="000000"/>
          <w:spacing w:val="0"/>
          <w:kern w:val="0"/>
          <w:sz w:val="21"/>
          <w:szCs w:val="21"/>
          <w:u w:val="none"/>
          <w:lang w:val="en-US" w:eastAsia="zh-CN" w:bidi="ar"/>
        </w:rPr>
        <w:t>If the cancellation is made between 45 days and 30 days before the scheduled departure date, a fee of 10% of the full payment per person will apply.</w:t>
      </w:r>
    </w:p>
    <w:p w14:paraId="05DCBF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b/>
          <w:bCs/>
          <w:i w:val="0"/>
          <w:iCs w:val="0"/>
          <w:caps w:val="0"/>
          <w:color w:val="FF0000"/>
          <w:spacing w:val="0"/>
          <w:kern w:val="0"/>
          <w:sz w:val="21"/>
          <w:szCs w:val="21"/>
          <w:u w:val="none"/>
          <w:lang w:val="en-US" w:eastAsia="zh-CN" w:bidi="ar"/>
        </w:rPr>
        <w:t>*</w:t>
      </w:r>
      <w:r>
        <w:rPr>
          <w:rFonts w:hint="default" w:ascii="Verdana" w:hAnsi="Verdana" w:eastAsia="Arial" w:cs="Verdana"/>
          <w:i w:val="0"/>
          <w:iCs w:val="0"/>
          <w:caps w:val="0"/>
          <w:color w:val="000000"/>
          <w:spacing w:val="0"/>
          <w:kern w:val="0"/>
          <w:sz w:val="21"/>
          <w:szCs w:val="21"/>
          <w:u w:val="none"/>
          <w:lang w:val="en-US" w:eastAsia="zh-CN" w:bidi="ar"/>
        </w:rPr>
        <w:t>If the cancellation is made between 29 and 15 days before the scheduled departure date, a fee of 30% of the full payment per person will apply.</w:t>
      </w:r>
    </w:p>
    <w:p w14:paraId="5CFECC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b/>
          <w:bCs/>
          <w:i w:val="0"/>
          <w:iCs w:val="0"/>
          <w:caps w:val="0"/>
          <w:color w:val="FF0000"/>
          <w:spacing w:val="0"/>
          <w:kern w:val="0"/>
          <w:sz w:val="21"/>
          <w:szCs w:val="21"/>
          <w:u w:val="none"/>
          <w:lang w:val="en-US" w:eastAsia="zh-CN" w:bidi="ar"/>
        </w:rPr>
        <w:t>*</w:t>
      </w:r>
      <w:r>
        <w:rPr>
          <w:rFonts w:hint="default" w:ascii="Verdana" w:hAnsi="Verdana" w:eastAsia="Arial" w:cs="Verdana"/>
          <w:i w:val="0"/>
          <w:iCs w:val="0"/>
          <w:caps w:val="0"/>
          <w:color w:val="000000"/>
          <w:spacing w:val="0"/>
          <w:kern w:val="0"/>
          <w:sz w:val="21"/>
          <w:szCs w:val="21"/>
          <w:u w:val="none"/>
          <w:lang w:val="en-US" w:eastAsia="zh-CN" w:bidi="ar"/>
        </w:rPr>
        <w:t>If the cancellation is made between 14 and 7 days before the scheduled departure date, a fee of 50% of the full payment per person will apply.</w:t>
      </w:r>
    </w:p>
    <w:p w14:paraId="558BB8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13"/>
          <w:szCs w:val="13"/>
          <w:u w:val="none"/>
          <w:lang w:val="en-US" w:eastAsia="zh-CN" w:bidi="ar"/>
        </w:rPr>
      </w:pPr>
      <w:r>
        <w:rPr>
          <w:rFonts w:hint="default" w:ascii="Verdana" w:hAnsi="Verdana" w:eastAsia="Arial" w:cs="Verdana"/>
          <w:b/>
          <w:bCs/>
          <w:i w:val="0"/>
          <w:iCs w:val="0"/>
          <w:caps w:val="0"/>
          <w:color w:val="FF0000"/>
          <w:spacing w:val="0"/>
          <w:kern w:val="0"/>
          <w:sz w:val="21"/>
          <w:szCs w:val="21"/>
          <w:u w:val="none"/>
          <w:lang w:val="en-US" w:eastAsia="zh-CN" w:bidi="ar"/>
        </w:rPr>
        <w:t>*</w:t>
      </w:r>
      <w:r>
        <w:rPr>
          <w:rFonts w:hint="default" w:ascii="Verdana" w:hAnsi="Verdana" w:eastAsia="Arial" w:cs="Verdana"/>
          <w:i w:val="0"/>
          <w:iCs w:val="0"/>
          <w:caps w:val="0"/>
          <w:color w:val="000000"/>
          <w:spacing w:val="0"/>
          <w:kern w:val="0"/>
          <w:sz w:val="21"/>
          <w:szCs w:val="21"/>
          <w:u w:val="none"/>
          <w:lang w:val="en-US" w:eastAsia="zh-CN" w:bidi="ar"/>
        </w:rPr>
        <w:t>If the cancellation is made between 6 and 0 days before the scheduled departure date, a fee of 100% of the full payment per person will apply.</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1NmNmOTQxMmY5MzY5N2MyMTkwNGE3MDRlZDkyYTUifQ=="/>
  </w:docVars>
  <w:rsids>
    <w:rsidRoot w:val="7CBE7395"/>
    <w:rsid w:val="005559D2"/>
    <w:rsid w:val="11C367D9"/>
    <w:rsid w:val="162D4D4B"/>
    <w:rsid w:val="1728788F"/>
    <w:rsid w:val="1E0E1DE9"/>
    <w:rsid w:val="1F3C4270"/>
    <w:rsid w:val="2173382E"/>
    <w:rsid w:val="27206206"/>
    <w:rsid w:val="2D9768EC"/>
    <w:rsid w:val="2E252155"/>
    <w:rsid w:val="2EBC6626"/>
    <w:rsid w:val="40AA5219"/>
    <w:rsid w:val="4CA52631"/>
    <w:rsid w:val="5CF70731"/>
    <w:rsid w:val="607D77B2"/>
    <w:rsid w:val="622350C2"/>
    <w:rsid w:val="68423DDF"/>
    <w:rsid w:val="69A24E03"/>
    <w:rsid w:val="6A9471C5"/>
    <w:rsid w:val="6E3E4BE1"/>
    <w:rsid w:val="6EBB4816"/>
    <w:rsid w:val="6F897849"/>
    <w:rsid w:val="6FBD604D"/>
    <w:rsid w:val="73D51B16"/>
    <w:rsid w:val="7425013A"/>
    <w:rsid w:val="74B14371"/>
    <w:rsid w:val="774C6911"/>
    <w:rsid w:val="777D3C34"/>
    <w:rsid w:val="79206362"/>
    <w:rsid w:val="79B61C79"/>
    <w:rsid w:val="79D5669D"/>
    <w:rsid w:val="7A5275FA"/>
    <w:rsid w:val="7CBE7395"/>
    <w:rsid w:val="7D317B1D"/>
    <w:rsid w:val="7F544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Emphasis"/>
    <w:basedOn w:val="7"/>
    <w:qFormat/>
    <w:uiPriority w:val="0"/>
    <w:rPr>
      <w:i/>
    </w:rPr>
  </w:style>
  <w:style w:type="character" w:styleId="10">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3" Type="http://schemas.openxmlformats.org/officeDocument/2006/relationships/fontTable" Target="fontTable.xml"/><Relationship Id="rId32" Type="http://schemas.openxmlformats.org/officeDocument/2006/relationships/image" Target="media/image29.jpeg"/><Relationship Id="rId31" Type="http://schemas.openxmlformats.org/officeDocument/2006/relationships/image" Target="media/image28.jpe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4515</Words>
  <Characters>23277</Characters>
  <Lines>0</Lines>
  <Paragraphs>0</Paragraphs>
  <TotalTime>7</TotalTime>
  <ScaleCrop>false</ScaleCrop>
  <LinksUpToDate>false</LinksUpToDate>
  <CharactersWithSpaces>27655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2024-12-02T03:35:00Z</dcterms:created>
  <dc:creator>AOT操作部</dc:creator>
  <cp:lastModifiedBy>刘晶莹 Libby</cp:lastModifiedBy>
  <dcterms:modified xsi:type="dcterms:W3CDTF">2026-02-13T02:30:08Z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414E1DEB97D547BFA77407795576993F_13</vt:lpwstr>
  </property>
  <property fmtid="{D5CDD505-2E9C-101B-9397-08002B2CF9AE}" pid="4" name="KSOTemplateDocerSaveRecord">
    <vt:lpwstr>eyJoZGlkIjoiYjhkM2I3OWUwOTRmYTI5MTA4MWMxYTlkZjUwNDQxYWIiLCJ1c2VySWQiOiIzMTk1NDY2MTQifQ==</vt:lpwstr>
  </property>
</Properties>
</file>