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C9AD7" w14:textId="77777777" w:rsidR="0079324A" w:rsidRDefault="00000000">
      <w:pPr>
        <w:pStyle w:val="1"/>
        <w:rPr>
          <w:sz w:val="36"/>
          <w:szCs w:val="20"/>
        </w:rPr>
      </w:pPr>
      <w:r>
        <w:rPr>
          <w:sz w:val="36"/>
          <w:szCs w:val="20"/>
        </w:rPr>
        <w:t xml:space="preserve">12 Days </w:t>
      </w:r>
      <w:r>
        <w:rPr>
          <w:rFonts w:hint="eastAsia"/>
          <w:sz w:val="36"/>
          <w:szCs w:val="20"/>
        </w:rPr>
        <w:t xml:space="preserve">Amazing </w:t>
      </w:r>
      <w:r>
        <w:rPr>
          <w:sz w:val="36"/>
          <w:szCs w:val="20"/>
        </w:rPr>
        <w:t xml:space="preserve">Northern Xinjiang </w:t>
      </w:r>
      <w:r>
        <w:rPr>
          <w:rFonts w:hint="eastAsia"/>
          <w:sz w:val="36"/>
          <w:szCs w:val="20"/>
        </w:rPr>
        <w:t xml:space="preserve">Group </w:t>
      </w:r>
      <w:r>
        <w:rPr>
          <w:sz w:val="36"/>
          <w:szCs w:val="20"/>
        </w:rPr>
        <w:t xml:space="preserve">Tour: </w:t>
      </w:r>
      <w:r>
        <w:rPr>
          <w:rFonts w:hint="eastAsia"/>
          <w:sz w:val="36"/>
          <w:szCs w:val="20"/>
        </w:rPr>
        <w:t>Idyllic Villages, Lakes, Grasslands, Deserts</w:t>
      </w:r>
    </w:p>
    <w:p w14:paraId="0EBCDCAF" w14:textId="77777777" w:rsidR="0079324A" w:rsidRDefault="00000000">
      <w:pPr>
        <w:rPr>
          <w:b/>
          <w:bCs/>
          <w:sz w:val="24"/>
          <w:szCs w:val="24"/>
          <w:highlight w:val="yellow"/>
        </w:rPr>
      </w:pPr>
      <w:r>
        <w:rPr>
          <w:rFonts w:hint="eastAsia"/>
          <w:b/>
          <w:bCs/>
          <w:sz w:val="24"/>
          <w:szCs w:val="24"/>
          <w:highlight w:val="yellow"/>
        </w:rPr>
        <w:t xml:space="preserve">Idyllic </w:t>
      </w:r>
      <w:r>
        <w:rPr>
          <w:b/>
          <w:bCs/>
          <w:sz w:val="24"/>
          <w:szCs w:val="24"/>
          <w:highlight w:val="yellow"/>
        </w:rPr>
        <w:t>Norwegian Wood</w:t>
      </w:r>
      <w:r>
        <w:rPr>
          <w:rFonts w:hint="eastAsia"/>
          <w:b/>
          <w:bCs/>
          <w:sz w:val="24"/>
          <w:szCs w:val="24"/>
          <w:highlight w:val="yellow"/>
        </w:rPr>
        <w:t xml:space="preserve"> &amp; Switzerland in the East: Harmony &amp; Tranquility</w:t>
      </w:r>
    </w:p>
    <w:p w14:paraId="7E6AF059" w14:textId="77777777" w:rsidR="0079324A" w:rsidRDefault="0079324A">
      <w:pPr>
        <w:rPr>
          <w:rFonts w:cs="Arial"/>
        </w:rPr>
      </w:pPr>
    </w:p>
    <w:p w14:paraId="6793912C" w14:textId="77777777" w:rsidR="0079324A" w:rsidRDefault="00000000">
      <w:pPr>
        <w:rPr>
          <w:rFonts w:cs="Arial"/>
        </w:rPr>
      </w:pPr>
      <w:r>
        <w:rPr>
          <w:rFonts w:cs="Arial"/>
          <w:b/>
          <w:bCs/>
        </w:rPr>
        <w:t xml:space="preserve">Tour Code: </w:t>
      </w:r>
      <w:r>
        <w:rPr>
          <w:rFonts w:cs="Arial"/>
        </w:rPr>
        <w:t>AOT-SRT-B</w:t>
      </w:r>
    </w:p>
    <w:p w14:paraId="23353527" w14:textId="77777777" w:rsidR="0079324A" w:rsidRDefault="00000000">
      <w:pPr>
        <w:rPr>
          <w:rFonts w:cs="Arial"/>
        </w:rPr>
      </w:pPr>
      <w:r>
        <w:rPr>
          <w:rFonts w:cs="Arial"/>
          <w:b/>
          <w:bCs/>
        </w:rPr>
        <w:t xml:space="preserve">Travel Route: </w:t>
      </w:r>
      <w:r>
        <w:rPr>
          <w:rFonts w:cs="Arial"/>
        </w:rPr>
        <w:t xml:space="preserve">Urumqi - Fuyun - </w:t>
      </w:r>
      <w:r>
        <w:rPr>
          <w:rFonts w:cs="Arial" w:hint="eastAsia"/>
        </w:rPr>
        <w:t xml:space="preserve">Burqin - </w:t>
      </w:r>
      <w:r>
        <w:rPr>
          <w:rFonts w:cs="Arial"/>
        </w:rPr>
        <w:t xml:space="preserve">Kanas Lake - Hemu - Burqin - Kuitun - Yining </w:t>
      </w:r>
      <w:r>
        <w:rPr>
          <w:rFonts w:cs="Arial" w:hint="eastAsia"/>
        </w:rPr>
        <w:t xml:space="preserve">- Jinghe </w:t>
      </w:r>
      <w:r>
        <w:rPr>
          <w:rFonts w:cs="Arial"/>
        </w:rPr>
        <w:t xml:space="preserve">- Urumqi </w:t>
      </w:r>
    </w:p>
    <w:p w14:paraId="4B44EFC9" w14:textId="77777777" w:rsidR="0079324A" w:rsidRDefault="00000000">
      <w:pPr>
        <w:jc w:val="left"/>
        <w:rPr>
          <w:rFonts w:cs="Arial"/>
        </w:rPr>
      </w:pPr>
      <w:r>
        <w:rPr>
          <w:rFonts w:cs="Arial"/>
          <w:b/>
          <w:bCs/>
        </w:rPr>
        <w:t>Features:</w:t>
      </w:r>
      <w:r>
        <w:rPr>
          <w:rFonts w:cs="Arial"/>
        </w:rPr>
        <w:t xml:space="preserve"> UNESCO World Heritage, Mountains, Rivers &amp; Lakes, Grassland, Desert, Yardang Landform, Ethnic Village, Beach, Ghost Town, Hiking, Cruise</w:t>
      </w:r>
    </w:p>
    <w:p w14:paraId="2EAFCAF6" w14:textId="77777777" w:rsidR="0079324A" w:rsidRDefault="0079324A">
      <w:pPr>
        <w:jc w:val="left"/>
        <w:rPr>
          <w:rFonts w:cs="Arial"/>
        </w:rPr>
      </w:pPr>
    </w:p>
    <w:p w14:paraId="290A0A26" w14:textId="77777777" w:rsidR="0079324A" w:rsidRDefault="00000000">
      <w:pPr>
        <w:pStyle w:val="2"/>
        <w:rPr>
          <w:rFonts w:ascii="Arial" w:hAnsi="Arial" w:cs="Arial"/>
        </w:rPr>
      </w:pPr>
      <w:bookmarkStart w:id="0" w:name="OLE_LINK1"/>
      <w:r>
        <w:rPr>
          <w:rFonts w:ascii="Arial" w:hAnsi="Arial" w:cs="Arial"/>
          <w:u w:val="single"/>
        </w:rPr>
        <w:t>SEO:</w:t>
      </w:r>
    </w:p>
    <w:p w14:paraId="013411ED" w14:textId="77777777" w:rsidR="0079324A" w:rsidRDefault="00000000">
      <w:pPr>
        <w:rPr>
          <w:rFonts w:cs="Arial"/>
          <w:b/>
          <w:bCs/>
          <w:sz w:val="21"/>
          <w:szCs w:val="21"/>
        </w:rPr>
      </w:pPr>
      <w:r>
        <w:rPr>
          <w:rFonts w:cs="Arial"/>
          <w:b/>
          <w:bCs/>
          <w:sz w:val="21"/>
          <w:szCs w:val="21"/>
        </w:rPr>
        <w:t>SEO Title:</w:t>
      </w:r>
    </w:p>
    <w:p w14:paraId="45A05477" w14:textId="77777777" w:rsidR="0079324A" w:rsidRDefault="00000000">
      <w:pPr>
        <w:rPr>
          <w:rFonts w:cs="Arial"/>
          <w:sz w:val="21"/>
          <w:szCs w:val="21"/>
        </w:rPr>
      </w:pPr>
      <w:r>
        <w:rPr>
          <w:rFonts w:cs="Arial" w:hint="eastAsia"/>
          <w:sz w:val="21"/>
          <w:szCs w:val="21"/>
        </w:rPr>
        <w:t xml:space="preserve">12 </w:t>
      </w:r>
      <w:r>
        <w:rPr>
          <w:rFonts w:cs="Arial"/>
          <w:sz w:val="21"/>
          <w:szCs w:val="21"/>
        </w:rPr>
        <w:t xml:space="preserve">Days </w:t>
      </w:r>
      <w:r>
        <w:rPr>
          <w:rFonts w:cs="Arial" w:hint="eastAsia"/>
          <w:sz w:val="21"/>
          <w:szCs w:val="21"/>
        </w:rPr>
        <w:t>Xinjiang Group Tour: Amazing Northern Xinjiang in Small Group</w:t>
      </w:r>
    </w:p>
    <w:p w14:paraId="32D528E2" w14:textId="77777777" w:rsidR="0079324A" w:rsidRDefault="0079324A">
      <w:pPr>
        <w:rPr>
          <w:rFonts w:cs="Arial"/>
          <w:sz w:val="21"/>
          <w:szCs w:val="21"/>
        </w:rPr>
      </w:pPr>
    </w:p>
    <w:p w14:paraId="368E2844" w14:textId="77777777" w:rsidR="0079324A" w:rsidRDefault="00000000">
      <w:pPr>
        <w:rPr>
          <w:rFonts w:cs="Arial"/>
          <w:b/>
          <w:bCs/>
          <w:sz w:val="21"/>
          <w:szCs w:val="21"/>
        </w:rPr>
      </w:pPr>
      <w:r>
        <w:rPr>
          <w:rFonts w:cs="Arial"/>
          <w:b/>
          <w:bCs/>
          <w:sz w:val="21"/>
          <w:szCs w:val="21"/>
        </w:rPr>
        <w:t>Keyword:</w:t>
      </w:r>
    </w:p>
    <w:p w14:paraId="06AB7B18" w14:textId="77777777" w:rsidR="0079324A" w:rsidRDefault="00000000">
      <w:pPr>
        <w:widowControl/>
        <w:jc w:val="left"/>
        <w:rPr>
          <w:rFonts w:cs="Arial"/>
          <w:sz w:val="21"/>
          <w:szCs w:val="21"/>
        </w:rPr>
      </w:pPr>
      <w:r>
        <w:rPr>
          <w:rFonts w:cs="Arial" w:hint="eastAsia"/>
          <w:sz w:val="21"/>
          <w:szCs w:val="21"/>
        </w:rPr>
        <w:t>12</w:t>
      </w:r>
      <w:r>
        <w:rPr>
          <w:rFonts w:cs="Arial"/>
          <w:sz w:val="21"/>
          <w:szCs w:val="21"/>
        </w:rPr>
        <w:t xml:space="preserve"> Days Xinjiang Group Tour, North Xinjiang Group Tour, Xinjiang Group Tour, </w:t>
      </w:r>
      <w:r>
        <w:rPr>
          <w:rFonts w:cs="Arial" w:hint="eastAsia"/>
          <w:sz w:val="21"/>
          <w:szCs w:val="21"/>
        </w:rPr>
        <w:t>12</w:t>
      </w:r>
      <w:r>
        <w:rPr>
          <w:rFonts w:cs="Arial"/>
          <w:sz w:val="21"/>
          <w:szCs w:val="21"/>
        </w:rPr>
        <w:t xml:space="preserve"> Days in Xinjiang</w:t>
      </w:r>
      <w:r>
        <w:rPr>
          <w:rFonts w:cs="Arial" w:hint="eastAsia"/>
          <w:sz w:val="21"/>
          <w:szCs w:val="21"/>
        </w:rPr>
        <w:t>, Xinjiang Small Group Tour</w:t>
      </w:r>
    </w:p>
    <w:p w14:paraId="7B9DF8A5" w14:textId="77777777" w:rsidR="0079324A" w:rsidRDefault="0079324A">
      <w:pPr>
        <w:widowControl/>
        <w:jc w:val="left"/>
        <w:rPr>
          <w:rFonts w:cs="Arial"/>
          <w:sz w:val="21"/>
          <w:szCs w:val="21"/>
        </w:rPr>
      </w:pPr>
    </w:p>
    <w:p w14:paraId="7658C33B" w14:textId="77777777" w:rsidR="0079324A" w:rsidRDefault="00000000">
      <w:pPr>
        <w:rPr>
          <w:rFonts w:cs="Arial"/>
          <w:sz w:val="21"/>
          <w:szCs w:val="21"/>
        </w:rPr>
      </w:pPr>
      <w:r>
        <w:rPr>
          <w:rFonts w:cs="Arial"/>
          <w:b/>
          <w:bCs/>
          <w:sz w:val="21"/>
          <w:szCs w:val="21"/>
        </w:rPr>
        <w:t>Description:</w:t>
      </w:r>
    </w:p>
    <w:p w14:paraId="4646A0D9" w14:textId="77777777" w:rsidR="0079324A" w:rsidRDefault="00000000">
      <w:pPr>
        <w:rPr>
          <w:rFonts w:cs="Arial"/>
          <w:sz w:val="21"/>
          <w:szCs w:val="21"/>
        </w:rPr>
      </w:pPr>
      <w:r>
        <w:rPr>
          <w:rFonts w:cs="Arial"/>
          <w:sz w:val="21"/>
          <w:szCs w:val="21"/>
        </w:rPr>
        <w:t>Take</w:t>
      </w:r>
      <w:r>
        <w:rPr>
          <w:rFonts w:cs="Arial" w:hint="eastAsia"/>
          <w:sz w:val="21"/>
          <w:szCs w:val="21"/>
        </w:rPr>
        <w:t xml:space="preserve"> 12 </w:t>
      </w:r>
      <w:r>
        <w:rPr>
          <w:rFonts w:cs="Arial"/>
          <w:sz w:val="21"/>
          <w:szCs w:val="21"/>
        </w:rPr>
        <w:t>days Xinjiang tour</w:t>
      </w:r>
      <w:r>
        <w:rPr>
          <w:rFonts w:cs="Arial" w:hint="eastAsia"/>
          <w:sz w:val="21"/>
          <w:szCs w:val="21"/>
        </w:rPr>
        <w:t xml:space="preserve"> with cheap price</w:t>
      </w:r>
      <w:r>
        <w:rPr>
          <w:rFonts w:cs="Arial"/>
          <w:sz w:val="21"/>
          <w:szCs w:val="21"/>
        </w:rPr>
        <w:t xml:space="preserve"> for small group tour to visit Northern Xinjiang. </w:t>
      </w:r>
    </w:p>
    <w:p w14:paraId="1E958CC3" w14:textId="77777777" w:rsidR="0079324A" w:rsidRDefault="00000000">
      <w:pPr>
        <w:rPr>
          <w:rFonts w:cs="Arial"/>
          <w:sz w:val="21"/>
          <w:szCs w:val="21"/>
        </w:rPr>
      </w:pPr>
      <w:r>
        <w:rPr>
          <w:rFonts w:cs="Arial" w:hint="eastAsia"/>
          <w:sz w:val="21"/>
          <w:szCs w:val="21"/>
        </w:rPr>
        <w:t xml:space="preserve">Travel itinerary/attractions like Kanas Lake, Hemu, Sayram Lake, Urho Ghost City, Naraty Grassland, Urumqi city highlights, etc. </w:t>
      </w:r>
    </w:p>
    <w:p w14:paraId="6A45C5D7" w14:textId="77777777" w:rsidR="0079324A" w:rsidRDefault="0079324A">
      <w:pPr>
        <w:rPr>
          <w:rFonts w:cs="Arial"/>
        </w:rPr>
      </w:pPr>
    </w:p>
    <w:p w14:paraId="11C3C15E" w14:textId="77777777" w:rsidR="0079324A" w:rsidRDefault="00000000">
      <w:pPr>
        <w:pStyle w:val="2"/>
        <w:rPr>
          <w:rFonts w:ascii="Arial" w:hAnsi="Arial" w:cs="Arial"/>
        </w:rPr>
      </w:pPr>
      <w:bookmarkStart w:id="1" w:name="OLE_LINK20"/>
      <w:r>
        <w:rPr>
          <w:rFonts w:ascii="Arial" w:hAnsi="Arial" w:cs="Arial"/>
          <w:u w:val="single"/>
        </w:rPr>
        <w:t>Overview:</w:t>
      </w:r>
      <w:bookmarkEnd w:id="1"/>
    </w:p>
    <w:p w14:paraId="1DDDFB15" w14:textId="77777777" w:rsidR="0079324A" w:rsidRDefault="00000000">
      <w:r>
        <w:t>Dreaming of escaping the hustle and bustle of city life? Hidden in remote northwestern China lies a paradise often compared to the scenic beauty of Norway and Switzerland</w:t>
      </w:r>
      <w:r>
        <w:rPr>
          <w:rFonts w:hint="eastAsia"/>
        </w:rPr>
        <w:t xml:space="preserve"> - </w:t>
      </w:r>
      <w:r>
        <w:rPr>
          <w:b/>
          <w:bCs/>
        </w:rPr>
        <w:t>Northern Xinjiang</w:t>
      </w:r>
      <w:r>
        <w:t>. A pure, unspoiled land, it offers breathtaking landscapes and a tranquil way of life untouched by modern stress.</w:t>
      </w:r>
    </w:p>
    <w:p w14:paraId="67F6167D" w14:textId="77777777" w:rsidR="0079324A" w:rsidRDefault="0079324A">
      <w:pPr>
        <w:rPr>
          <w:rFonts w:cs="Arial"/>
        </w:rPr>
      </w:pPr>
    </w:p>
    <w:p w14:paraId="66C9ACA6" w14:textId="77777777" w:rsidR="0079324A" w:rsidRDefault="00000000">
      <w:r>
        <w:t xml:space="preserve">On our </w:t>
      </w:r>
      <w:r>
        <w:rPr>
          <w:b/>
          <w:bCs/>
        </w:rPr>
        <w:t>12-day Xinjiang group tour</w:t>
      </w:r>
      <w:r>
        <w:t xml:space="preserve">, each day brings a new landscape to discover. Marvel at the serene beauty of Heavenly Lake, explore the stunning Keketuohai National Geological Park, and visit the picturesque Kanas Lake with its famous three bays. Experience the peaceful charm of Hemu Village . Discover the surreal Urho Ghost Town, the stunning Sayram Lake, and the vast Naraty Grassland. Wrap up your </w:t>
      </w:r>
      <w:r>
        <w:lastRenderedPageBreak/>
        <w:t>adventure with leisure time exploring Urumqi’s city highlights.</w:t>
      </w:r>
    </w:p>
    <w:p w14:paraId="61F14414" w14:textId="77777777" w:rsidR="0079324A" w:rsidRDefault="0079324A">
      <w:pPr>
        <w:rPr>
          <w:rFonts w:cs="Arial"/>
        </w:rPr>
      </w:pPr>
    </w:p>
    <w:p w14:paraId="7FCDA30E" w14:textId="77777777" w:rsidR="0079324A" w:rsidRDefault="00000000">
      <w:r>
        <w:t xml:space="preserve">Join our </w:t>
      </w:r>
      <w:bookmarkStart w:id="2" w:name="OLE_LINK2"/>
      <w:r>
        <w:rPr>
          <w:b/>
          <w:bCs/>
        </w:rPr>
        <w:t>intimate</w:t>
      </w:r>
      <w:bookmarkEnd w:id="2"/>
      <w:r>
        <w:rPr>
          <w:b/>
          <w:bCs/>
        </w:rPr>
        <w:t xml:space="preserve"> </w:t>
      </w:r>
      <w:r>
        <w:rPr>
          <w:rFonts w:hint="eastAsia"/>
          <w:b/>
          <w:bCs/>
        </w:rPr>
        <w:t xml:space="preserve">Xinjiang small </w:t>
      </w:r>
      <w:r>
        <w:rPr>
          <w:b/>
          <w:bCs/>
        </w:rPr>
        <w:t>group</w:t>
      </w:r>
      <w:r>
        <w:rPr>
          <w:rFonts w:hint="eastAsia"/>
          <w:b/>
          <w:bCs/>
        </w:rPr>
        <w:t xml:space="preserve"> at good price</w:t>
      </w:r>
      <w:r>
        <w:t xml:space="preserve"> and immerse yourself in the unparalleled beauty of Northern Xinjiang and Ili Area. Rediscover true beauty - both outward and within - on this unforgettable journey.</w:t>
      </w:r>
    </w:p>
    <w:p w14:paraId="0EF55097" w14:textId="77777777" w:rsidR="0079324A" w:rsidRDefault="0079324A">
      <w:pPr>
        <w:rPr>
          <w:rFonts w:cs="Arial"/>
        </w:rPr>
      </w:pPr>
    </w:p>
    <w:p w14:paraId="7421781C" w14:textId="77777777" w:rsidR="0079324A" w:rsidRDefault="0079324A">
      <w:pPr>
        <w:rPr>
          <w:rFonts w:cs="Arial"/>
        </w:rPr>
      </w:pPr>
    </w:p>
    <w:p w14:paraId="4309C069" w14:textId="77777777" w:rsidR="0079324A" w:rsidRDefault="0079324A">
      <w:pPr>
        <w:rPr>
          <w:rFonts w:cs="Arial"/>
        </w:rPr>
      </w:pPr>
    </w:p>
    <w:p w14:paraId="682747E5" w14:textId="77777777" w:rsidR="0079324A" w:rsidRDefault="00000000">
      <w:pPr>
        <w:rPr>
          <w:rFonts w:cs="Arial"/>
          <w:i/>
          <w:iCs/>
          <w:color w:val="808080" w:themeColor="background1" w:themeShade="80"/>
          <w:sz w:val="21"/>
          <w:szCs w:val="21"/>
          <w:u w:val="single"/>
        </w:rPr>
      </w:pPr>
      <w:r>
        <w:rPr>
          <w:rFonts w:cs="Arial"/>
          <w:i/>
          <w:iCs/>
          <w:color w:val="808080" w:themeColor="background1" w:themeShade="80"/>
          <w:sz w:val="21"/>
          <w:szCs w:val="21"/>
          <w:u w:val="single"/>
        </w:rPr>
        <w:t xml:space="preserve">Write a travel article for travel product covering the following key points </w:t>
      </w:r>
    </w:p>
    <w:p w14:paraId="45FE0E88" w14:textId="77777777" w:rsidR="0079324A" w:rsidRDefault="00000000">
      <w:pPr>
        <w:rPr>
          <w:rFonts w:cs="Arial"/>
          <w:i/>
          <w:iCs/>
          <w:color w:val="808080" w:themeColor="background1" w:themeShade="80"/>
          <w:sz w:val="21"/>
          <w:szCs w:val="21"/>
          <w:u w:val="single"/>
        </w:rPr>
      </w:pPr>
      <w:r>
        <w:rPr>
          <w:rFonts w:cs="Arial"/>
          <w:i/>
          <w:iCs/>
          <w:color w:val="808080" w:themeColor="background1" w:themeShade="80"/>
          <w:sz w:val="21"/>
          <w:szCs w:val="21"/>
          <w:u w:val="single"/>
        </w:rPr>
        <w:t>Rewrite in good logic and promoting way</w:t>
      </w:r>
    </w:p>
    <w:p w14:paraId="3E80584A" w14:textId="77777777" w:rsidR="0079324A" w:rsidRDefault="00000000">
      <w:pPr>
        <w:rPr>
          <w:rFonts w:cs="Arial"/>
          <w:i/>
          <w:iCs/>
          <w:color w:val="808080" w:themeColor="background1" w:themeShade="80"/>
          <w:sz w:val="21"/>
          <w:szCs w:val="21"/>
          <w:u w:val="single"/>
        </w:rPr>
      </w:pPr>
      <w:r>
        <w:rPr>
          <w:rFonts w:cs="Arial"/>
          <w:i/>
          <w:iCs/>
          <w:color w:val="808080" w:themeColor="background1" w:themeShade="80"/>
          <w:sz w:val="21"/>
          <w:szCs w:val="21"/>
          <w:u w:val="single"/>
        </w:rPr>
        <w:t xml:space="preserve">For </w:t>
      </w:r>
      <w:r>
        <w:rPr>
          <w:rFonts w:cs="Arial" w:hint="eastAsia"/>
          <w:i/>
          <w:iCs/>
          <w:color w:val="808080" w:themeColor="background1" w:themeShade="80"/>
          <w:sz w:val="21"/>
          <w:szCs w:val="21"/>
          <w:u w:val="single"/>
        </w:rPr>
        <w:t xml:space="preserve">around </w:t>
      </w:r>
      <w:r>
        <w:rPr>
          <w:rFonts w:cs="Arial"/>
          <w:i/>
          <w:iCs/>
          <w:color w:val="808080" w:themeColor="background1" w:themeShade="80"/>
          <w:sz w:val="21"/>
          <w:szCs w:val="21"/>
          <w:u w:val="single"/>
        </w:rPr>
        <w:t>150 words:</w:t>
      </w:r>
    </w:p>
    <w:p w14:paraId="5CC7E367" w14:textId="77777777" w:rsidR="0079324A" w:rsidRDefault="0079324A">
      <w:pPr>
        <w:rPr>
          <w:rFonts w:cs="Arial"/>
          <w:i/>
          <w:iCs/>
          <w:color w:val="808080" w:themeColor="background1" w:themeShade="80"/>
          <w:sz w:val="21"/>
          <w:szCs w:val="21"/>
          <w:u w:val="single"/>
        </w:rPr>
      </w:pPr>
    </w:p>
    <w:p w14:paraId="7B6BBC0F" w14:textId="77777777" w:rsidR="0079324A" w:rsidRDefault="00000000">
      <w:pPr>
        <w:rPr>
          <w:i/>
          <w:iCs/>
          <w:color w:val="808080" w:themeColor="background1" w:themeShade="80"/>
          <w:sz w:val="21"/>
          <w:szCs w:val="21"/>
          <w:u w:val="single"/>
        </w:rPr>
      </w:pPr>
      <w:r>
        <w:rPr>
          <w:rFonts w:cs="Arial" w:hint="eastAsia"/>
          <w:i/>
          <w:iCs/>
          <w:color w:val="808080" w:themeColor="background1" w:themeShade="80"/>
          <w:sz w:val="21"/>
          <w:szCs w:val="21"/>
          <w:u w:val="single"/>
        </w:rPr>
        <w:t xml:space="preserve">Do you have a inner dream to escape the bustling life and concrete in the metropolis? In China, there is a paradise hidden in the remote northwestern China, depicted as the </w:t>
      </w:r>
      <w:r>
        <w:rPr>
          <w:i/>
          <w:iCs/>
          <w:color w:val="808080" w:themeColor="background1" w:themeShade="80"/>
          <w:sz w:val="21"/>
          <w:szCs w:val="21"/>
          <w:u w:val="single"/>
        </w:rPr>
        <w:t>Norwegian Wood</w:t>
      </w:r>
      <w:r>
        <w:rPr>
          <w:rFonts w:hint="eastAsia"/>
          <w:i/>
          <w:iCs/>
          <w:color w:val="808080" w:themeColor="background1" w:themeShade="80"/>
          <w:sz w:val="21"/>
          <w:szCs w:val="21"/>
          <w:u w:val="single"/>
        </w:rPr>
        <w:t xml:space="preserve"> &amp; Switzerland in the East. It is a pure land with breathtaking landscapes and pure life without quarrels. </w:t>
      </w:r>
    </w:p>
    <w:p w14:paraId="6F1A7CE3" w14:textId="77777777" w:rsidR="0079324A" w:rsidRDefault="0079324A">
      <w:pPr>
        <w:rPr>
          <w:i/>
          <w:iCs/>
          <w:color w:val="808080" w:themeColor="background1" w:themeShade="80"/>
          <w:sz w:val="21"/>
          <w:szCs w:val="21"/>
          <w:u w:val="single"/>
        </w:rPr>
      </w:pPr>
    </w:p>
    <w:p w14:paraId="663610F7" w14:textId="77777777" w:rsidR="0079324A" w:rsidRDefault="00000000">
      <w:pPr>
        <w:rPr>
          <w:i/>
          <w:iCs/>
          <w:color w:val="808080" w:themeColor="background1" w:themeShade="80"/>
          <w:sz w:val="21"/>
          <w:szCs w:val="21"/>
          <w:u w:val="single"/>
        </w:rPr>
      </w:pPr>
      <w:r>
        <w:rPr>
          <w:rFonts w:hint="eastAsia"/>
          <w:i/>
          <w:iCs/>
          <w:color w:val="808080" w:themeColor="background1" w:themeShade="80"/>
          <w:sz w:val="21"/>
          <w:szCs w:val="21"/>
          <w:u w:val="single"/>
        </w:rPr>
        <w:t xml:space="preserve">In our 12 days Xinjiang group tour, every day is a new day for different stypes of landscapes - Heavenly Lake and majestic mountains, Keketuohai National Geological Park, Kanas Lake with three bays, idyllic Hemu Village ; Urho Ghost Town, Sayram Lakes, Naraty Grassland, Dushanzi Grand Canyon. And Have leisure exploration in Urumqi downtown for the city highlights. </w:t>
      </w:r>
    </w:p>
    <w:p w14:paraId="4335C15A" w14:textId="77777777" w:rsidR="0079324A" w:rsidRDefault="0079324A">
      <w:pPr>
        <w:rPr>
          <w:i/>
          <w:iCs/>
          <w:color w:val="808080" w:themeColor="background1" w:themeShade="80"/>
          <w:sz w:val="21"/>
          <w:szCs w:val="21"/>
          <w:u w:val="single"/>
        </w:rPr>
      </w:pPr>
    </w:p>
    <w:p w14:paraId="00476993" w14:textId="77777777" w:rsidR="0079324A" w:rsidRDefault="00000000">
      <w:pPr>
        <w:rPr>
          <w:i/>
          <w:iCs/>
          <w:color w:val="808080" w:themeColor="background1" w:themeShade="80"/>
          <w:sz w:val="21"/>
          <w:szCs w:val="21"/>
          <w:u w:val="single"/>
        </w:rPr>
      </w:pPr>
      <w:r>
        <w:rPr>
          <w:rFonts w:hint="eastAsia"/>
          <w:i/>
          <w:iCs/>
          <w:color w:val="808080" w:themeColor="background1" w:themeShade="80"/>
          <w:sz w:val="21"/>
          <w:szCs w:val="21"/>
          <w:u w:val="single"/>
        </w:rPr>
        <w:t xml:space="preserve">In small group to delve into the beauty of Northern Xinjiang and Ili Area, for beauty and actually for the inner beauty coming back. </w:t>
      </w:r>
    </w:p>
    <w:p w14:paraId="4EA9D1A4" w14:textId="77777777" w:rsidR="0079324A" w:rsidRDefault="0079324A">
      <w:pPr>
        <w:rPr>
          <w:rFonts w:cs="Arial"/>
          <w:i/>
          <w:iCs/>
          <w:u w:val="single"/>
        </w:rPr>
      </w:pPr>
    </w:p>
    <w:p w14:paraId="63DC64FB" w14:textId="77777777" w:rsidR="0079324A" w:rsidRDefault="0079324A">
      <w:pPr>
        <w:rPr>
          <w:rFonts w:cs="Arial"/>
        </w:rPr>
      </w:pPr>
    </w:p>
    <w:p w14:paraId="191AE8B2" w14:textId="77777777" w:rsidR="0079324A" w:rsidRDefault="00000000">
      <w:pPr>
        <w:pStyle w:val="2"/>
        <w:tabs>
          <w:tab w:val="left" w:pos="5975"/>
        </w:tabs>
        <w:rPr>
          <w:rFonts w:ascii="Arial" w:hAnsi="Arial" w:cs="Arial"/>
        </w:rPr>
      </w:pPr>
      <w:r>
        <w:rPr>
          <w:rFonts w:ascii="Arial" w:hAnsi="Arial" w:cs="Arial"/>
        </w:rPr>
        <w:t>Highlights of This Tour:</w:t>
      </w:r>
      <w:bookmarkStart w:id="3" w:name="OLE_LINK10"/>
      <w:r>
        <w:rPr>
          <w:rFonts w:ascii="Arial" w:hAnsi="Arial" w:cs="Arial"/>
        </w:rPr>
        <w:tab/>
      </w:r>
    </w:p>
    <w:bookmarkEnd w:id="3"/>
    <w:p w14:paraId="385DC3A4" w14:textId="77777777" w:rsidR="0079324A" w:rsidRDefault="00000000">
      <w:pPr>
        <w:rPr>
          <w:rFonts w:cs="Arial"/>
          <w:sz w:val="21"/>
          <w:szCs w:val="21"/>
          <w:highlight w:val="yellow"/>
        </w:rPr>
      </w:pPr>
      <w:r>
        <w:rPr>
          <w:rFonts w:cs="Arial"/>
          <w:sz w:val="21"/>
          <w:szCs w:val="21"/>
          <w:highlight w:val="yellow"/>
        </w:rPr>
        <w:t>Write the highlight of each one with 30-40 words in impressive and charming words</w:t>
      </w:r>
    </w:p>
    <w:p w14:paraId="00272F4B" w14:textId="77777777" w:rsidR="0079324A" w:rsidRDefault="0079324A">
      <w:pPr>
        <w:rPr>
          <w:rFonts w:cs="Arial"/>
          <w:sz w:val="21"/>
          <w:szCs w:val="21"/>
        </w:rPr>
      </w:pPr>
    </w:p>
    <w:p w14:paraId="7A4DF302" w14:textId="77777777" w:rsidR="0079324A" w:rsidRDefault="00000000">
      <w:pPr>
        <w:rPr>
          <w:rFonts w:cs="Arial"/>
          <w:b/>
          <w:bCs/>
          <w:sz w:val="21"/>
          <w:szCs w:val="21"/>
        </w:rPr>
      </w:pPr>
      <w:r>
        <w:rPr>
          <w:rFonts w:cs="Arial"/>
          <w:b/>
          <w:bCs/>
          <w:sz w:val="21"/>
          <w:szCs w:val="21"/>
        </w:rPr>
        <w:t xml:space="preserve">Highlight 1: </w:t>
      </w:r>
    </w:p>
    <w:p w14:paraId="1B709EB9" w14:textId="77777777" w:rsidR="0079324A" w:rsidRDefault="00000000">
      <w:pPr>
        <w:rPr>
          <w:rFonts w:eastAsia="宋体" w:cs="Arial"/>
          <w:sz w:val="21"/>
          <w:szCs w:val="21"/>
        </w:rPr>
      </w:pPr>
      <w:r>
        <w:rPr>
          <w:rFonts w:eastAsia="宋体" w:cs="Arial"/>
          <w:sz w:val="21"/>
          <w:szCs w:val="21"/>
        </w:rPr>
        <w:t xml:space="preserve">Visit Heavenly Lake of Tianchi in the northeast of Urumqu - Gaze upon the celestial mirror of Tianchi, nestled amidst towering snow-capped peaks, where the sky and earth intertwine in a breathtaking symphony of blue and jade. </w:t>
      </w:r>
    </w:p>
    <w:p w14:paraId="4A85DEF8" w14:textId="77777777" w:rsidR="0079324A" w:rsidRDefault="0079324A">
      <w:pPr>
        <w:rPr>
          <w:rFonts w:cs="Arial"/>
          <w:sz w:val="21"/>
          <w:szCs w:val="21"/>
        </w:rPr>
      </w:pPr>
    </w:p>
    <w:p w14:paraId="0CC7C00A" w14:textId="77777777" w:rsidR="0079324A" w:rsidRDefault="00000000">
      <w:pPr>
        <w:rPr>
          <w:rFonts w:cs="Arial"/>
          <w:b/>
          <w:bCs/>
          <w:sz w:val="21"/>
          <w:szCs w:val="21"/>
        </w:rPr>
      </w:pPr>
      <w:r>
        <w:rPr>
          <w:rFonts w:cs="Arial"/>
          <w:b/>
          <w:bCs/>
          <w:sz w:val="21"/>
          <w:szCs w:val="21"/>
        </w:rPr>
        <w:t xml:space="preserve">Highlight 2: </w:t>
      </w:r>
    </w:p>
    <w:p w14:paraId="661F0158" w14:textId="77777777" w:rsidR="0079324A" w:rsidRDefault="00000000">
      <w:pPr>
        <w:rPr>
          <w:rFonts w:cs="Arial"/>
          <w:sz w:val="21"/>
          <w:szCs w:val="21"/>
        </w:rPr>
      </w:pPr>
      <w:r>
        <w:rPr>
          <w:rFonts w:eastAsia="宋体" w:cs="Arial"/>
          <w:sz w:val="21"/>
          <w:szCs w:val="21"/>
        </w:rPr>
        <w:t>Explore the mystical Kanas Lake, the most beautiful alpine lake. Marvel at its emerald waters embracing towering mountains and capture the panoramic view of the picturesque lake. Discover the different Three Bays.</w:t>
      </w:r>
    </w:p>
    <w:p w14:paraId="4E837245" w14:textId="77777777" w:rsidR="0079324A" w:rsidRDefault="0079324A">
      <w:pPr>
        <w:rPr>
          <w:rFonts w:cs="Arial"/>
          <w:sz w:val="21"/>
          <w:szCs w:val="21"/>
        </w:rPr>
      </w:pPr>
    </w:p>
    <w:p w14:paraId="23C3B116" w14:textId="77777777" w:rsidR="0079324A" w:rsidRDefault="00000000">
      <w:pPr>
        <w:rPr>
          <w:rFonts w:cs="Arial"/>
          <w:b/>
          <w:bCs/>
          <w:sz w:val="21"/>
          <w:szCs w:val="21"/>
        </w:rPr>
      </w:pPr>
      <w:r>
        <w:rPr>
          <w:rFonts w:cs="Arial"/>
          <w:b/>
          <w:bCs/>
          <w:sz w:val="21"/>
          <w:szCs w:val="21"/>
        </w:rPr>
        <w:t xml:space="preserve">Highlight 3: </w:t>
      </w:r>
    </w:p>
    <w:p w14:paraId="256D61AD" w14:textId="77777777" w:rsidR="0079324A" w:rsidRDefault="00000000">
      <w:pPr>
        <w:rPr>
          <w:rFonts w:eastAsia="宋体" w:cs="Arial"/>
          <w:sz w:val="21"/>
          <w:szCs w:val="21"/>
        </w:rPr>
      </w:pPr>
      <w:r>
        <w:rPr>
          <w:rFonts w:eastAsia="宋体" w:cs="Arial"/>
          <w:sz w:val="21"/>
          <w:szCs w:val="21"/>
        </w:rPr>
        <w:t xml:space="preserve">Wander through the idyllic Hemu Village, a fairland village near Kanas Lake, where </w:t>
      </w:r>
      <w:r>
        <w:rPr>
          <w:rFonts w:eastAsia="宋体" w:cs="Arial"/>
          <w:sz w:val="21"/>
          <w:szCs w:val="21"/>
        </w:rPr>
        <w:lastRenderedPageBreak/>
        <w:t>wooden chalets snuggle amidst golden meadows, and the air whispers tales of ancient Tuva traditions.</w:t>
      </w:r>
    </w:p>
    <w:p w14:paraId="7048E4AA" w14:textId="77777777" w:rsidR="0079324A" w:rsidRDefault="0079324A">
      <w:pPr>
        <w:rPr>
          <w:rFonts w:eastAsia="宋体" w:cs="Arial"/>
          <w:sz w:val="21"/>
          <w:szCs w:val="21"/>
        </w:rPr>
      </w:pPr>
    </w:p>
    <w:p w14:paraId="37793E27" w14:textId="77777777" w:rsidR="0079324A" w:rsidRDefault="00000000">
      <w:pPr>
        <w:rPr>
          <w:rFonts w:cs="Arial"/>
          <w:b/>
          <w:bCs/>
          <w:sz w:val="21"/>
          <w:szCs w:val="21"/>
        </w:rPr>
      </w:pPr>
      <w:r>
        <w:rPr>
          <w:rFonts w:cs="Arial"/>
          <w:b/>
          <w:bCs/>
          <w:sz w:val="21"/>
          <w:szCs w:val="21"/>
        </w:rPr>
        <w:t xml:space="preserve">Highlight 4: </w:t>
      </w:r>
    </w:p>
    <w:p w14:paraId="41522354" w14:textId="77777777" w:rsidR="0079324A" w:rsidRDefault="00000000">
      <w:pPr>
        <w:rPr>
          <w:rFonts w:cs="Arial"/>
          <w:sz w:val="21"/>
          <w:szCs w:val="21"/>
        </w:rPr>
      </w:pPr>
      <w:r>
        <w:rPr>
          <w:rFonts w:eastAsia="宋体" w:cs="Arial"/>
          <w:sz w:val="21"/>
          <w:szCs w:val="21"/>
        </w:rPr>
        <w:t>Marvel at the majestic Wucaitan (Five-colored Beach) in Burqin, a unique yardang landform. Walk among the landforms and marvel at the masterpiece of nature. Overlook the different views from the other bank of the Irtysh River.</w:t>
      </w:r>
    </w:p>
    <w:p w14:paraId="07221A19" w14:textId="77777777" w:rsidR="0079324A" w:rsidRDefault="0079324A">
      <w:pPr>
        <w:rPr>
          <w:rFonts w:cs="Arial"/>
          <w:sz w:val="21"/>
          <w:szCs w:val="21"/>
        </w:rPr>
      </w:pPr>
    </w:p>
    <w:p w14:paraId="424FD69F" w14:textId="77777777" w:rsidR="0079324A" w:rsidRDefault="00000000">
      <w:pPr>
        <w:rPr>
          <w:rFonts w:cs="Arial"/>
          <w:b/>
          <w:bCs/>
          <w:sz w:val="21"/>
          <w:szCs w:val="21"/>
        </w:rPr>
      </w:pPr>
      <w:r>
        <w:rPr>
          <w:rFonts w:cs="Arial"/>
          <w:b/>
          <w:bCs/>
          <w:sz w:val="21"/>
          <w:szCs w:val="21"/>
        </w:rPr>
        <w:t xml:space="preserve">Highlight 5: </w:t>
      </w:r>
    </w:p>
    <w:p w14:paraId="0BE96BAE" w14:textId="77777777" w:rsidR="0079324A" w:rsidRDefault="00000000">
      <w:pPr>
        <w:rPr>
          <w:rFonts w:cs="Arial"/>
          <w:sz w:val="21"/>
          <w:szCs w:val="21"/>
        </w:rPr>
      </w:pPr>
      <w:r>
        <w:rPr>
          <w:rFonts w:eastAsia="宋体" w:cs="Arial"/>
          <w:sz w:val="21"/>
          <w:szCs w:val="21"/>
        </w:rPr>
        <w:t>Experience the serene beauty of Sayram Lake, known as “The Last Tear of the Atlantic Ocean”. Enjoy a scenic bus ride around the lake and capture panoramic views of its crystal-clear waters framed by majestic mountains.</w:t>
      </w:r>
    </w:p>
    <w:p w14:paraId="14D4A47E" w14:textId="77777777" w:rsidR="0079324A" w:rsidRDefault="0079324A">
      <w:pPr>
        <w:rPr>
          <w:rFonts w:cs="Arial"/>
          <w:sz w:val="21"/>
          <w:szCs w:val="21"/>
        </w:rPr>
      </w:pPr>
    </w:p>
    <w:p w14:paraId="3CB724AE" w14:textId="77777777" w:rsidR="0079324A" w:rsidRDefault="00000000">
      <w:pPr>
        <w:rPr>
          <w:rFonts w:eastAsia="宋体" w:cs="Arial"/>
          <w:b/>
          <w:bCs/>
          <w:sz w:val="21"/>
          <w:szCs w:val="21"/>
        </w:rPr>
      </w:pPr>
      <w:r>
        <w:rPr>
          <w:rFonts w:eastAsia="宋体" w:cs="Arial"/>
          <w:b/>
          <w:bCs/>
          <w:sz w:val="21"/>
          <w:szCs w:val="21"/>
        </w:rPr>
        <w:t xml:space="preserve">Hightlight 6: </w:t>
      </w:r>
    </w:p>
    <w:p w14:paraId="5906F5CF" w14:textId="77777777" w:rsidR="0079324A" w:rsidRDefault="00000000">
      <w:pPr>
        <w:rPr>
          <w:rFonts w:cs="Arial"/>
          <w:sz w:val="21"/>
          <w:szCs w:val="21"/>
        </w:rPr>
      </w:pPr>
      <w:r>
        <w:rPr>
          <w:rFonts w:eastAsia="宋体" w:cs="Arial"/>
          <w:sz w:val="21"/>
          <w:szCs w:val="21"/>
        </w:rPr>
        <w:t>Discover the wonders of Keketuohai as you explore its stunning canyon and mystical Shenzhong Mountain. Marvel at the rich mineral heritage of this geological gem, set against a backdrop of dramatic granite peaks and deep valleys.</w:t>
      </w:r>
    </w:p>
    <w:p w14:paraId="7B10F4CA" w14:textId="77777777" w:rsidR="0079324A" w:rsidRDefault="0079324A">
      <w:pPr>
        <w:rPr>
          <w:rFonts w:cs="Arial"/>
          <w:sz w:val="21"/>
          <w:szCs w:val="21"/>
        </w:rPr>
      </w:pPr>
    </w:p>
    <w:p w14:paraId="548BED7B" w14:textId="77777777" w:rsidR="0079324A" w:rsidRDefault="00000000">
      <w:pPr>
        <w:rPr>
          <w:rFonts w:cs="Arial"/>
          <w:b/>
          <w:bCs/>
          <w:sz w:val="21"/>
          <w:szCs w:val="21"/>
        </w:rPr>
      </w:pPr>
      <w:r>
        <w:rPr>
          <w:rFonts w:cs="Arial" w:hint="eastAsia"/>
          <w:b/>
          <w:bCs/>
          <w:sz w:val="21"/>
          <w:szCs w:val="21"/>
        </w:rPr>
        <w:t xml:space="preserve">Highlight 7: </w:t>
      </w:r>
    </w:p>
    <w:p w14:paraId="17226A84" w14:textId="77777777" w:rsidR="0079324A" w:rsidRDefault="00000000">
      <w:pPr>
        <w:rPr>
          <w:rFonts w:eastAsia="宋体" w:cs="Arial"/>
          <w:sz w:val="21"/>
          <w:szCs w:val="21"/>
        </w:rPr>
      </w:pPr>
      <w:r>
        <w:rPr>
          <w:rFonts w:eastAsia="宋体" w:cs="Arial"/>
          <w:sz w:val="21"/>
          <w:szCs w:val="21"/>
        </w:rPr>
        <w:t>Step back in time at the Karamay Urho Ghost Town, where unique structures stand as silent sentinels. Enjoy the breathtaking wind-sculpted formations, from castle-like structures to mushroom-shaped mounds.</w:t>
      </w:r>
    </w:p>
    <w:p w14:paraId="1E5D13D6" w14:textId="77777777" w:rsidR="0079324A" w:rsidRDefault="0079324A">
      <w:pPr>
        <w:rPr>
          <w:rFonts w:cs="Arial"/>
          <w:sz w:val="21"/>
          <w:szCs w:val="21"/>
        </w:rPr>
      </w:pPr>
    </w:p>
    <w:p w14:paraId="73CEAFF6" w14:textId="77777777" w:rsidR="0079324A" w:rsidRDefault="00000000">
      <w:pPr>
        <w:rPr>
          <w:rFonts w:cs="Arial"/>
          <w:b/>
          <w:bCs/>
          <w:sz w:val="21"/>
          <w:szCs w:val="21"/>
        </w:rPr>
      </w:pPr>
      <w:r>
        <w:rPr>
          <w:rFonts w:cs="Arial" w:hint="eastAsia"/>
          <w:b/>
          <w:bCs/>
          <w:sz w:val="21"/>
          <w:szCs w:val="21"/>
        </w:rPr>
        <w:t>Highlight 8:</w:t>
      </w:r>
    </w:p>
    <w:p w14:paraId="5B416B8C" w14:textId="77777777" w:rsidR="0079324A" w:rsidRDefault="00000000">
      <w:pPr>
        <w:rPr>
          <w:sz w:val="21"/>
          <w:szCs w:val="21"/>
        </w:rPr>
      </w:pPr>
      <w:r>
        <w:rPr>
          <w:sz w:val="21"/>
          <w:szCs w:val="21"/>
        </w:rPr>
        <w:t>Marvel at the breathtaking beauty of Dushanzi Grand Canyon, where steep cliffs and dramatic rock formations create a majestic, otherworldly landscape. Challenge yourself with various activities to fully enjoy this scenic area.</w:t>
      </w:r>
    </w:p>
    <w:p w14:paraId="77C7CB5F" w14:textId="77777777" w:rsidR="0079324A" w:rsidRDefault="0079324A">
      <w:pPr>
        <w:rPr>
          <w:rFonts w:ascii="宋体" w:eastAsia="宋体" w:hAnsi="宋体" w:cs="宋体" w:hint="eastAsia"/>
          <w:sz w:val="24"/>
          <w:szCs w:val="24"/>
        </w:rPr>
      </w:pPr>
    </w:p>
    <w:p w14:paraId="46D202D5" w14:textId="77777777" w:rsidR="0079324A" w:rsidRDefault="00000000">
      <w:pPr>
        <w:rPr>
          <w:rFonts w:cs="Arial"/>
          <w:b/>
          <w:bCs/>
          <w:sz w:val="21"/>
          <w:szCs w:val="21"/>
        </w:rPr>
      </w:pPr>
      <w:r>
        <w:rPr>
          <w:rFonts w:cs="Arial" w:hint="eastAsia"/>
          <w:b/>
          <w:bCs/>
          <w:sz w:val="21"/>
          <w:szCs w:val="21"/>
        </w:rPr>
        <w:t xml:space="preserve">Highlight 9: </w:t>
      </w:r>
    </w:p>
    <w:p w14:paraId="01C38105" w14:textId="77777777" w:rsidR="0079324A" w:rsidRDefault="00000000">
      <w:pPr>
        <w:rPr>
          <w:sz w:val="21"/>
          <w:szCs w:val="21"/>
        </w:rPr>
      </w:pPr>
      <w:r>
        <w:rPr>
          <w:sz w:val="21"/>
          <w:szCs w:val="21"/>
        </w:rPr>
        <w:t>Enjoy leisure time exploring Urumqi's rich cultural heritage, visiting the Xinjiang Regional Museum, the vibrant Urumqi Grand Bazaar, and serene Red Hill Park. Stroll down Hetian 2nd Street to savor local flavors and learn about Xinjiang’s fascinating history and cuisine.</w:t>
      </w:r>
    </w:p>
    <w:p w14:paraId="443955E9" w14:textId="77777777" w:rsidR="0079324A" w:rsidRDefault="0079324A">
      <w:pPr>
        <w:rPr>
          <w:sz w:val="21"/>
          <w:szCs w:val="21"/>
        </w:rPr>
      </w:pPr>
    </w:p>
    <w:bookmarkEnd w:id="0"/>
    <w:p w14:paraId="66A1B538" w14:textId="77777777" w:rsidR="0079324A" w:rsidRDefault="00000000">
      <w:pPr>
        <w:pStyle w:val="2"/>
        <w:rPr>
          <w:rFonts w:ascii="Arial" w:hAnsi="Arial" w:cs="Arial"/>
          <w:u w:val="single"/>
        </w:rPr>
      </w:pPr>
      <w:r>
        <w:rPr>
          <w:rFonts w:ascii="Arial" w:hAnsi="Arial" w:cs="Arial"/>
          <w:u w:val="single"/>
        </w:rPr>
        <w:t>Itinerary at a Glance</w:t>
      </w:r>
    </w:p>
    <w:p w14:paraId="64B21390" w14:textId="77777777" w:rsidR="0079324A" w:rsidRDefault="00000000">
      <w:pPr>
        <w:rPr>
          <w:rFonts w:cs="Arial"/>
          <w:b/>
          <w:bCs/>
          <w:sz w:val="21"/>
          <w:szCs w:val="21"/>
        </w:rPr>
      </w:pPr>
      <w:r>
        <w:rPr>
          <w:rFonts w:cs="Arial"/>
          <w:b/>
          <w:bCs/>
          <w:sz w:val="21"/>
          <w:szCs w:val="21"/>
        </w:rPr>
        <w:t>Urumqi (2 Days)</w:t>
      </w:r>
    </w:p>
    <w:p w14:paraId="1EA55C92" w14:textId="77777777" w:rsidR="0079324A" w:rsidRDefault="00000000">
      <w:pPr>
        <w:rPr>
          <w:rFonts w:cs="Arial"/>
          <w:b/>
          <w:bCs/>
          <w:sz w:val="21"/>
          <w:szCs w:val="21"/>
        </w:rPr>
      </w:pPr>
      <w:r>
        <w:rPr>
          <w:rFonts w:cs="Arial"/>
          <w:sz w:val="21"/>
          <w:szCs w:val="21"/>
        </w:rPr>
        <w:t>Heavenly Lake of Tianch, Bodga Mountain View; (Explore on your own: Xinjiang Regional Museum, Urumqi Grand Bazaar)</w:t>
      </w:r>
    </w:p>
    <w:p w14:paraId="48DD1E09" w14:textId="77777777" w:rsidR="0079324A" w:rsidRDefault="0079324A">
      <w:pPr>
        <w:rPr>
          <w:rFonts w:cs="Arial"/>
          <w:b/>
          <w:bCs/>
          <w:sz w:val="21"/>
          <w:szCs w:val="21"/>
        </w:rPr>
      </w:pPr>
    </w:p>
    <w:p w14:paraId="65D626AB" w14:textId="77777777" w:rsidR="0079324A" w:rsidRDefault="00000000">
      <w:pPr>
        <w:rPr>
          <w:rFonts w:cs="Arial"/>
          <w:b/>
          <w:bCs/>
          <w:sz w:val="21"/>
          <w:szCs w:val="21"/>
        </w:rPr>
      </w:pPr>
      <w:r>
        <w:rPr>
          <w:rFonts w:cs="Arial"/>
          <w:b/>
          <w:bCs/>
          <w:sz w:val="21"/>
          <w:szCs w:val="21"/>
        </w:rPr>
        <w:t>Fuyun (1 Day)</w:t>
      </w:r>
    </w:p>
    <w:p w14:paraId="6396616F" w14:textId="77777777" w:rsidR="0079324A" w:rsidRDefault="00000000">
      <w:pPr>
        <w:rPr>
          <w:rFonts w:cs="Arial"/>
          <w:b/>
          <w:bCs/>
          <w:sz w:val="21"/>
          <w:szCs w:val="21"/>
        </w:rPr>
      </w:pPr>
      <w:r>
        <w:rPr>
          <w:rFonts w:cs="Arial"/>
          <w:sz w:val="21"/>
          <w:szCs w:val="21"/>
        </w:rPr>
        <w:t>Keketuohai National Geological Park</w:t>
      </w:r>
    </w:p>
    <w:p w14:paraId="1B24CE12" w14:textId="77777777" w:rsidR="0079324A" w:rsidRDefault="0079324A">
      <w:pPr>
        <w:rPr>
          <w:rFonts w:cs="Arial"/>
          <w:b/>
          <w:bCs/>
          <w:sz w:val="21"/>
          <w:szCs w:val="21"/>
        </w:rPr>
      </w:pPr>
    </w:p>
    <w:p w14:paraId="6E024DD8" w14:textId="77777777" w:rsidR="0079324A" w:rsidRDefault="00000000">
      <w:pPr>
        <w:rPr>
          <w:rFonts w:cs="Arial"/>
          <w:b/>
          <w:bCs/>
          <w:sz w:val="21"/>
          <w:szCs w:val="21"/>
        </w:rPr>
      </w:pPr>
      <w:r>
        <w:rPr>
          <w:rFonts w:cs="Arial"/>
          <w:b/>
          <w:bCs/>
          <w:sz w:val="21"/>
          <w:szCs w:val="21"/>
        </w:rPr>
        <w:t>Burqin</w:t>
      </w:r>
    </w:p>
    <w:p w14:paraId="69715858" w14:textId="77777777" w:rsidR="0079324A" w:rsidRDefault="0079324A">
      <w:pPr>
        <w:rPr>
          <w:rFonts w:cs="Arial"/>
          <w:b/>
          <w:bCs/>
          <w:sz w:val="21"/>
          <w:szCs w:val="21"/>
        </w:rPr>
      </w:pPr>
    </w:p>
    <w:p w14:paraId="3C5711FE" w14:textId="77777777" w:rsidR="0079324A" w:rsidRDefault="00000000">
      <w:pPr>
        <w:rPr>
          <w:rFonts w:cs="Arial"/>
          <w:b/>
          <w:bCs/>
          <w:sz w:val="21"/>
          <w:szCs w:val="21"/>
        </w:rPr>
      </w:pPr>
      <w:r>
        <w:rPr>
          <w:rFonts w:cs="Arial"/>
          <w:b/>
          <w:bCs/>
          <w:sz w:val="21"/>
          <w:szCs w:val="21"/>
        </w:rPr>
        <w:t>Jiadengyu &amp; Kanas Lake (1 Day)</w:t>
      </w:r>
    </w:p>
    <w:p w14:paraId="735A17EF" w14:textId="77777777" w:rsidR="0079324A" w:rsidRDefault="00000000">
      <w:pPr>
        <w:rPr>
          <w:rFonts w:cs="Arial"/>
          <w:b/>
          <w:bCs/>
          <w:sz w:val="21"/>
          <w:szCs w:val="21"/>
        </w:rPr>
      </w:pPr>
      <w:r>
        <w:rPr>
          <w:rFonts w:cs="Arial"/>
          <w:sz w:val="21"/>
          <w:szCs w:val="21"/>
        </w:rPr>
        <w:t>Hemu Village Sunrise, Kanas Lake, Three Bays</w:t>
      </w:r>
    </w:p>
    <w:p w14:paraId="625523C8" w14:textId="77777777" w:rsidR="0079324A" w:rsidRDefault="0079324A">
      <w:pPr>
        <w:rPr>
          <w:rFonts w:cs="Arial"/>
          <w:b/>
          <w:bCs/>
          <w:sz w:val="21"/>
          <w:szCs w:val="21"/>
        </w:rPr>
      </w:pPr>
    </w:p>
    <w:p w14:paraId="774AA883" w14:textId="77777777" w:rsidR="0079324A" w:rsidRDefault="00000000">
      <w:pPr>
        <w:rPr>
          <w:rFonts w:cs="Arial"/>
          <w:b/>
          <w:bCs/>
          <w:sz w:val="21"/>
          <w:szCs w:val="21"/>
        </w:rPr>
      </w:pPr>
      <w:r>
        <w:rPr>
          <w:rFonts w:cs="Arial"/>
          <w:b/>
          <w:bCs/>
          <w:sz w:val="21"/>
          <w:szCs w:val="21"/>
        </w:rPr>
        <w:t>Hemu (1 Day)</w:t>
      </w:r>
    </w:p>
    <w:p w14:paraId="062FA946" w14:textId="77777777" w:rsidR="0079324A" w:rsidRDefault="00000000">
      <w:pPr>
        <w:rPr>
          <w:rFonts w:cs="Arial"/>
          <w:sz w:val="21"/>
          <w:szCs w:val="21"/>
        </w:rPr>
      </w:pPr>
      <w:r>
        <w:rPr>
          <w:rFonts w:cs="Arial"/>
          <w:sz w:val="21"/>
          <w:szCs w:val="21"/>
        </w:rPr>
        <w:t>Hemu Village,  Sunset View</w:t>
      </w:r>
    </w:p>
    <w:p w14:paraId="6D7D8352" w14:textId="77777777" w:rsidR="0079324A" w:rsidRDefault="0079324A">
      <w:pPr>
        <w:rPr>
          <w:rFonts w:cs="Arial"/>
          <w:b/>
          <w:bCs/>
          <w:sz w:val="21"/>
          <w:szCs w:val="21"/>
        </w:rPr>
      </w:pPr>
    </w:p>
    <w:p w14:paraId="0323D708" w14:textId="77777777" w:rsidR="0079324A" w:rsidRDefault="00000000">
      <w:pPr>
        <w:pStyle w:val="a4"/>
        <w:widowControl/>
        <w:spacing w:beforeAutospacing="0" w:afterAutospacing="0"/>
        <w:rPr>
          <w:rFonts w:eastAsia="Arial" w:cs="Arial"/>
          <w:b/>
          <w:bCs/>
          <w:color w:val="000000"/>
          <w:sz w:val="21"/>
          <w:szCs w:val="21"/>
        </w:rPr>
      </w:pPr>
      <w:r>
        <w:rPr>
          <w:rFonts w:eastAsia="Arial" w:cs="Arial"/>
          <w:b/>
          <w:bCs/>
          <w:color w:val="000000"/>
          <w:sz w:val="21"/>
          <w:szCs w:val="21"/>
        </w:rPr>
        <w:t>Karamay, Xinjiang (</w:t>
      </w:r>
      <w:r>
        <w:rPr>
          <w:rFonts w:eastAsia="宋体" w:cs="Arial" w:hint="eastAsia"/>
          <w:b/>
          <w:bCs/>
          <w:color w:val="000000"/>
          <w:sz w:val="21"/>
          <w:szCs w:val="21"/>
        </w:rPr>
        <w:t>0.5</w:t>
      </w:r>
      <w:r>
        <w:rPr>
          <w:rFonts w:eastAsia="Arial" w:cs="Arial"/>
          <w:b/>
          <w:bCs/>
          <w:color w:val="000000"/>
          <w:sz w:val="21"/>
          <w:szCs w:val="21"/>
        </w:rPr>
        <w:t>Day)</w:t>
      </w:r>
    </w:p>
    <w:p w14:paraId="10FCF34C" w14:textId="77777777" w:rsidR="0079324A" w:rsidRDefault="00000000">
      <w:pPr>
        <w:pStyle w:val="a4"/>
        <w:widowControl/>
        <w:spacing w:before="96" w:beforeAutospacing="0" w:afterAutospacing="0" w:line="18" w:lineRule="atLeast"/>
        <w:rPr>
          <w:rFonts w:eastAsia="Arial" w:cs="Arial"/>
          <w:color w:val="000000"/>
          <w:sz w:val="20"/>
          <w:szCs w:val="20"/>
        </w:rPr>
      </w:pPr>
      <w:r>
        <w:rPr>
          <w:rFonts w:eastAsia="Arial" w:cs="Arial"/>
          <w:color w:val="000000"/>
          <w:sz w:val="20"/>
          <w:szCs w:val="20"/>
        </w:rPr>
        <w:t>Karamay Urho Ghost Town</w:t>
      </w:r>
    </w:p>
    <w:p w14:paraId="530E7697" w14:textId="77777777" w:rsidR="0079324A" w:rsidRDefault="0079324A">
      <w:pPr>
        <w:rPr>
          <w:rFonts w:cs="Arial"/>
          <w:b/>
          <w:bCs/>
          <w:sz w:val="21"/>
          <w:szCs w:val="21"/>
        </w:rPr>
      </w:pPr>
    </w:p>
    <w:p w14:paraId="6CE85060" w14:textId="77777777" w:rsidR="0079324A" w:rsidRDefault="00000000">
      <w:pPr>
        <w:rPr>
          <w:rFonts w:cs="Arial"/>
          <w:b/>
          <w:bCs/>
          <w:sz w:val="21"/>
          <w:szCs w:val="21"/>
        </w:rPr>
      </w:pPr>
      <w:r>
        <w:rPr>
          <w:rFonts w:cs="Arial"/>
          <w:b/>
          <w:bCs/>
          <w:sz w:val="21"/>
          <w:szCs w:val="21"/>
        </w:rPr>
        <w:t>Kuitun (0.5 Day)</w:t>
      </w:r>
    </w:p>
    <w:p w14:paraId="276064B1" w14:textId="77777777" w:rsidR="0079324A" w:rsidRDefault="0079324A">
      <w:pPr>
        <w:rPr>
          <w:rFonts w:cs="Arial"/>
          <w:sz w:val="21"/>
          <w:szCs w:val="21"/>
        </w:rPr>
      </w:pPr>
    </w:p>
    <w:p w14:paraId="3803B0D8" w14:textId="77777777" w:rsidR="0079324A" w:rsidRDefault="00000000">
      <w:pPr>
        <w:rPr>
          <w:rFonts w:cs="Arial"/>
          <w:b/>
          <w:bCs/>
          <w:sz w:val="21"/>
          <w:szCs w:val="21"/>
        </w:rPr>
      </w:pPr>
      <w:r>
        <w:rPr>
          <w:rFonts w:cs="Arial"/>
          <w:b/>
          <w:bCs/>
          <w:sz w:val="21"/>
          <w:szCs w:val="21"/>
        </w:rPr>
        <w:t>Yining</w:t>
      </w:r>
      <w:r>
        <w:rPr>
          <w:rFonts w:cs="Arial" w:hint="eastAsia"/>
          <w:b/>
          <w:bCs/>
          <w:sz w:val="21"/>
          <w:szCs w:val="21"/>
        </w:rPr>
        <w:t>，</w:t>
      </w:r>
      <w:r>
        <w:rPr>
          <w:rFonts w:cs="Arial" w:hint="eastAsia"/>
          <w:b/>
          <w:bCs/>
          <w:sz w:val="21"/>
          <w:szCs w:val="21"/>
        </w:rPr>
        <w:t>Xinjiang</w:t>
      </w:r>
      <w:r>
        <w:rPr>
          <w:rFonts w:cs="Arial"/>
          <w:b/>
          <w:bCs/>
          <w:sz w:val="21"/>
          <w:szCs w:val="21"/>
        </w:rPr>
        <w:t xml:space="preserve"> (</w:t>
      </w:r>
      <w:r>
        <w:rPr>
          <w:rFonts w:cs="Arial" w:hint="eastAsia"/>
          <w:b/>
          <w:bCs/>
          <w:sz w:val="21"/>
          <w:szCs w:val="21"/>
        </w:rPr>
        <w:t>2</w:t>
      </w:r>
      <w:r>
        <w:rPr>
          <w:rFonts w:cs="Arial"/>
          <w:b/>
          <w:bCs/>
          <w:sz w:val="21"/>
          <w:szCs w:val="21"/>
        </w:rPr>
        <w:t xml:space="preserve"> Day)</w:t>
      </w:r>
    </w:p>
    <w:p w14:paraId="00A42072" w14:textId="77777777" w:rsidR="0079324A" w:rsidRDefault="00000000">
      <w:pPr>
        <w:rPr>
          <w:rFonts w:eastAsia="Arial" w:cs="Arial"/>
          <w:color w:val="000000"/>
          <w:sz w:val="20"/>
          <w:szCs w:val="20"/>
        </w:rPr>
      </w:pPr>
      <w:r>
        <w:rPr>
          <w:rFonts w:cs="Arial"/>
          <w:sz w:val="21"/>
          <w:szCs w:val="21"/>
        </w:rPr>
        <w:t>Sayram Lake</w:t>
      </w:r>
      <w:r>
        <w:rPr>
          <w:rFonts w:cs="Arial" w:hint="eastAsia"/>
          <w:sz w:val="21"/>
          <w:szCs w:val="21"/>
        </w:rPr>
        <w:t xml:space="preserve"> </w:t>
      </w:r>
      <w:r>
        <w:rPr>
          <w:rFonts w:cs="Arial" w:hint="eastAsia"/>
          <w:sz w:val="21"/>
          <w:szCs w:val="21"/>
        </w:rPr>
        <w:t>，</w:t>
      </w:r>
      <w:r>
        <w:rPr>
          <w:rFonts w:eastAsia="Arial" w:cs="Arial"/>
          <w:color w:val="000000"/>
          <w:sz w:val="20"/>
          <w:szCs w:val="20"/>
        </w:rPr>
        <w:t xml:space="preserve"> Naraty Grassland (Sky Prairie Scenic Area)</w:t>
      </w:r>
    </w:p>
    <w:p w14:paraId="337D5DF4" w14:textId="77777777" w:rsidR="0079324A" w:rsidRDefault="0079324A">
      <w:pPr>
        <w:rPr>
          <w:rFonts w:eastAsia="Arial" w:cs="Arial"/>
          <w:color w:val="000000"/>
          <w:sz w:val="20"/>
          <w:szCs w:val="20"/>
        </w:rPr>
      </w:pPr>
    </w:p>
    <w:p w14:paraId="6B8A1761" w14:textId="77777777" w:rsidR="0079324A" w:rsidRDefault="00000000">
      <w:pPr>
        <w:rPr>
          <w:rFonts w:cs="Arial"/>
          <w:b/>
          <w:bCs/>
          <w:sz w:val="21"/>
          <w:szCs w:val="21"/>
        </w:rPr>
      </w:pPr>
      <w:r>
        <w:rPr>
          <w:rFonts w:cs="Arial"/>
          <w:b/>
          <w:bCs/>
          <w:sz w:val="21"/>
          <w:szCs w:val="21"/>
        </w:rPr>
        <w:t>Jinghe, Xinjiang (1 Day)</w:t>
      </w:r>
    </w:p>
    <w:p w14:paraId="2BAFE35B" w14:textId="77777777" w:rsidR="0079324A" w:rsidRDefault="0079324A">
      <w:pPr>
        <w:rPr>
          <w:rFonts w:cs="Arial"/>
          <w:b/>
          <w:bCs/>
          <w:sz w:val="21"/>
          <w:szCs w:val="21"/>
        </w:rPr>
      </w:pPr>
    </w:p>
    <w:p w14:paraId="15B1E6B7" w14:textId="77777777" w:rsidR="0079324A" w:rsidRDefault="00000000">
      <w:pPr>
        <w:pStyle w:val="a4"/>
        <w:widowControl/>
        <w:spacing w:beforeAutospacing="0" w:afterAutospacing="0"/>
        <w:rPr>
          <w:rFonts w:eastAsia="Arial" w:cs="Arial"/>
          <w:b/>
          <w:bCs/>
          <w:color w:val="000000"/>
          <w:sz w:val="21"/>
          <w:szCs w:val="21"/>
        </w:rPr>
      </w:pPr>
      <w:r>
        <w:rPr>
          <w:rFonts w:eastAsia="Arial" w:cs="Arial"/>
          <w:b/>
          <w:bCs/>
          <w:color w:val="000000"/>
          <w:sz w:val="21"/>
          <w:szCs w:val="21"/>
        </w:rPr>
        <w:t>Kuitun, Xinjiang (1 Day)</w:t>
      </w:r>
    </w:p>
    <w:p w14:paraId="64ECA6FC" w14:textId="77777777" w:rsidR="0079324A" w:rsidRDefault="00000000">
      <w:pPr>
        <w:pStyle w:val="a4"/>
        <w:widowControl/>
        <w:spacing w:before="96" w:beforeAutospacing="0" w:afterAutospacing="0" w:line="18" w:lineRule="atLeast"/>
        <w:rPr>
          <w:rFonts w:eastAsia="Arial" w:cs="Arial"/>
          <w:color w:val="000000"/>
          <w:sz w:val="20"/>
          <w:szCs w:val="20"/>
        </w:rPr>
      </w:pPr>
      <w:r>
        <w:rPr>
          <w:rFonts w:eastAsia="Arial" w:cs="Arial"/>
          <w:color w:val="000000"/>
          <w:sz w:val="20"/>
          <w:szCs w:val="20"/>
        </w:rPr>
        <w:t>Dushanzi Grand Canyon</w:t>
      </w:r>
    </w:p>
    <w:p w14:paraId="65CF0DB3" w14:textId="77777777" w:rsidR="0079324A" w:rsidRDefault="0079324A">
      <w:pPr>
        <w:rPr>
          <w:rFonts w:cs="Arial"/>
          <w:b/>
          <w:bCs/>
          <w:sz w:val="21"/>
          <w:szCs w:val="21"/>
        </w:rPr>
      </w:pPr>
    </w:p>
    <w:p w14:paraId="534D8B68" w14:textId="77777777" w:rsidR="0079324A" w:rsidRDefault="00000000">
      <w:pPr>
        <w:pStyle w:val="a4"/>
        <w:widowControl/>
        <w:spacing w:beforeAutospacing="0" w:afterAutospacing="0"/>
        <w:rPr>
          <w:rFonts w:eastAsia="Arial" w:cs="Arial"/>
          <w:b/>
          <w:bCs/>
          <w:color w:val="000000"/>
          <w:sz w:val="21"/>
          <w:szCs w:val="21"/>
        </w:rPr>
      </w:pPr>
      <w:bookmarkStart w:id="4" w:name="OLE_LINK21"/>
      <w:r>
        <w:rPr>
          <w:rFonts w:eastAsia="Arial" w:cs="Arial"/>
          <w:b/>
          <w:bCs/>
          <w:color w:val="000000"/>
          <w:sz w:val="21"/>
          <w:szCs w:val="21"/>
        </w:rPr>
        <w:t>Urumqi, Xinjiang (2 Day)</w:t>
      </w:r>
    </w:p>
    <w:p w14:paraId="60E9E687" w14:textId="77777777" w:rsidR="0079324A" w:rsidRDefault="00000000">
      <w:pPr>
        <w:pStyle w:val="a4"/>
        <w:widowControl/>
        <w:spacing w:before="96" w:beforeAutospacing="0" w:afterAutospacing="0" w:line="18" w:lineRule="atLeast"/>
        <w:rPr>
          <w:rFonts w:eastAsia="Arial" w:cs="Arial"/>
          <w:color w:val="000000"/>
          <w:sz w:val="20"/>
          <w:szCs w:val="20"/>
        </w:rPr>
      </w:pPr>
      <w:r>
        <w:rPr>
          <w:rFonts w:eastAsia="Arial" w:cs="Arial"/>
          <w:color w:val="000000"/>
          <w:sz w:val="20"/>
          <w:szCs w:val="20"/>
        </w:rPr>
        <w:t>Xinjiang Regional Museum, Urumqi Grand Bazaar, Red Hill Park, Hetian 2nd Street</w:t>
      </w:r>
    </w:p>
    <w:p w14:paraId="083DA968" w14:textId="77777777" w:rsidR="0079324A" w:rsidRDefault="0079324A">
      <w:pPr>
        <w:pStyle w:val="a3"/>
        <w:rPr>
          <w:rFonts w:ascii="Arial" w:hAnsi="Arial" w:cs="Arial"/>
          <w:sz w:val="21"/>
          <w:szCs w:val="21"/>
        </w:rPr>
      </w:pPr>
    </w:p>
    <w:p w14:paraId="40989E86" w14:textId="77777777" w:rsidR="0079324A" w:rsidRDefault="0079324A">
      <w:pPr>
        <w:pStyle w:val="a3"/>
        <w:rPr>
          <w:rFonts w:ascii="Arial" w:hAnsi="Arial" w:cs="Arial"/>
          <w:sz w:val="21"/>
          <w:szCs w:val="21"/>
        </w:rPr>
      </w:pPr>
    </w:p>
    <w:p w14:paraId="3A0646CF" w14:textId="77777777" w:rsidR="0079324A" w:rsidRDefault="00000000">
      <w:pPr>
        <w:pStyle w:val="2"/>
        <w:rPr>
          <w:rFonts w:ascii="Arial" w:hAnsi="Arial" w:cs="Arial"/>
          <w:u w:val="single"/>
        </w:rPr>
      </w:pPr>
      <w:r>
        <w:rPr>
          <w:rFonts w:ascii="Arial" w:hAnsi="Arial" w:cs="Arial" w:hint="eastAsia"/>
          <w:u w:val="single"/>
        </w:rPr>
        <w:t>Brief Itinerary:</w:t>
      </w:r>
    </w:p>
    <w:p w14:paraId="1DD73BA8" w14:textId="77777777" w:rsidR="0079324A" w:rsidRDefault="00000000">
      <w:pPr>
        <w:widowControl/>
        <w:jc w:val="left"/>
        <w:rPr>
          <w:rFonts w:cs="Arial"/>
          <w:sz w:val="21"/>
          <w:szCs w:val="21"/>
        </w:rPr>
      </w:pPr>
      <w:r>
        <w:rPr>
          <w:rFonts w:cs="Arial"/>
          <w:sz w:val="21"/>
          <w:szCs w:val="21"/>
        </w:rPr>
        <w:t>Day 1 Urumqi, Xinjiang Arrival | Pick-up Service &amp; Hotel Check-in</w:t>
      </w:r>
    </w:p>
    <w:p w14:paraId="6518684E" w14:textId="77777777" w:rsidR="0079324A" w:rsidRDefault="00000000">
      <w:pPr>
        <w:widowControl/>
        <w:spacing w:before="150"/>
        <w:jc w:val="left"/>
        <w:rPr>
          <w:rFonts w:cs="Arial"/>
          <w:sz w:val="21"/>
          <w:szCs w:val="21"/>
        </w:rPr>
      </w:pPr>
      <w:r>
        <w:rPr>
          <w:rFonts w:cs="Arial"/>
          <w:sz w:val="21"/>
          <w:szCs w:val="21"/>
        </w:rPr>
        <w:t>Arrive in Urumqi by flight or train, escort to the hotel in Urumqi downtown; explore the city on your own.</w:t>
      </w:r>
    </w:p>
    <w:p w14:paraId="74667517" w14:textId="77777777" w:rsidR="0079324A" w:rsidRDefault="0079324A">
      <w:pPr>
        <w:widowControl/>
        <w:spacing w:before="150"/>
        <w:jc w:val="left"/>
        <w:rPr>
          <w:rFonts w:cs="Arial"/>
          <w:sz w:val="21"/>
          <w:szCs w:val="21"/>
        </w:rPr>
      </w:pPr>
    </w:p>
    <w:p w14:paraId="19A6DDC2" w14:textId="77777777" w:rsidR="0079324A" w:rsidRDefault="00000000">
      <w:pPr>
        <w:widowControl/>
        <w:jc w:val="left"/>
        <w:rPr>
          <w:rFonts w:cs="Arial"/>
          <w:sz w:val="21"/>
          <w:szCs w:val="21"/>
        </w:rPr>
      </w:pPr>
      <w:r>
        <w:rPr>
          <w:rFonts w:cs="Arial"/>
          <w:sz w:val="21"/>
          <w:szCs w:val="21"/>
        </w:rPr>
        <w:t>Day 2 Urumqi - Fuyun County | Heavenly Lake of Tianshan, Bogda Mountain View</w:t>
      </w:r>
    </w:p>
    <w:p w14:paraId="31960C42" w14:textId="77777777" w:rsidR="0079324A" w:rsidRDefault="00000000">
      <w:pPr>
        <w:widowControl/>
        <w:spacing w:before="150"/>
        <w:jc w:val="left"/>
        <w:rPr>
          <w:rFonts w:cs="Arial"/>
          <w:sz w:val="21"/>
          <w:szCs w:val="21"/>
        </w:rPr>
      </w:pPr>
      <w:r>
        <w:rPr>
          <w:rFonts w:cs="Arial"/>
          <w:sz w:val="21"/>
          <w:szCs w:val="21"/>
        </w:rPr>
        <w:t>Explore the serene Heavenly Lake of Tianshan. Enjoy the breathtaking views before continuing to Fuyun. (B)</w:t>
      </w:r>
    </w:p>
    <w:p w14:paraId="6460FCF7" w14:textId="77777777" w:rsidR="0079324A" w:rsidRDefault="0079324A">
      <w:pPr>
        <w:widowControl/>
        <w:spacing w:before="150"/>
        <w:jc w:val="left"/>
        <w:rPr>
          <w:rFonts w:cs="Arial"/>
          <w:sz w:val="21"/>
          <w:szCs w:val="21"/>
        </w:rPr>
      </w:pPr>
    </w:p>
    <w:p w14:paraId="77D58A63" w14:textId="77777777" w:rsidR="0079324A" w:rsidRDefault="00000000">
      <w:pPr>
        <w:widowControl/>
        <w:jc w:val="left"/>
        <w:rPr>
          <w:rFonts w:cs="Arial"/>
          <w:sz w:val="21"/>
          <w:szCs w:val="21"/>
        </w:rPr>
      </w:pPr>
      <w:r>
        <w:rPr>
          <w:rFonts w:cs="Arial"/>
          <w:sz w:val="21"/>
          <w:szCs w:val="21"/>
        </w:rPr>
        <w:t>Day 3 Fuyun - Burqin | Keketuohai National Geological Park, Wucaitan (Five-colored Beach)</w:t>
      </w:r>
    </w:p>
    <w:p w14:paraId="562ADF11" w14:textId="77777777" w:rsidR="0079324A" w:rsidRDefault="00000000">
      <w:pPr>
        <w:widowControl/>
        <w:spacing w:before="150"/>
        <w:jc w:val="left"/>
        <w:rPr>
          <w:rFonts w:cs="Arial"/>
          <w:sz w:val="21"/>
          <w:szCs w:val="21"/>
        </w:rPr>
      </w:pPr>
      <w:r>
        <w:rPr>
          <w:rFonts w:cs="Arial"/>
          <w:sz w:val="21"/>
          <w:szCs w:val="21"/>
        </w:rPr>
        <w:t>Head to Keketuohai, a geological wonderland, before visiting the colorful Five-Colored Beach in Burqin. (B)</w:t>
      </w:r>
    </w:p>
    <w:p w14:paraId="45BC669E" w14:textId="77777777" w:rsidR="0079324A" w:rsidRDefault="0079324A">
      <w:pPr>
        <w:widowControl/>
        <w:spacing w:before="150"/>
        <w:jc w:val="left"/>
        <w:rPr>
          <w:rFonts w:cs="Arial"/>
          <w:sz w:val="21"/>
          <w:szCs w:val="21"/>
        </w:rPr>
      </w:pPr>
    </w:p>
    <w:p w14:paraId="67B99443" w14:textId="77777777" w:rsidR="0079324A" w:rsidRDefault="00000000">
      <w:pPr>
        <w:widowControl/>
        <w:jc w:val="left"/>
        <w:rPr>
          <w:rFonts w:cs="Arial"/>
          <w:sz w:val="21"/>
          <w:szCs w:val="21"/>
        </w:rPr>
      </w:pPr>
      <w:r>
        <w:rPr>
          <w:rFonts w:cs="Arial"/>
          <w:sz w:val="21"/>
          <w:szCs w:val="21"/>
        </w:rPr>
        <w:lastRenderedPageBreak/>
        <w:t>Day 4 Burqin - Jiadengyu | Kanas Lake, Three Bays, Fishing Pavilion</w:t>
      </w:r>
    </w:p>
    <w:p w14:paraId="5579B883" w14:textId="77777777" w:rsidR="0079324A" w:rsidRDefault="00000000">
      <w:pPr>
        <w:widowControl/>
        <w:spacing w:before="150"/>
        <w:jc w:val="left"/>
        <w:rPr>
          <w:rFonts w:cs="Arial"/>
          <w:sz w:val="21"/>
          <w:szCs w:val="21"/>
        </w:rPr>
      </w:pPr>
      <w:r>
        <w:rPr>
          <w:rFonts w:cs="Arial"/>
          <w:sz w:val="21"/>
          <w:szCs w:val="21"/>
        </w:rPr>
        <w:t>Explore the stunning Kanas Scenic Area. Visit the Three Bays and Guanyu Pavilion. (B)</w:t>
      </w:r>
    </w:p>
    <w:p w14:paraId="39A86231" w14:textId="77777777" w:rsidR="0079324A" w:rsidRDefault="0079324A">
      <w:pPr>
        <w:widowControl/>
        <w:spacing w:before="150"/>
        <w:jc w:val="left"/>
        <w:rPr>
          <w:rFonts w:cs="Arial"/>
          <w:sz w:val="21"/>
          <w:szCs w:val="21"/>
        </w:rPr>
      </w:pPr>
    </w:p>
    <w:p w14:paraId="0BCBBB29" w14:textId="77777777" w:rsidR="0079324A" w:rsidRDefault="00000000">
      <w:pPr>
        <w:widowControl/>
        <w:jc w:val="left"/>
        <w:rPr>
          <w:rFonts w:cs="Arial"/>
          <w:sz w:val="21"/>
          <w:szCs w:val="21"/>
        </w:rPr>
      </w:pPr>
      <w:r>
        <w:rPr>
          <w:rFonts w:cs="Arial"/>
          <w:sz w:val="21"/>
          <w:szCs w:val="21"/>
        </w:rPr>
        <w:t>Day 5 Jiadengyu - Hemu - Burqin | Hemu Village</w:t>
      </w:r>
    </w:p>
    <w:p w14:paraId="21D7C0B4" w14:textId="77777777" w:rsidR="0079324A" w:rsidRDefault="00000000">
      <w:pPr>
        <w:widowControl/>
        <w:spacing w:before="150"/>
        <w:jc w:val="left"/>
        <w:rPr>
          <w:rFonts w:cs="Arial"/>
          <w:sz w:val="21"/>
          <w:szCs w:val="21"/>
        </w:rPr>
      </w:pPr>
      <w:r>
        <w:rPr>
          <w:rFonts w:cs="Arial"/>
          <w:sz w:val="21"/>
          <w:szCs w:val="21"/>
        </w:rPr>
        <w:t>Visit Hemu Village, known for its rustic wooden houses and stunning natural beauty. Return to Burqin for the evening. (B)</w:t>
      </w:r>
    </w:p>
    <w:p w14:paraId="6D0884B1" w14:textId="77777777" w:rsidR="0079324A" w:rsidRDefault="0079324A">
      <w:pPr>
        <w:widowControl/>
        <w:spacing w:before="150"/>
        <w:jc w:val="left"/>
        <w:rPr>
          <w:rFonts w:cs="Arial"/>
          <w:sz w:val="21"/>
          <w:szCs w:val="21"/>
        </w:rPr>
      </w:pPr>
    </w:p>
    <w:p w14:paraId="7AD76931" w14:textId="77777777" w:rsidR="0079324A" w:rsidRDefault="00000000">
      <w:pPr>
        <w:widowControl/>
        <w:jc w:val="left"/>
        <w:rPr>
          <w:rFonts w:cs="Arial"/>
          <w:sz w:val="21"/>
          <w:szCs w:val="21"/>
        </w:rPr>
      </w:pPr>
      <w:r>
        <w:rPr>
          <w:rFonts w:cs="Arial"/>
          <w:sz w:val="21"/>
          <w:szCs w:val="21"/>
        </w:rPr>
        <w:t>Day 6 Burqin - Kuitun | Karamay Urho Ghost Town</w:t>
      </w:r>
    </w:p>
    <w:p w14:paraId="34EB7669" w14:textId="77777777" w:rsidR="0079324A" w:rsidRDefault="00000000">
      <w:pPr>
        <w:widowControl/>
        <w:spacing w:before="150"/>
        <w:jc w:val="left"/>
        <w:rPr>
          <w:rFonts w:cs="Arial"/>
          <w:sz w:val="21"/>
          <w:szCs w:val="21"/>
        </w:rPr>
      </w:pPr>
      <w:r>
        <w:rPr>
          <w:rFonts w:cs="Arial"/>
          <w:sz w:val="21"/>
          <w:szCs w:val="21"/>
        </w:rPr>
        <w:t>Venture to the Ghost City of the World, a unique geological formation with eerie, wind-carved landscapes. (B)</w:t>
      </w:r>
    </w:p>
    <w:p w14:paraId="482A6C7E" w14:textId="77777777" w:rsidR="0079324A" w:rsidRDefault="0079324A">
      <w:pPr>
        <w:widowControl/>
        <w:spacing w:before="150"/>
        <w:jc w:val="left"/>
        <w:rPr>
          <w:rFonts w:cs="Arial"/>
          <w:sz w:val="21"/>
          <w:szCs w:val="21"/>
        </w:rPr>
      </w:pPr>
    </w:p>
    <w:p w14:paraId="1E90E927" w14:textId="77777777" w:rsidR="0079324A" w:rsidRDefault="00000000">
      <w:pPr>
        <w:widowControl/>
        <w:jc w:val="left"/>
        <w:rPr>
          <w:rFonts w:cs="Arial"/>
          <w:sz w:val="21"/>
          <w:szCs w:val="21"/>
        </w:rPr>
      </w:pPr>
      <w:r>
        <w:rPr>
          <w:rFonts w:cs="Arial"/>
          <w:sz w:val="21"/>
          <w:szCs w:val="21"/>
        </w:rPr>
        <w:t>Day 7 Kuitun - Yining | Sayram Lake</w:t>
      </w:r>
    </w:p>
    <w:p w14:paraId="384D4CAB" w14:textId="77777777" w:rsidR="0079324A" w:rsidRDefault="00000000">
      <w:pPr>
        <w:widowControl/>
        <w:spacing w:before="150"/>
        <w:jc w:val="left"/>
        <w:rPr>
          <w:rFonts w:cs="Arial"/>
          <w:sz w:val="21"/>
          <w:szCs w:val="21"/>
        </w:rPr>
      </w:pPr>
      <w:r>
        <w:rPr>
          <w:rFonts w:cs="Arial"/>
          <w:sz w:val="21"/>
          <w:szCs w:val="21"/>
        </w:rPr>
        <w:t>Drive to Yining, with scenic views of Sayram Lake along the way. (B)</w:t>
      </w:r>
    </w:p>
    <w:p w14:paraId="08830B40" w14:textId="77777777" w:rsidR="0079324A" w:rsidRDefault="0079324A">
      <w:pPr>
        <w:widowControl/>
        <w:spacing w:before="150"/>
        <w:jc w:val="left"/>
        <w:rPr>
          <w:rFonts w:cs="Arial"/>
          <w:sz w:val="21"/>
          <w:szCs w:val="21"/>
        </w:rPr>
      </w:pPr>
    </w:p>
    <w:p w14:paraId="26534289" w14:textId="77777777" w:rsidR="0079324A" w:rsidRDefault="00000000">
      <w:pPr>
        <w:widowControl/>
        <w:jc w:val="left"/>
        <w:rPr>
          <w:rFonts w:cs="Arial"/>
          <w:sz w:val="21"/>
          <w:szCs w:val="21"/>
        </w:rPr>
      </w:pPr>
      <w:r>
        <w:rPr>
          <w:rFonts w:cs="Arial"/>
          <w:sz w:val="21"/>
          <w:szCs w:val="21"/>
        </w:rPr>
        <w:t>Day 8 Yining - Naraty Grassland | Sky Prairie Scenic Area</w:t>
      </w:r>
    </w:p>
    <w:p w14:paraId="632C42A8" w14:textId="77777777" w:rsidR="0079324A" w:rsidRDefault="00000000">
      <w:pPr>
        <w:widowControl/>
        <w:spacing w:before="150"/>
        <w:jc w:val="left"/>
        <w:rPr>
          <w:rFonts w:cs="Arial"/>
          <w:sz w:val="21"/>
          <w:szCs w:val="21"/>
        </w:rPr>
      </w:pPr>
      <w:r>
        <w:rPr>
          <w:rFonts w:cs="Arial"/>
          <w:sz w:val="21"/>
          <w:szCs w:val="21"/>
        </w:rPr>
        <w:t>Travel to the stunning Nalati Grassland, known for its vast meadows and breathtaking mountain views. (B)</w:t>
      </w:r>
    </w:p>
    <w:p w14:paraId="34060C69" w14:textId="77777777" w:rsidR="0079324A" w:rsidRDefault="0079324A">
      <w:pPr>
        <w:widowControl/>
        <w:spacing w:before="150"/>
        <w:jc w:val="left"/>
        <w:rPr>
          <w:rFonts w:cs="Arial"/>
          <w:sz w:val="21"/>
          <w:szCs w:val="21"/>
        </w:rPr>
      </w:pPr>
    </w:p>
    <w:p w14:paraId="6716E8C4" w14:textId="77777777" w:rsidR="0079324A" w:rsidRDefault="00000000">
      <w:pPr>
        <w:widowControl/>
        <w:jc w:val="left"/>
        <w:rPr>
          <w:rFonts w:cs="Arial"/>
          <w:sz w:val="21"/>
          <w:szCs w:val="21"/>
        </w:rPr>
      </w:pPr>
      <w:r>
        <w:rPr>
          <w:rFonts w:cs="Arial"/>
          <w:sz w:val="21"/>
          <w:szCs w:val="21"/>
        </w:rPr>
        <w:t>Day 9 Naraty Grassland/Xinyuan - Yining - Jinghe</w:t>
      </w:r>
    </w:p>
    <w:p w14:paraId="74EC921F" w14:textId="77777777" w:rsidR="0079324A" w:rsidRDefault="00000000">
      <w:pPr>
        <w:widowControl/>
        <w:spacing w:before="150"/>
        <w:jc w:val="left"/>
        <w:rPr>
          <w:rFonts w:cs="Arial"/>
          <w:sz w:val="21"/>
          <w:szCs w:val="21"/>
        </w:rPr>
      </w:pPr>
      <w:r>
        <w:rPr>
          <w:rFonts w:cs="Arial"/>
          <w:sz w:val="21"/>
          <w:szCs w:val="21"/>
        </w:rPr>
        <w:t>Continue your journey to Jinghe, taking in the beautiful landscapes along the way. (B)</w:t>
      </w:r>
    </w:p>
    <w:p w14:paraId="32AEB72F" w14:textId="77777777" w:rsidR="0079324A" w:rsidRDefault="0079324A">
      <w:pPr>
        <w:widowControl/>
        <w:spacing w:before="150"/>
        <w:jc w:val="left"/>
        <w:rPr>
          <w:rFonts w:cs="Arial"/>
          <w:sz w:val="21"/>
          <w:szCs w:val="21"/>
        </w:rPr>
      </w:pPr>
    </w:p>
    <w:p w14:paraId="73B64CBB" w14:textId="77777777" w:rsidR="0079324A" w:rsidRDefault="00000000">
      <w:pPr>
        <w:widowControl/>
        <w:jc w:val="left"/>
        <w:rPr>
          <w:rFonts w:cs="Arial"/>
          <w:sz w:val="21"/>
          <w:szCs w:val="21"/>
        </w:rPr>
      </w:pPr>
      <w:r>
        <w:rPr>
          <w:rFonts w:cs="Arial"/>
          <w:sz w:val="21"/>
          <w:szCs w:val="21"/>
        </w:rPr>
        <w:t>Day 10 Jinghe - Kuitun - Urumqi | Dushanzi Grand Canyon</w:t>
      </w:r>
    </w:p>
    <w:p w14:paraId="33AA86CA" w14:textId="77777777" w:rsidR="0079324A" w:rsidRDefault="00000000">
      <w:pPr>
        <w:widowControl/>
        <w:spacing w:before="150"/>
        <w:jc w:val="left"/>
        <w:rPr>
          <w:rFonts w:cs="Arial"/>
          <w:sz w:val="21"/>
          <w:szCs w:val="21"/>
        </w:rPr>
      </w:pPr>
      <w:r>
        <w:rPr>
          <w:rFonts w:cs="Arial"/>
          <w:sz w:val="21"/>
          <w:szCs w:val="21"/>
        </w:rPr>
        <w:t>Head to Shihezi, known for its agricultural significance, before making your way back to Urumqi via Dushanzi. (B)</w:t>
      </w:r>
    </w:p>
    <w:p w14:paraId="3001B9BE" w14:textId="77777777" w:rsidR="0079324A" w:rsidRDefault="0079324A">
      <w:pPr>
        <w:widowControl/>
        <w:spacing w:before="150"/>
        <w:jc w:val="left"/>
        <w:rPr>
          <w:rFonts w:cs="Arial"/>
          <w:sz w:val="21"/>
          <w:szCs w:val="21"/>
        </w:rPr>
      </w:pPr>
    </w:p>
    <w:p w14:paraId="4D3F7701" w14:textId="77777777" w:rsidR="0079324A" w:rsidRDefault="00000000">
      <w:pPr>
        <w:widowControl/>
        <w:jc w:val="left"/>
        <w:rPr>
          <w:rFonts w:cs="Arial"/>
          <w:sz w:val="21"/>
          <w:szCs w:val="21"/>
        </w:rPr>
      </w:pPr>
      <w:r>
        <w:rPr>
          <w:rFonts w:cs="Arial"/>
          <w:sz w:val="21"/>
          <w:szCs w:val="21"/>
        </w:rPr>
        <w:t>Day 11 Urumqi Tour | Xinjiang Regional Museum, Urumqi Grand Bazaar, Red Hill Park, Hetian 2nd Street</w:t>
      </w:r>
    </w:p>
    <w:p w14:paraId="16C5380F" w14:textId="77777777" w:rsidR="0079324A" w:rsidRDefault="00000000">
      <w:pPr>
        <w:widowControl/>
        <w:spacing w:before="150"/>
        <w:jc w:val="left"/>
        <w:rPr>
          <w:rFonts w:cs="Arial"/>
          <w:sz w:val="21"/>
          <w:szCs w:val="21"/>
        </w:rPr>
      </w:pPr>
      <w:r>
        <w:rPr>
          <w:rFonts w:cs="Arial"/>
          <w:sz w:val="21"/>
          <w:szCs w:val="21"/>
        </w:rPr>
        <w:t>Explore Urumqi's vibrant city life. Visit local markets, museums, and cultural sites to immerse yourself in the region's rich history and culture. (B)</w:t>
      </w:r>
    </w:p>
    <w:p w14:paraId="270450FF" w14:textId="77777777" w:rsidR="0079324A" w:rsidRDefault="0079324A">
      <w:pPr>
        <w:widowControl/>
        <w:spacing w:before="150"/>
        <w:jc w:val="left"/>
        <w:rPr>
          <w:rFonts w:cs="Arial"/>
          <w:sz w:val="21"/>
          <w:szCs w:val="21"/>
        </w:rPr>
      </w:pPr>
    </w:p>
    <w:p w14:paraId="6BA40D4B" w14:textId="77777777" w:rsidR="0079324A" w:rsidRDefault="00000000">
      <w:pPr>
        <w:widowControl/>
        <w:jc w:val="left"/>
        <w:rPr>
          <w:rFonts w:cs="Arial"/>
          <w:sz w:val="21"/>
          <w:szCs w:val="21"/>
        </w:rPr>
      </w:pPr>
      <w:r>
        <w:rPr>
          <w:rFonts w:cs="Arial"/>
          <w:sz w:val="21"/>
          <w:szCs w:val="21"/>
        </w:rPr>
        <w:t>Day 12 Urumqi Departure | Hotel Check-out &amp; Transfers</w:t>
      </w:r>
    </w:p>
    <w:p w14:paraId="0F9EDB1A" w14:textId="77777777" w:rsidR="0079324A" w:rsidRDefault="00000000">
      <w:pPr>
        <w:widowControl/>
        <w:spacing w:before="150"/>
        <w:jc w:val="left"/>
        <w:rPr>
          <w:rFonts w:cs="Arial"/>
          <w:sz w:val="21"/>
          <w:szCs w:val="21"/>
        </w:rPr>
      </w:pPr>
      <w:r>
        <w:rPr>
          <w:rFonts w:cs="Arial"/>
          <w:sz w:val="21"/>
          <w:szCs w:val="21"/>
        </w:rPr>
        <w:t>Conclude your Xinjiang tour with a transfer to the airport or train station. (B)</w:t>
      </w:r>
    </w:p>
    <w:p w14:paraId="5C483ACD" w14:textId="77777777" w:rsidR="0079324A" w:rsidRDefault="0079324A">
      <w:pPr>
        <w:pStyle w:val="a3"/>
        <w:rPr>
          <w:rFonts w:ascii="Arial" w:hAnsi="Arial" w:cs="Arial"/>
          <w:sz w:val="21"/>
          <w:szCs w:val="21"/>
        </w:rPr>
      </w:pPr>
    </w:p>
    <w:p w14:paraId="5A04B9D1" w14:textId="77777777" w:rsidR="0079324A" w:rsidRDefault="0079324A">
      <w:pPr>
        <w:pStyle w:val="a3"/>
        <w:rPr>
          <w:rFonts w:ascii="Arial" w:hAnsi="Arial" w:cs="Arial"/>
        </w:rPr>
      </w:pPr>
    </w:p>
    <w:p w14:paraId="02595D9F" w14:textId="77777777" w:rsidR="0079324A" w:rsidRDefault="0079324A">
      <w:pPr>
        <w:rPr>
          <w:rFonts w:cs="Arial"/>
          <w:u w:val="single"/>
        </w:rPr>
      </w:pPr>
    </w:p>
    <w:p w14:paraId="3969564F" w14:textId="77777777" w:rsidR="0079324A" w:rsidRDefault="0079324A">
      <w:pPr>
        <w:rPr>
          <w:rFonts w:cs="Arial"/>
        </w:rPr>
      </w:pPr>
    </w:p>
    <w:bookmarkEnd w:id="4"/>
    <w:p w14:paraId="1920DB5D" w14:textId="77777777" w:rsidR="0079324A" w:rsidRDefault="00000000">
      <w:pPr>
        <w:pStyle w:val="2"/>
        <w:rPr>
          <w:rFonts w:ascii="Arial" w:hAnsi="Arial" w:cs="Arial"/>
          <w:color w:val="0000FF"/>
          <w:sz w:val="36"/>
          <w:szCs w:val="36"/>
          <w:highlight w:val="yellow"/>
        </w:rPr>
      </w:pPr>
      <w:r>
        <w:rPr>
          <w:rFonts w:ascii="Arial" w:hAnsi="Arial" w:cs="Arial"/>
          <w:color w:val="0000FF"/>
          <w:sz w:val="36"/>
          <w:szCs w:val="36"/>
          <w:highlight w:val="yellow"/>
        </w:rPr>
        <w:lastRenderedPageBreak/>
        <w:t>Day by Day Itinerary</w:t>
      </w:r>
    </w:p>
    <w:p w14:paraId="1C8C2DEB" w14:textId="77777777" w:rsidR="0079324A" w:rsidRDefault="00000000">
      <w:pPr>
        <w:pStyle w:val="3"/>
        <w:rPr>
          <w:rFonts w:ascii="Arial" w:hAnsi="Arial" w:cs="Arial"/>
          <w:sz w:val="24"/>
          <w:szCs w:val="20"/>
          <w:u w:val="single"/>
        </w:rPr>
      </w:pPr>
      <w:r>
        <w:rPr>
          <w:rFonts w:ascii="Arial" w:hAnsi="Arial" w:cs="Arial"/>
          <w:sz w:val="24"/>
          <w:szCs w:val="20"/>
          <w:u w:val="single"/>
        </w:rPr>
        <w:t>Day 1 Urumqi, Xinjiang Arrival | Pick-up Service &amp; Hotel Check-in</w:t>
      </w:r>
    </w:p>
    <w:p w14:paraId="48CA4D83" w14:textId="77777777" w:rsidR="0079324A" w:rsidRDefault="00000000">
      <w:pPr>
        <w:pStyle w:val="a4"/>
        <w:widowControl/>
        <w:spacing w:beforeAutospacing="0" w:afterAutospacing="0"/>
        <w:rPr>
          <w:rFonts w:cs="Arial"/>
          <w:sz w:val="21"/>
          <w:szCs w:val="21"/>
        </w:rPr>
      </w:pPr>
      <w:r>
        <w:rPr>
          <w:rStyle w:val="a5"/>
          <w:rFonts w:cs="Arial"/>
          <w:color w:val="0E101A"/>
          <w:sz w:val="21"/>
          <w:szCs w:val="21"/>
        </w:rPr>
        <w:t>Ni Hao! Welcome to Urumqi</w:t>
      </w:r>
      <w:r>
        <w:rPr>
          <w:rFonts w:cs="Arial"/>
          <w:color w:val="0E101A"/>
          <w:sz w:val="21"/>
          <w:szCs w:val="21"/>
        </w:rPr>
        <w:t xml:space="preserve">, the capital of Xinjiang Uygur Autonomous Region! </w:t>
      </w:r>
      <w:r>
        <w:rPr>
          <w:rFonts w:cs="Arial"/>
          <w:sz w:val="21"/>
          <w:szCs w:val="21"/>
        </w:rPr>
        <w:t>Our local Urumqi tour guide will wait for you and your travel companions in the same group at the arrival hall of the airport and will escort you directly to the downtown area. The guide will assist your group with checking into your hotel. (Note: please tell us your schedule in advance.)</w:t>
      </w:r>
    </w:p>
    <w:p w14:paraId="140C7CD3" w14:textId="77777777" w:rsidR="0079324A" w:rsidRDefault="0079324A">
      <w:pPr>
        <w:pStyle w:val="a4"/>
        <w:widowControl/>
        <w:spacing w:beforeAutospacing="0" w:afterAutospacing="0"/>
        <w:rPr>
          <w:rFonts w:cs="Arial"/>
          <w:color w:val="0E101A"/>
          <w:sz w:val="21"/>
          <w:szCs w:val="21"/>
        </w:rPr>
      </w:pPr>
    </w:p>
    <w:p w14:paraId="3E1D6326" w14:textId="77777777" w:rsidR="0079324A" w:rsidRDefault="00000000">
      <w:pPr>
        <w:pStyle w:val="a4"/>
        <w:widowControl/>
        <w:spacing w:beforeAutospacing="0" w:afterAutospacing="0"/>
        <w:jc w:val="both"/>
        <w:rPr>
          <w:rFonts w:cs="Arial"/>
          <w:color w:val="0E101A"/>
          <w:sz w:val="21"/>
          <w:szCs w:val="21"/>
        </w:rPr>
      </w:pPr>
      <w:r>
        <w:rPr>
          <w:rFonts w:cs="Arial"/>
          <w:b/>
          <w:bCs/>
          <w:color w:val="0E101A"/>
          <w:sz w:val="21"/>
          <w:szCs w:val="21"/>
        </w:rPr>
        <w:t>Urumqi (</w:t>
      </w:r>
      <w:r>
        <w:rPr>
          <w:rFonts w:cs="Arial"/>
          <w:b/>
          <w:bCs/>
          <w:color w:val="0E101A"/>
          <w:sz w:val="21"/>
          <w:szCs w:val="21"/>
        </w:rPr>
        <w:t>乌鲁木齐</w:t>
      </w:r>
      <w:r>
        <w:rPr>
          <w:rFonts w:cs="Arial"/>
          <w:b/>
          <w:bCs/>
          <w:color w:val="0E101A"/>
          <w:sz w:val="21"/>
          <w:szCs w:val="21"/>
        </w:rPr>
        <w:t>)</w:t>
      </w:r>
      <w:r>
        <w:rPr>
          <w:rFonts w:cs="Arial"/>
          <w:color w:val="0E101A"/>
          <w:sz w:val="21"/>
          <w:szCs w:val="21"/>
        </w:rPr>
        <w:t>, the capital of the Xinjiang Uygur Autonomous Region in China, notable for being the most landlocked major city in the world, far from any sea or ocean. Historically, Urumqi played a significant role as a major stop on the Silk Road, facilitating trade between China and the West. This history has left a lasting impact, making Urumqi a melting pot of ethnic groups, including Uyghurs, Han Chinese, Kazakhs, and others, each contributing to the city's vibrant culture. Naturally, the city is surrounded by the stunning Tianshan Mountains. And, it boasts attractions like the Xinjiang Regional Museum, where visitors can learn about the region's history and see artifacts. The International Grand Bazaar in Urumqi is another highlight, offering a taste of local life with its array of spices, textiles, and crafts.</w:t>
      </w:r>
    </w:p>
    <w:p w14:paraId="08718100" w14:textId="77777777" w:rsidR="0079324A" w:rsidRDefault="0079324A">
      <w:pPr>
        <w:pStyle w:val="a4"/>
        <w:widowControl/>
        <w:spacing w:beforeAutospacing="0" w:afterAutospacing="0"/>
        <w:rPr>
          <w:rFonts w:cs="Arial"/>
          <w:color w:val="0E101A"/>
          <w:sz w:val="21"/>
          <w:szCs w:val="21"/>
        </w:rPr>
      </w:pPr>
    </w:p>
    <w:p w14:paraId="056E8876" w14:textId="77777777" w:rsidR="0079324A" w:rsidRDefault="00000000">
      <w:pPr>
        <w:pStyle w:val="a4"/>
        <w:widowControl/>
        <w:spacing w:beforeAutospacing="0" w:afterAutospacing="0"/>
        <w:jc w:val="both"/>
        <w:rPr>
          <w:rFonts w:cs="Arial"/>
          <w:color w:val="0E101A"/>
          <w:sz w:val="21"/>
          <w:szCs w:val="21"/>
        </w:rPr>
      </w:pPr>
      <w:bookmarkStart w:id="5" w:name="OLE_LINK17"/>
      <w:r>
        <w:rPr>
          <w:rStyle w:val="a5"/>
          <w:rFonts w:cs="Arial"/>
          <w:color w:val="0E101A"/>
          <w:sz w:val="21"/>
          <w:szCs w:val="21"/>
        </w:rPr>
        <w:t>Arrival Ideas:</w:t>
      </w:r>
      <w:r>
        <w:rPr>
          <w:rFonts w:cs="Arial"/>
          <w:color w:val="0E101A"/>
          <w:sz w:val="21"/>
          <w:szCs w:val="21"/>
        </w:rPr>
        <w:t xml:space="preserve"> Urumqi Diwopu International Airport (IATA: URC) serves as the main airport for Urumqi, the capital of Xinjiang Uygur Autonomous Region in China. Urumqi Diwopu International Airport offers flights to many major cities across China like Beijing (about 4 hours), Xian (about 3.5 hours), Shanghai (about 5.5 hours), Guangzhou (about 5 hours), Chengdu (about 3.5 hours), Lanzhou (about 2.5 hours), etc. It is also a vital hub for flights to Central Asian cities, including Islamabad, Almaty, Astana (now Nur-Sultan), Dushanbe, Istanbul, and Tehran,etc.</w:t>
      </w:r>
    </w:p>
    <w:bookmarkEnd w:id="5"/>
    <w:p w14:paraId="7C75D7D4" w14:textId="77777777" w:rsidR="0079324A" w:rsidRDefault="0079324A">
      <w:pPr>
        <w:pStyle w:val="a4"/>
        <w:widowControl/>
        <w:rPr>
          <w:rStyle w:val="a5"/>
          <w:rFonts w:cs="Arial"/>
          <w:b w:val="0"/>
          <w:bCs/>
          <w:sz w:val="21"/>
          <w:szCs w:val="21"/>
        </w:rPr>
      </w:pPr>
    </w:p>
    <w:p w14:paraId="4FE5CC5C" w14:textId="77777777" w:rsidR="0079324A" w:rsidRDefault="00000000">
      <w:pPr>
        <w:pStyle w:val="3"/>
        <w:rPr>
          <w:rFonts w:ascii="Arial" w:hAnsi="Arial" w:cs="Arial"/>
          <w:sz w:val="24"/>
          <w:szCs w:val="24"/>
        </w:rPr>
      </w:pPr>
      <w:r>
        <w:rPr>
          <w:rFonts w:ascii="Arial" w:hAnsi="Arial" w:cs="Arial"/>
          <w:sz w:val="24"/>
          <w:szCs w:val="24"/>
          <w:u w:val="single"/>
        </w:rPr>
        <w:t>Day 2 Urumqi - Fuyun County | Heavenly Lake of Tianshan, Bogda Mountain View</w:t>
      </w:r>
    </w:p>
    <w:p w14:paraId="3DDDD870" w14:textId="77777777" w:rsidR="0079324A" w:rsidRDefault="00000000">
      <w:pPr>
        <w:pStyle w:val="a4"/>
        <w:widowControl/>
        <w:rPr>
          <w:rFonts w:cs="Arial"/>
          <w:sz w:val="21"/>
          <w:szCs w:val="21"/>
        </w:rPr>
      </w:pPr>
      <w:r>
        <w:rPr>
          <w:rStyle w:val="a5"/>
          <w:rFonts w:cs="Arial"/>
          <w:b w:val="0"/>
          <w:bCs/>
          <w:sz w:val="21"/>
          <w:szCs w:val="21"/>
        </w:rPr>
        <w:t>After breakfast, your guide and driver will pick you and your group up at your hotel.</w:t>
      </w:r>
      <w:r>
        <w:rPr>
          <w:rFonts w:cs="Arial"/>
          <w:sz w:val="21"/>
          <w:szCs w:val="21"/>
        </w:rPr>
        <w:t xml:space="preserve"> You'll be driven about 70 kilometers (about 1-1.5 hours) to </w:t>
      </w:r>
      <w:r>
        <w:rPr>
          <w:rFonts w:cs="Arial"/>
          <w:b/>
          <w:bCs/>
          <w:sz w:val="21"/>
          <w:szCs w:val="21"/>
        </w:rPr>
        <w:t>Heavenly Lake of Tianshan</w:t>
      </w:r>
      <w:r>
        <w:rPr>
          <w:rFonts w:cs="Arial"/>
          <w:sz w:val="21"/>
          <w:szCs w:val="21"/>
        </w:rPr>
        <w:t>, a UNESCO World Heritage Site. Nestled at an elevation of around 1,980 meters (6,500 feet) above sea level, this serene alpine lake is surrounded by lush forests, snow-capped peaks, and breathtaking landscapes. Renowned for its crystal-clear waters, panoramic Bogda mountain views, and connections to ancient myths and legends, Heavenly Lake is a must-see. One such legend involves the Queen Mother of the West (Xi Wangmu), who is said to have hosted a banquet for the Eight Immortals here.</w:t>
      </w:r>
    </w:p>
    <w:p w14:paraId="02C51390" w14:textId="77777777" w:rsidR="0079324A" w:rsidRDefault="00000000">
      <w:pPr>
        <w:pStyle w:val="a4"/>
        <w:widowControl/>
        <w:rPr>
          <w:rFonts w:cs="Arial"/>
          <w:sz w:val="21"/>
          <w:szCs w:val="21"/>
        </w:rPr>
      </w:pPr>
      <w:r>
        <w:rPr>
          <w:rFonts w:cs="Arial"/>
          <w:sz w:val="21"/>
          <w:szCs w:val="21"/>
        </w:rPr>
        <w:lastRenderedPageBreak/>
        <w:t xml:space="preserve">Upon arrival, you'll first take 40-minute sightseeing bus ride through the dramatic mountains. Then, enjoy 10-minute walk to the picturesque lake. Enjoy a </w:t>
      </w:r>
      <w:r>
        <w:rPr>
          <w:rFonts w:cs="Arial"/>
          <w:b/>
          <w:bCs/>
          <w:sz w:val="21"/>
          <w:szCs w:val="21"/>
        </w:rPr>
        <w:t>leisurely stroll around Heavenly Lake</w:t>
      </w:r>
      <w:r>
        <w:rPr>
          <w:rFonts w:cs="Arial"/>
          <w:sz w:val="21"/>
          <w:szCs w:val="21"/>
        </w:rPr>
        <w:t>, taking in the fresh mountain air and diverse flora and fauna.</w:t>
      </w:r>
    </w:p>
    <w:p w14:paraId="5D8C2ABE" w14:textId="77777777" w:rsidR="0079324A" w:rsidRDefault="00000000">
      <w:pPr>
        <w:pStyle w:val="a4"/>
        <w:widowControl/>
        <w:rPr>
          <w:rFonts w:cs="Arial"/>
          <w:sz w:val="21"/>
          <w:szCs w:val="21"/>
        </w:rPr>
      </w:pPr>
      <w:r>
        <w:rPr>
          <w:rStyle w:val="a5"/>
          <w:rFonts w:cs="Arial"/>
          <w:sz w:val="21"/>
          <w:szCs w:val="21"/>
        </w:rPr>
        <w:t>Optional Activities (additional fee required):</w:t>
      </w:r>
    </w:p>
    <w:p w14:paraId="6550940A" w14:textId="77777777" w:rsidR="0079324A" w:rsidRDefault="00000000">
      <w:pPr>
        <w:widowControl/>
        <w:numPr>
          <w:ilvl w:val="0"/>
          <w:numId w:val="1"/>
        </w:numPr>
        <w:spacing w:beforeAutospacing="1" w:afterAutospacing="1"/>
        <w:jc w:val="left"/>
        <w:rPr>
          <w:rFonts w:cs="Arial"/>
          <w:sz w:val="21"/>
          <w:szCs w:val="21"/>
        </w:rPr>
      </w:pPr>
      <w:r>
        <w:rPr>
          <w:rStyle w:val="a5"/>
          <w:rFonts w:cs="Arial"/>
          <w:sz w:val="21"/>
          <w:szCs w:val="21"/>
        </w:rPr>
        <w:t>Boat Ride:</w:t>
      </w:r>
      <w:r>
        <w:rPr>
          <w:rFonts w:cs="Arial"/>
          <w:sz w:val="21"/>
          <w:szCs w:val="21"/>
        </w:rPr>
        <w:t xml:space="preserve"> Cruise across the peaceful waters of the lake, immersing yourself in its beauty and the reflections of the snow-capped mountains.</w:t>
      </w:r>
    </w:p>
    <w:p w14:paraId="5F4C2C62" w14:textId="77777777" w:rsidR="0079324A" w:rsidRDefault="00000000">
      <w:pPr>
        <w:widowControl/>
        <w:numPr>
          <w:ilvl w:val="0"/>
          <w:numId w:val="1"/>
        </w:numPr>
        <w:spacing w:beforeAutospacing="1" w:afterAutospacing="1"/>
        <w:jc w:val="left"/>
        <w:rPr>
          <w:rFonts w:cs="Arial"/>
          <w:sz w:val="21"/>
          <w:szCs w:val="21"/>
        </w:rPr>
      </w:pPr>
      <w:r>
        <w:rPr>
          <w:rStyle w:val="a5"/>
          <w:rFonts w:cs="Arial"/>
          <w:sz w:val="21"/>
          <w:szCs w:val="21"/>
        </w:rPr>
        <w:t>Cableway Ride:</w:t>
      </w:r>
      <w:r>
        <w:rPr>
          <w:rFonts w:cs="Arial"/>
          <w:sz w:val="21"/>
          <w:szCs w:val="21"/>
        </w:rPr>
        <w:t xml:space="preserve"> Take a cableway up to Mayashan for even more stunning views of Bogda Mountain.</w:t>
      </w:r>
    </w:p>
    <w:p w14:paraId="084F82E6" w14:textId="77777777" w:rsidR="0079324A" w:rsidRDefault="00000000">
      <w:pPr>
        <w:rPr>
          <w:rFonts w:cs="Arial"/>
          <w:sz w:val="21"/>
          <w:szCs w:val="21"/>
        </w:rPr>
      </w:pPr>
      <w:r>
        <w:rPr>
          <w:rFonts w:cs="Arial"/>
          <w:sz w:val="21"/>
          <w:szCs w:val="21"/>
        </w:rPr>
        <w:t xml:space="preserve">After the tour, drive 415 kilometers (about 5 hours) north to Fuyun County. Along the way, the landscape gradually changes to the </w:t>
      </w:r>
      <w:r>
        <w:rPr>
          <w:rFonts w:cs="Arial"/>
          <w:b/>
          <w:bCs/>
          <w:sz w:val="21"/>
          <w:szCs w:val="21"/>
        </w:rPr>
        <w:t>Gobi Desert</w:t>
      </w:r>
      <w:r>
        <w:rPr>
          <w:rFonts w:cs="Arial"/>
          <w:sz w:val="21"/>
          <w:szCs w:val="21"/>
        </w:rPr>
        <w:t xml:space="preserve"> within the Junggar Basin. Nestled deep within the Gurbandunggut Desert, you will encounter a wildlife paradise, a sanctuary for hoofed animals. Here, you will often encounter wild asses, wild horses, and wild camels. </w:t>
      </w:r>
    </w:p>
    <w:p w14:paraId="6D5D561E" w14:textId="77777777" w:rsidR="0079324A" w:rsidRDefault="0079324A">
      <w:pPr>
        <w:rPr>
          <w:rFonts w:cs="Arial"/>
          <w:sz w:val="21"/>
          <w:szCs w:val="21"/>
        </w:rPr>
      </w:pPr>
    </w:p>
    <w:p w14:paraId="30BDAF51" w14:textId="77777777" w:rsidR="0079324A" w:rsidRDefault="00000000">
      <w:pPr>
        <w:rPr>
          <w:rFonts w:cs="Arial"/>
          <w:sz w:val="21"/>
          <w:szCs w:val="21"/>
        </w:rPr>
      </w:pPr>
      <w:r>
        <w:rPr>
          <w:rFonts w:cs="Arial"/>
          <w:b/>
          <w:bCs/>
          <w:sz w:val="21"/>
          <w:szCs w:val="21"/>
        </w:rPr>
        <w:t>Fuyun County</w:t>
      </w:r>
      <w:r>
        <w:rPr>
          <w:rFonts w:cs="Arial"/>
          <w:sz w:val="21"/>
          <w:szCs w:val="21"/>
        </w:rPr>
        <w:t xml:space="preserve">, nestled in the Altay Mountains and serving as a mid-stop along the Urumqi-Kanas Lake route, offers vast grasslands, deserts, and rivers. Upon arrival, you can witness the beautiful Irtysh River flowing through the entire county, explore the charming riverside park along the Irtysh River, and immerse yourself in the exotic Kazakh culture. </w:t>
      </w:r>
    </w:p>
    <w:p w14:paraId="77FB77FC" w14:textId="77777777" w:rsidR="0079324A" w:rsidRDefault="0079324A">
      <w:pPr>
        <w:rPr>
          <w:rFonts w:cs="Arial"/>
          <w:sz w:val="21"/>
          <w:szCs w:val="21"/>
        </w:rPr>
      </w:pPr>
    </w:p>
    <w:p w14:paraId="0536FC48" w14:textId="77777777" w:rsidR="0079324A" w:rsidRDefault="00000000">
      <w:pPr>
        <w:rPr>
          <w:rFonts w:cs="Arial"/>
        </w:rPr>
      </w:pPr>
      <w:r>
        <w:rPr>
          <w:rFonts w:cs="Arial"/>
          <w:sz w:val="21"/>
          <w:szCs w:val="21"/>
        </w:rPr>
        <w:t>Your and your group will stay overnight in Fuyun.</w:t>
      </w:r>
    </w:p>
    <w:p w14:paraId="297901D7" w14:textId="77777777" w:rsidR="0079324A" w:rsidRDefault="0079324A">
      <w:pPr>
        <w:rPr>
          <w:rFonts w:cs="Arial"/>
        </w:rPr>
      </w:pPr>
    </w:p>
    <w:p w14:paraId="22486AFA" w14:textId="77777777" w:rsidR="0079324A" w:rsidRDefault="00000000">
      <w:pPr>
        <w:pStyle w:val="3"/>
        <w:rPr>
          <w:rFonts w:ascii="Arial" w:hAnsi="Arial" w:cs="Arial"/>
          <w:sz w:val="28"/>
          <w:szCs w:val="28"/>
          <w:u w:val="single"/>
        </w:rPr>
      </w:pPr>
      <w:r>
        <w:rPr>
          <w:rFonts w:ascii="Arial" w:hAnsi="Arial" w:cs="Arial"/>
          <w:sz w:val="24"/>
          <w:szCs w:val="24"/>
        </w:rPr>
        <w:t>Day 3 Fuyun - Burqin | Keketuohai National Geological Park, Wucaitan (Five-colored Beach)</w:t>
      </w:r>
    </w:p>
    <w:p w14:paraId="4F3CB271" w14:textId="77777777" w:rsidR="0079324A" w:rsidRDefault="00000000">
      <w:pPr>
        <w:rPr>
          <w:rFonts w:cs="Arial"/>
          <w:sz w:val="21"/>
          <w:szCs w:val="21"/>
        </w:rPr>
      </w:pPr>
      <w:r>
        <w:rPr>
          <w:rFonts w:cs="Arial"/>
          <w:sz w:val="21"/>
          <w:szCs w:val="21"/>
        </w:rPr>
        <w:t xml:space="preserve">After breakfast, you and your companions will be escorted to </w:t>
      </w:r>
      <w:r>
        <w:rPr>
          <w:rFonts w:cs="Arial"/>
          <w:b/>
          <w:bCs/>
          <w:sz w:val="21"/>
          <w:szCs w:val="21"/>
        </w:rPr>
        <w:t>Keketuohai National Geological Park</w:t>
      </w:r>
      <w:r>
        <w:rPr>
          <w:rFonts w:cs="Arial"/>
          <w:sz w:val="21"/>
          <w:szCs w:val="21"/>
        </w:rPr>
        <w:t xml:space="preserve"> (about 1 hour, 52 km away). Spanning over 788 square kilometers, Keketuohai is home to a variety of geological formations, including rugged mountains, deep canyons, and sprawling grasslands. The majestic Altay Mountains provide a stunning backdrop for the park, offering excellent opportunities for hiking and trekking.</w:t>
      </w:r>
    </w:p>
    <w:p w14:paraId="669666AD" w14:textId="77777777" w:rsidR="0079324A" w:rsidRDefault="0079324A">
      <w:pPr>
        <w:rPr>
          <w:rFonts w:cs="Arial"/>
          <w:sz w:val="21"/>
          <w:szCs w:val="21"/>
        </w:rPr>
      </w:pPr>
    </w:p>
    <w:p w14:paraId="32EDDB95" w14:textId="77777777" w:rsidR="0079324A" w:rsidRDefault="00000000">
      <w:pPr>
        <w:rPr>
          <w:rFonts w:cs="Arial"/>
          <w:sz w:val="21"/>
          <w:szCs w:val="21"/>
        </w:rPr>
      </w:pPr>
      <w:r>
        <w:rPr>
          <w:rFonts w:cs="Arial"/>
          <w:sz w:val="21"/>
          <w:szCs w:val="21"/>
        </w:rPr>
        <w:t xml:space="preserve">Upon arrival, your group will take a sightseeing bus along the </w:t>
      </w:r>
      <w:r>
        <w:rPr>
          <w:rFonts w:cs="Arial"/>
          <w:b/>
          <w:bCs/>
          <w:sz w:val="21"/>
          <w:szCs w:val="21"/>
        </w:rPr>
        <w:t>Erqisi River</w:t>
      </w:r>
      <w:r>
        <w:rPr>
          <w:rFonts w:cs="Arial"/>
          <w:sz w:val="21"/>
          <w:szCs w:val="21"/>
        </w:rPr>
        <w:t xml:space="preserve">, enjoying breathtaking views of the landscape. You will have the chance to explore the </w:t>
      </w:r>
      <w:r>
        <w:rPr>
          <w:rFonts w:cs="Arial"/>
          <w:b/>
          <w:bCs/>
          <w:sz w:val="21"/>
          <w:szCs w:val="21"/>
        </w:rPr>
        <w:t>Birch Forest</w:t>
      </w:r>
      <w:r>
        <w:rPr>
          <w:rFonts w:cs="Arial"/>
          <w:sz w:val="21"/>
          <w:szCs w:val="21"/>
        </w:rPr>
        <w:t>, which thrives on the convex banks of the river and covers an area of 1.5 square kilometers. This forest consists of three islands of varying sizes, primarily featuring birch trees alongside some Siberian poplars, and is classified as a temperate mountain broadleaf secondary forest.</w:t>
      </w:r>
    </w:p>
    <w:p w14:paraId="6A0DA9B6" w14:textId="77777777" w:rsidR="0079324A" w:rsidRDefault="0079324A">
      <w:pPr>
        <w:rPr>
          <w:rFonts w:cs="Arial"/>
          <w:sz w:val="21"/>
          <w:szCs w:val="21"/>
        </w:rPr>
      </w:pPr>
    </w:p>
    <w:p w14:paraId="29348901" w14:textId="77777777" w:rsidR="0079324A" w:rsidRDefault="00000000">
      <w:pPr>
        <w:rPr>
          <w:rFonts w:cs="Arial"/>
          <w:sz w:val="21"/>
          <w:szCs w:val="21"/>
        </w:rPr>
      </w:pPr>
      <w:r>
        <w:rPr>
          <w:rFonts w:cs="Arial"/>
          <w:sz w:val="21"/>
          <w:szCs w:val="21"/>
        </w:rPr>
        <w:t xml:space="preserve">Next, visit </w:t>
      </w:r>
      <w:r>
        <w:rPr>
          <w:rFonts w:cs="Arial"/>
          <w:b/>
          <w:bCs/>
          <w:sz w:val="21"/>
          <w:szCs w:val="21"/>
        </w:rPr>
        <w:t>Kekesuli</w:t>
      </w:r>
      <w:r>
        <w:rPr>
          <w:rFonts w:cs="Arial"/>
          <w:sz w:val="21"/>
          <w:szCs w:val="21"/>
        </w:rPr>
        <w:t xml:space="preserve">, located in the northeastern part of the Tulun Basin in Fuyun County. This naturally formed wetland is created by melting snow from the surrounding mountains </w:t>
      </w:r>
      <w:r>
        <w:rPr>
          <w:rFonts w:cs="Arial"/>
          <w:sz w:val="21"/>
          <w:szCs w:val="21"/>
        </w:rPr>
        <w:lastRenderedPageBreak/>
        <w:t>and boasts crystal-clear turquoise waters rich in aquatic flora and fauna. During the summer and autumn, a multitude of red geese, white swans, gray cranes, sand gulls, and wild ducks gather here to breed. In autumn, the lake's surface is adorned with blooming reeds, while over 20 reed islands dance in the wind, creating a lively scene as wild ducks frolic.</w:t>
      </w:r>
    </w:p>
    <w:p w14:paraId="5F78B5B1" w14:textId="77777777" w:rsidR="0079324A" w:rsidRDefault="0079324A">
      <w:pPr>
        <w:rPr>
          <w:rFonts w:cs="Arial"/>
          <w:sz w:val="21"/>
          <w:szCs w:val="21"/>
        </w:rPr>
      </w:pPr>
    </w:p>
    <w:p w14:paraId="34DF2855" w14:textId="77777777" w:rsidR="0079324A" w:rsidRDefault="00000000">
      <w:pPr>
        <w:rPr>
          <w:rFonts w:cs="Arial"/>
          <w:sz w:val="21"/>
          <w:szCs w:val="21"/>
        </w:rPr>
      </w:pPr>
      <w:r>
        <w:rPr>
          <w:rFonts w:cs="Arial"/>
          <w:sz w:val="21"/>
          <w:szCs w:val="21"/>
        </w:rPr>
        <w:t xml:space="preserve">You can also enjoy views of </w:t>
      </w:r>
      <w:r>
        <w:rPr>
          <w:rFonts w:cs="Arial"/>
          <w:b/>
          <w:bCs/>
          <w:sz w:val="21"/>
          <w:szCs w:val="21"/>
        </w:rPr>
        <w:t>Shenzhong Mountain</w:t>
      </w:r>
      <w:r>
        <w:rPr>
          <w:rFonts w:cs="Arial"/>
          <w:sz w:val="21"/>
          <w:szCs w:val="21"/>
        </w:rPr>
        <w:t xml:space="preserve">, also known as Amir Sala Peak, a unique granite spire resembling a bell. Rising sharply from the flatlands on the south bank of the river, it stands at an elevation of 1,608 meters, with a relative height difference of 365 meters, making it one of the most scenic peaks in the Altai Mountains. Birch trees, green pines, and Siberian spruces thrive in the crevices of the rock walls. The mountain's surface features smooth yet steep slopes due to concentric circular layering, shaped by frost weathering and erosion along these planes. </w:t>
      </w:r>
    </w:p>
    <w:p w14:paraId="701B2755" w14:textId="77777777" w:rsidR="0079324A" w:rsidRDefault="00000000">
      <w:pPr>
        <w:pStyle w:val="a4"/>
        <w:widowControl/>
        <w:rPr>
          <w:rFonts w:cs="Arial"/>
          <w:sz w:val="21"/>
          <w:szCs w:val="21"/>
        </w:rPr>
      </w:pPr>
      <w:r>
        <w:rPr>
          <w:rFonts w:cs="Arial"/>
          <w:sz w:val="21"/>
          <w:szCs w:val="21"/>
        </w:rPr>
        <w:t xml:space="preserve">After that, leave Fuyun County and head to </w:t>
      </w:r>
      <w:r>
        <w:rPr>
          <w:rFonts w:cs="Arial"/>
          <w:b/>
          <w:bCs/>
          <w:sz w:val="21"/>
          <w:szCs w:val="21"/>
        </w:rPr>
        <w:t>Burqin</w:t>
      </w:r>
      <w:r>
        <w:rPr>
          <w:rFonts w:cs="Arial"/>
          <w:sz w:val="21"/>
          <w:szCs w:val="21"/>
        </w:rPr>
        <w:t xml:space="preserve">, which is about 340 km away and takes 5-5.5 hours to drive. In the late afternoon, you will explore </w:t>
      </w:r>
      <w:r>
        <w:rPr>
          <w:rFonts w:cs="Arial"/>
          <w:b/>
          <w:bCs/>
          <w:sz w:val="21"/>
          <w:szCs w:val="21"/>
        </w:rPr>
        <w:t xml:space="preserve">Wucaitan </w:t>
      </w:r>
      <w:r>
        <w:rPr>
          <w:rFonts w:cs="Arial"/>
          <w:sz w:val="21"/>
          <w:szCs w:val="21"/>
        </w:rPr>
        <w:t xml:space="preserve">(known as </w:t>
      </w:r>
      <w:r>
        <w:rPr>
          <w:rFonts w:cs="Arial"/>
          <w:b/>
          <w:bCs/>
          <w:sz w:val="21"/>
          <w:szCs w:val="21"/>
        </w:rPr>
        <w:t>Five-Colored Beach</w:t>
      </w:r>
      <w:r>
        <w:rPr>
          <w:rFonts w:cs="Arial"/>
          <w:sz w:val="21"/>
          <w:szCs w:val="21"/>
        </w:rPr>
        <w:t>). This beach is located beside the clear waters of the Irtysh River, offering a striking contrast between the colorful rocks and the calm, reflective river surface. Its unique beauty comes from multi-colored rock formations shaped by wind and water erosion over millions of years. The landscape features vibrant shades of red, yellow, green, purple, and white, creating a surreal, otherworldly scene, especially when illuminated by the setting sun. This area resembles Zhangye Danxia National Geological Park, earning it the nickname "Little Zhangye."</w:t>
      </w:r>
    </w:p>
    <w:p w14:paraId="5CC0DBA4" w14:textId="77777777" w:rsidR="0079324A" w:rsidRDefault="00000000">
      <w:pPr>
        <w:pStyle w:val="a4"/>
        <w:widowControl/>
        <w:rPr>
          <w:rFonts w:cs="Arial"/>
          <w:sz w:val="21"/>
          <w:szCs w:val="21"/>
        </w:rPr>
      </w:pPr>
      <w:r>
        <w:rPr>
          <w:rFonts w:cs="Arial"/>
          <w:sz w:val="21"/>
          <w:szCs w:val="21"/>
        </w:rPr>
        <w:t xml:space="preserve">In this scenic area, you can walk along well-maintained paths and marvel at the vibrant rock formations. You can also enjoy views of the populus euphratica forest on the opposite bank of the Irtysh River. The river, a serene ribbon, mirrors the vibrant tapestry of the banks, creating a symphony of nature's most beautiful colors. </w:t>
      </w:r>
      <w:r>
        <w:rPr>
          <w:rStyle w:val="a5"/>
          <w:rFonts w:cs="Arial"/>
          <w:sz w:val="21"/>
          <w:szCs w:val="21"/>
        </w:rPr>
        <w:t>Sunset View:</w:t>
      </w:r>
      <w:r>
        <w:rPr>
          <w:rFonts w:cs="Arial"/>
          <w:sz w:val="21"/>
          <w:szCs w:val="21"/>
        </w:rPr>
        <w:t xml:space="preserve"> The best time to visit Wucaitan is in the evening, especially at sunset. When the sunlight shines on the rocks, they display a colorful array of hues. It is recommended to arrive 1-2 hours before sunset to fully appreciate the scenery.</w:t>
      </w:r>
    </w:p>
    <w:p w14:paraId="6DB714D7" w14:textId="77777777" w:rsidR="0079324A" w:rsidRDefault="00000000">
      <w:pPr>
        <w:pStyle w:val="a4"/>
        <w:widowControl/>
        <w:rPr>
          <w:rFonts w:cs="Arial"/>
          <w:sz w:val="21"/>
          <w:szCs w:val="21"/>
        </w:rPr>
      </w:pPr>
      <w:r>
        <w:rPr>
          <w:rFonts w:cs="Arial"/>
          <w:sz w:val="21"/>
          <w:szCs w:val="21"/>
        </w:rPr>
        <w:t>After the tour, you will be escorted to Burqin County, where you will stay overnight.</w:t>
      </w:r>
    </w:p>
    <w:p w14:paraId="23A77C62" w14:textId="77777777" w:rsidR="0079324A" w:rsidRDefault="0079324A">
      <w:pPr>
        <w:pStyle w:val="a4"/>
        <w:widowControl/>
        <w:rPr>
          <w:rFonts w:cs="Arial"/>
          <w:sz w:val="22"/>
        </w:rPr>
      </w:pPr>
    </w:p>
    <w:p w14:paraId="6B5B943D" w14:textId="77777777" w:rsidR="0079324A" w:rsidRDefault="00000000">
      <w:pPr>
        <w:pStyle w:val="3"/>
        <w:rPr>
          <w:rFonts w:ascii="Arial" w:hAnsi="Arial" w:cs="Arial"/>
          <w:sz w:val="24"/>
          <w:szCs w:val="24"/>
          <w:u w:val="single"/>
        </w:rPr>
      </w:pPr>
      <w:bookmarkStart w:id="6" w:name="OLE_LINK6"/>
      <w:r>
        <w:rPr>
          <w:rFonts w:ascii="Arial" w:hAnsi="Arial" w:cs="Arial"/>
          <w:sz w:val="24"/>
          <w:szCs w:val="24"/>
          <w:u w:val="single"/>
        </w:rPr>
        <w:t>Day 4 Burqin - Jiadengyu | Kanas Lake, Three Bays, Fishing Pavilion</w:t>
      </w:r>
    </w:p>
    <w:p w14:paraId="3352E3CB" w14:textId="77777777" w:rsidR="0079324A" w:rsidRDefault="00000000">
      <w:pPr>
        <w:rPr>
          <w:rFonts w:cs="Arial"/>
          <w:sz w:val="21"/>
          <w:szCs w:val="21"/>
        </w:rPr>
      </w:pPr>
      <w:r>
        <w:rPr>
          <w:rFonts w:cs="Arial"/>
          <w:sz w:val="21"/>
          <w:szCs w:val="21"/>
        </w:rPr>
        <w:t xml:space="preserve">On this day, you and your partners will be transferred from Burqin to </w:t>
      </w:r>
      <w:r>
        <w:rPr>
          <w:rFonts w:cs="Arial"/>
          <w:b/>
          <w:bCs/>
          <w:sz w:val="21"/>
          <w:szCs w:val="21"/>
        </w:rPr>
        <w:t>Kanas Lake</w:t>
      </w:r>
      <w:r>
        <w:rPr>
          <w:rFonts w:cs="Arial"/>
          <w:sz w:val="21"/>
          <w:szCs w:val="21"/>
        </w:rPr>
        <w:t xml:space="preserve"> (122 km, about 2 to 2.5 hours’ drive). "Kanas" is a Mongolian word meaning "beautiful and mysterious lake." Known as one of China's most stunning lakes, Kanas Lake is surrounded by towering snow-capped peaks, lush green slopes, and dense forests. This breathtaking combination of the lake and mountains has earned it the title of "God's Garden." As the deepest glacial moraine-dammed lake in China, it is as beautiful as a </w:t>
      </w:r>
      <w:r>
        <w:rPr>
          <w:rFonts w:cs="Arial"/>
          <w:sz w:val="21"/>
          <w:szCs w:val="21"/>
        </w:rPr>
        <w:lastRenderedPageBreak/>
        <w:t>shining pearl. Kanas Lake in autumn is particularly magical, bursting into a kaleidoscope of colors - golden foliage, snow-capped mountains, and the turquoise waters of the lake.</w:t>
      </w:r>
    </w:p>
    <w:p w14:paraId="0DF9B180" w14:textId="77777777" w:rsidR="0079324A" w:rsidRDefault="0079324A">
      <w:pPr>
        <w:rPr>
          <w:rFonts w:eastAsia="宋体" w:cs="Arial"/>
          <w:sz w:val="21"/>
          <w:szCs w:val="21"/>
        </w:rPr>
      </w:pPr>
    </w:p>
    <w:p w14:paraId="3F1B2B4E" w14:textId="77777777" w:rsidR="0079324A" w:rsidRDefault="00000000">
      <w:pPr>
        <w:rPr>
          <w:rFonts w:cs="Arial"/>
          <w:sz w:val="21"/>
          <w:szCs w:val="21"/>
        </w:rPr>
      </w:pPr>
      <w:r>
        <w:rPr>
          <w:rFonts w:cs="Arial"/>
          <w:sz w:val="21"/>
          <w:szCs w:val="21"/>
        </w:rPr>
        <w:t xml:space="preserve">Upon arrival, you'll first take the </w:t>
      </w:r>
      <w:r>
        <w:rPr>
          <w:rFonts w:cs="Arial"/>
          <w:b/>
          <w:bCs/>
          <w:sz w:val="21"/>
          <w:szCs w:val="21"/>
        </w:rPr>
        <w:t>sightseeing bus</w:t>
      </w:r>
      <w:r>
        <w:rPr>
          <w:rFonts w:cs="Arial"/>
          <w:sz w:val="21"/>
          <w:szCs w:val="21"/>
        </w:rPr>
        <w:t xml:space="preserve"> from Jiadengyu Visitors' Center and head to Kanas Lake. The first stop is the </w:t>
      </w:r>
      <w:r>
        <w:rPr>
          <w:rFonts w:cs="Arial"/>
          <w:b/>
          <w:bCs/>
          <w:sz w:val="21"/>
          <w:szCs w:val="21"/>
        </w:rPr>
        <w:t xml:space="preserve">Fish Pavilion </w:t>
      </w:r>
      <w:r>
        <w:rPr>
          <w:rFonts w:cs="Arial"/>
          <w:sz w:val="21"/>
          <w:szCs w:val="21"/>
        </w:rPr>
        <w:t>(</w:t>
      </w:r>
      <w:r>
        <w:rPr>
          <w:rFonts w:cs="Arial"/>
          <w:sz w:val="21"/>
          <w:szCs w:val="21"/>
        </w:rPr>
        <w:t>观鱼亭</w:t>
      </w:r>
      <w:r>
        <w:rPr>
          <w:rFonts w:cs="Arial"/>
          <w:sz w:val="21"/>
          <w:szCs w:val="21"/>
        </w:rPr>
        <w:t>), named after multiple reported sightings of a supposed “lake monster” in this area. From the pavilion, you can enjoy a panoramic view of the magnificent Kanas Lake. The lake's surface resembles a giant mirror, reflecting the surrounding snow-capped mountains, forests, and blue sky. (</w:t>
      </w:r>
      <w:r>
        <w:rPr>
          <w:rFonts w:cs="Arial"/>
          <w:b/>
          <w:bCs/>
          <w:i/>
          <w:iCs/>
          <w:sz w:val="21"/>
          <w:szCs w:val="21"/>
        </w:rPr>
        <w:t>Walking tips:</w:t>
      </w:r>
      <w:r>
        <w:rPr>
          <w:rFonts w:cs="Arial"/>
          <w:sz w:val="21"/>
          <w:szCs w:val="21"/>
        </w:rPr>
        <w:t xml:space="preserve"> Climbing up to the pavilion requires ascending about 1,068 stairs, which can be a bit physically demanding.) </w:t>
      </w:r>
    </w:p>
    <w:p w14:paraId="105924D5" w14:textId="77777777" w:rsidR="0079324A" w:rsidRDefault="0079324A">
      <w:pPr>
        <w:rPr>
          <w:rFonts w:cs="Arial"/>
          <w:sz w:val="21"/>
          <w:szCs w:val="21"/>
        </w:rPr>
      </w:pPr>
    </w:p>
    <w:p w14:paraId="46E6BC85" w14:textId="77777777" w:rsidR="0079324A" w:rsidRDefault="00000000">
      <w:pPr>
        <w:rPr>
          <w:rFonts w:cs="Arial"/>
          <w:sz w:val="21"/>
          <w:szCs w:val="21"/>
        </w:rPr>
      </w:pPr>
      <w:r>
        <w:rPr>
          <w:rFonts w:cs="Arial"/>
          <w:sz w:val="21"/>
          <w:szCs w:val="21"/>
        </w:rPr>
        <w:t>Later, you will spend some quiet time strolling around the lake on the plankway to admire even more of its beautiful landscapes. (</w:t>
      </w:r>
      <w:r>
        <w:rPr>
          <w:rFonts w:cs="Arial"/>
          <w:b/>
          <w:bCs/>
          <w:sz w:val="21"/>
          <w:szCs w:val="21"/>
        </w:rPr>
        <w:t>Optional activity:</w:t>
      </w:r>
      <w:r>
        <w:rPr>
          <w:rFonts w:cs="Arial"/>
          <w:sz w:val="21"/>
          <w:szCs w:val="21"/>
        </w:rPr>
        <w:t xml:space="preserve"> you will enjoy a peaceful and relaxing cruise on Kanas Lake, where you can take in the turquoise waters surrounded by snow-capped peaks and lush forests.)</w:t>
      </w:r>
    </w:p>
    <w:p w14:paraId="1CDB1C8D" w14:textId="77777777" w:rsidR="0079324A" w:rsidRDefault="0079324A">
      <w:pPr>
        <w:rPr>
          <w:rFonts w:cs="Arial"/>
          <w:sz w:val="21"/>
          <w:szCs w:val="21"/>
        </w:rPr>
      </w:pPr>
    </w:p>
    <w:p w14:paraId="1CE305B9" w14:textId="77777777" w:rsidR="0079324A" w:rsidRDefault="00000000">
      <w:pPr>
        <w:rPr>
          <w:rFonts w:cs="Arial"/>
          <w:sz w:val="21"/>
          <w:szCs w:val="21"/>
        </w:rPr>
      </w:pPr>
      <w:r>
        <w:rPr>
          <w:rFonts w:cs="Arial"/>
          <w:sz w:val="21"/>
          <w:szCs w:val="21"/>
        </w:rPr>
        <w:t xml:space="preserve">After that, continue your trip to the </w:t>
      </w:r>
      <w:r>
        <w:rPr>
          <w:rFonts w:cs="Arial"/>
          <w:b/>
          <w:bCs/>
          <w:sz w:val="21"/>
          <w:szCs w:val="21"/>
        </w:rPr>
        <w:t>Three Bays</w:t>
      </w:r>
      <w:r>
        <w:rPr>
          <w:rFonts w:cs="Arial"/>
          <w:sz w:val="21"/>
          <w:szCs w:val="21"/>
        </w:rPr>
        <w:t xml:space="preserve">: Shenxian Bay, Moon Bay, and Wolong Bay. Take the sightseeing bus, and your first stop will be </w:t>
      </w:r>
      <w:r>
        <w:rPr>
          <w:rFonts w:cs="Arial"/>
          <w:b/>
          <w:bCs/>
          <w:sz w:val="21"/>
          <w:szCs w:val="21"/>
        </w:rPr>
        <w:t xml:space="preserve">Shenxian Bay </w:t>
      </w:r>
      <w:r>
        <w:rPr>
          <w:rFonts w:cs="Arial"/>
          <w:sz w:val="21"/>
          <w:szCs w:val="21"/>
        </w:rPr>
        <w:t xml:space="preserve">(or Immortal Bay). The lake's surface resembles a mirror, gently wrapped in a thin fog. In the distance, a blend of gold, red, and orange colors forms a stunning forest that feels like a fairyland. Next, head to </w:t>
      </w:r>
      <w:r>
        <w:rPr>
          <w:rFonts w:cs="Arial"/>
          <w:b/>
          <w:bCs/>
          <w:sz w:val="21"/>
          <w:szCs w:val="21"/>
        </w:rPr>
        <w:t>Moon Bay</w:t>
      </w:r>
      <w:r>
        <w:rPr>
          <w:rFonts w:cs="Arial"/>
          <w:sz w:val="21"/>
          <w:szCs w:val="21"/>
        </w:rPr>
        <w:t xml:space="preserve">. A short walk will offer you a panoramic view of the bay. At first glance, you'll notice a hint of sapphire blue, like a gemstone nestled in the forest. Named for its crescent moon shape, it’s the brightest jewel of Kanas Lake. Afterward, you can either take the bus or hike to </w:t>
      </w:r>
      <w:r>
        <w:rPr>
          <w:rFonts w:cs="Arial"/>
          <w:b/>
          <w:bCs/>
          <w:sz w:val="21"/>
          <w:szCs w:val="21"/>
        </w:rPr>
        <w:t xml:space="preserve">Wolong Bay </w:t>
      </w:r>
      <w:r>
        <w:rPr>
          <w:rFonts w:cs="Arial"/>
          <w:sz w:val="21"/>
          <w:szCs w:val="21"/>
        </w:rPr>
        <w:t xml:space="preserve">(or Hidden Dragon Bay). There’s a wooden walkway leading down to the lakeside, where you can immerse yourself in the stunning scenery. In autumn, Wolong Bay becomes even more serene, wrapped in the vibrant colors of fall. The red and yellow trees, emerald green lake, and fascinating mountain ranges are simply breathtaking! </w:t>
      </w:r>
    </w:p>
    <w:p w14:paraId="4C5F3C09" w14:textId="77777777" w:rsidR="0079324A" w:rsidRDefault="0079324A">
      <w:pPr>
        <w:rPr>
          <w:rFonts w:cs="Arial"/>
          <w:sz w:val="21"/>
          <w:szCs w:val="21"/>
        </w:rPr>
      </w:pPr>
    </w:p>
    <w:p w14:paraId="7C8EF716" w14:textId="77777777" w:rsidR="0079324A" w:rsidRDefault="00000000">
      <w:pPr>
        <w:rPr>
          <w:rFonts w:cs="Arial"/>
          <w:sz w:val="21"/>
          <w:szCs w:val="21"/>
        </w:rPr>
      </w:pPr>
      <w:r>
        <w:rPr>
          <w:rFonts w:cs="Arial"/>
          <w:sz w:val="21"/>
          <w:szCs w:val="21"/>
        </w:rPr>
        <w:t xml:space="preserve">After the tour, be transfered to Jiadengyu for accomodation. </w:t>
      </w:r>
      <w:bookmarkEnd w:id="6"/>
    </w:p>
    <w:p w14:paraId="13AA14AF" w14:textId="77777777" w:rsidR="0079324A" w:rsidRDefault="0079324A">
      <w:pPr>
        <w:rPr>
          <w:rFonts w:cs="Arial"/>
        </w:rPr>
      </w:pPr>
    </w:p>
    <w:p w14:paraId="7EE843A1" w14:textId="77777777" w:rsidR="0079324A" w:rsidRDefault="00000000">
      <w:pPr>
        <w:pStyle w:val="3"/>
        <w:rPr>
          <w:rFonts w:ascii="Arial" w:hAnsi="Arial" w:cs="Arial"/>
          <w:sz w:val="24"/>
          <w:szCs w:val="24"/>
          <w:u w:val="single"/>
        </w:rPr>
      </w:pPr>
      <w:r>
        <w:rPr>
          <w:rFonts w:ascii="Arial" w:hAnsi="Arial" w:cs="Arial"/>
          <w:sz w:val="24"/>
          <w:szCs w:val="24"/>
          <w:u w:val="single"/>
        </w:rPr>
        <w:t xml:space="preserve">Day 5 Jiadengyu - Hemu - Burqin | Hemu Village, </w:t>
      </w:r>
    </w:p>
    <w:p w14:paraId="2F777153" w14:textId="77777777" w:rsidR="0079324A" w:rsidRDefault="00000000">
      <w:pPr>
        <w:rPr>
          <w:rFonts w:cs="Arial"/>
          <w:sz w:val="21"/>
          <w:szCs w:val="21"/>
        </w:rPr>
      </w:pPr>
      <w:r>
        <w:rPr>
          <w:rFonts w:cs="Arial"/>
          <w:sz w:val="21"/>
          <w:szCs w:val="21"/>
        </w:rPr>
        <w:t>After breakfast, your group will depart from the Kanas Lake area to Hemu Village, which is a 1-hour drive away.</w:t>
      </w:r>
    </w:p>
    <w:p w14:paraId="14433E1E" w14:textId="77777777" w:rsidR="0079324A" w:rsidRDefault="00000000">
      <w:pPr>
        <w:pStyle w:val="a4"/>
        <w:widowControl/>
        <w:rPr>
          <w:rFonts w:cs="Arial"/>
          <w:sz w:val="21"/>
          <w:szCs w:val="21"/>
        </w:rPr>
      </w:pPr>
      <w:r>
        <w:rPr>
          <w:rFonts w:cs="Arial"/>
          <w:b/>
          <w:bCs/>
          <w:sz w:val="21"/>
          <w:szCs w:val="21"/>
        </w:rPr>
        <w:t>Hemu (</w:t>
      </w:r>
      <w:r>
        <w:rPr>
          <w:rFonts w:cs="Arial"/>
          <w:b/>
          <w:bCs/>
          <w:sz w:val="21"/>
          <w:szCs w:val="21"/>
        </w:rPr>
        <w:t>禾木村</w:t>
      </w:r>
      <w:r>
        <w:rPr>
          <w:rFonts w:cs="Arial"/>
          <w:b/>
          <w:bCs/>
          <w:sz w:val="21"/>
          <w:szCs w:val="21"/>
        </w:rPr>
        <w:t>)</w:t>
      </w:r>
      <w:r>
        <w:rPr>
          <w:rFonts w:cs="Arial"/>
          <w:sz w:val="21"/>
          <w:szCs w:val="21"/>
        </w:rPr>
        <w:t>, a remote and picturesque village nestled in the Altai Mountains of northern Xinjiang, is often referred to as one of the most beautiful villages in China. Known for its traditional wooden houses, vast grasslands, dense birch forests, and breathtaking mountain views, the village offers a glimpse into a simple way of life. It is home to the indigenous Kazakh and Tuvan ethnic groups, who maintain their nomadic lifestyles and deep connection to nature. The village feels like a step back in time, with horse-drawn carts and rustic wooden cabins adding to its charm. (</w:t>
      </w:r>
      <w:r>
        <w:rPr>
          <w:rFonts w:cs="Arial"/>
          <w:b/>
          <w:bCs/>
          <w:sz w:val="21"/>
          <w:szCs w:val="21"/>
        </w:rPr>
        <w:t xml:space="preserve">Hemu in Summer &amp; Autumn </w:t>
      </w:r>
      <w:r>
        <w:rPr>
          <w:rFonts w:cs="Arial"/>
          <w:b/>
          <w:bCs/>
          <w:sz w:val="21"/>
          <w:szCs w:val="21"/>
        </w:rPr>
        <w:lastRenderedPageBreak/>
        <w:t>Photography</w:t>
      </w:r>
      <w:r>
        <w:rPr>
          <w:rFonts w:cs="Arial"/>
          <w:sz w:val="21"/>
          <w:szCs w:val="21"/>
        </w:rPr>
        <w:t>: In summer, Hemu gives you a feel of lush greenery, blooming wildflowers. In autumn, the world turns into a living painting, and the mountains are painted in vibrant shades of gold, orange, and red.)</w:t>
      </w:r>
    </w:p>
    <w:p w14:paraId="72B2CAE1" w14:textId="77777777" w:rsidR="0079324A" w:rsidRDefault="00000000">
      <w:pPr>
        <w:pStyle w:val="a4"/>
        <w:widowControl/>
        <w:rPr>
          <w:rFonts w:cs="Arial"/>
          <w:sz w:val="21"/>
          <w:szCs w:val="21"/>
        </w:rPr>
      </w:pPr>
      <w:r>
        <w:rPr>
          <w:rFonts w:cs="Arial"/>
          <w:sz w:val="21"/>
          <w:szCs w:val="21"/>
        </w:rPr>
        <w:t xml:space="preserve">Upon arrival in Hemu, take the sightseeing bus to the service center, then continue to </w:t>
      </w:r>
      <w:r>
        <w:rPr>
          <w:rFonts w:cs="Arial"/>
          <w:b/>
          <w:bCs/>
          <w:sz w:val="21"/>
          <w:szCs w:val="21"/>
        </w:rPr>
        <w:t>Hemu Village</w:t>
      </w:r>
      <w:r>
        <w:rPr>
          <w:rFonts w:cs="Arial"/>
          <w:sz w:val="21"/>
          <w:szCs w:val="21"/>
        </w:rPr>
        <w:t xml:space="preserve">. Explore this poetic village at your leisure, sample local cuisine, and capture the perfect photos of snow-capped mountains, birch forest and traditional wooden houses. </w:t>
      </w:r>
    </w:p>
    <w:p w14:paraId="501E0C9A" w14:textId="77777777" w:rsidR="0079324A" w:rsidRDefault="00000000">
      <w:pPr>
        <w:rPr>
          <w:rFonts w:cs="Arial"/>
          <w:sz w:val="21"/>
          <w:szCs w:val="21"/>
        </w:rPr>
      </w:pPr>
      <w:r>
        <w:rPr>
          <w:rFonts w:cs="Arial"/>
          <w:sz w:val="21"/>
          <w:szCs w:val="21"/>
        </w:rPr>
        <w:t xml:space="preserve">After the tour, your group will be escorted to Burqin, which is about 156km away and 3-hour drive. You will stay overnight in Burqin County. </w:t>
      </w:r>
    </w:p>
    <w:p w14:paraId="2BD65B52" w14:textId="77777777" w:rsidR="0079324A" w:rsidRDefault="0079324A">
      <w:pPr>
        <w:rPr>
          <w:rFonts w:cs="Arial"/>
        </w:rPr>
      </w:pPr>
    </w:p>
    <w:p w14:paraId="597A176E" w14:textId="77777777" w:rsidR="0079324A" w:rsidRDefault="00000000">
      <w:pPr>
        <w:pStyle w:val="3"/>
        <w:rPr>
          <w:rFonts w:ascii="Arial" w:hAnsi="Arial" w:cs="Arial"/>
          <w:sz w:val="24"/>
          <w:szCs w:val="20"/>
        </w:rPr>
      </w:pPr>
      <w:r>
        <w:rPr>
          <w:rFonts w:ascii="Arial" w:hAnsi="Arial" w:cs="Arial"/>
          <w:sz w:val="24"/>
          <w:szCs w:val="20"/>
        </w:rPr>
        <w:t>Day 6 Burqin - Kuitun | Karamay Urho Ghost Town</w:t>
      </w:r>
    </w:p>
    <w:p w14:paraId="3BE1AB1B" w14:textId="77777777" w:rsidR="0079324A" w:rsidRDefault="00000000">
      <w:pPr>
        <w:rPr>
          <w:rFonts w:cs="Arial"/>
          <w:sz w:val="21"/>
          <w:szCs w:val="21"/>
        </w:rPr>
      </w:pPr>
      <w:r>
        <w:rPr>
          <w:rFonts w:cs="Arial"/>
          <w:sz w:val="21"/>
          <w:szCs w:val="21"/>
        </w:rPr>
        <w:t xml:space="preserve">After breakfast, it is time to say goodbye to Burqin and be escorted to </w:t>
      </w:r>
      <w:r>
        <w:rPr>
          <w:rFonts w:cs="Arial"/>
          <w:b/>
          <w:bCs/>
          <w:sz w:val="21"/>
          <w:szCs w:val="21"/>
        </w:rPr>
        <w:t>Karamay Urho Ghost Town</w:t>
      </w:r>
      <w:r>
        <w:rPr>
          <w:rFonts w:cs="Arial"/>
          <w:sz w:val="21"/>
          <w:szCs w:val="21"/>
        </w:rPr>
        <w:t xml:space="preserve"> (about 236km, 3 hours’ drive). Karamay Urho Ghost Town, also known as Wuerhe Wind City (Wuerhe Fengcheng), is an outstanding example of China's Yardang landforms. It is ranked first among “China's Three Most Beautiful Yardang Landforms” by National Geographic China.</w:t>
      </w:r>
    </w:p>
    <w:p w14:paraId="5B6E03F9" w14:textId="77777777" w:rsidR="0079324A" w:rsidRDefault="00000000">
      <w:pPr>
        <w:rPr>
          <w:rFonts w:cs="Arial"/>
          <w:sz w:val="21"/>
          <w:szCs w:val="21"/>
        </w:rPr>
      </w:pPr>
      <w:r>
        <w:rPr>
          <w:rFonts w:cs="Arial"/>
          <w:sz w:val="21"/>
          <w:szCs w:val="21"/>
        </w:rPr>
        <w:br/>
        <w:t xml:space="preserve">Famous for its eerie and otherworldly rock formations, this area has been shaped by millennia of wind and water erosion, giving it a dramatic, surreal atmosphere. It’s called "Ghost Town" because when the wind blows through the rocks, it produces eerie, whistling sounds, resembling ghostly howls. It was also a filming location for </w:t>
      </w:r>
      <w:r>
        <w:rPr>
          <w:rFonts w:cs="Arial"/>
          <w:i/>
          <w:iCs/>
          <w:sz w:val="21"/>
          <w:szCs w:val="21"/>
        </w:rPr>
        <w:t>Crouching Tiger, Hidden Dragon</w:t>
      </w:r>
      <w:r>
        <w:rPr>
          <w:rFonts w:cs="Arial"/>
          <w:sz w:val="21"/>
          <w:szCs w:val="21"/>
        </w:rPr>
        <w:t>. You will explore the site via sightseeing bus, allowing you to walk among the towering yardangs. Discovering formations that resemble castles, faces, and animals is a captivating experience.</w:t>
      </w:r>
    </w:p>
    <w:p w14:paraId="269B4724" w14:textId="77777777" w:rsidR="0079324A" w:rsidRDefault="00000000">
      <w:pPr>
        <w:pStyle w:val="a4"/>
        <w:widowControl/>
        <w:rPr>
          <w:rFonts w:cs="Arial"/>
          <w:sz w:val="21"/>
          <w:szCs w:val="21"/>
        </w:rPr>
      </w:pPr>
      <w:r>
        <w:rPr>
          <w:rFonts w:cs="Arial"/>
          <w:sz w:val="21"/>
          <w:szCs w:val="21"/>
        </w:rPr>
        <w:t xml:space="preserve">After the tour, your group will be transferred to </w:t>
      </w:r>
      <w:r>
        <w:rPr>
          <w:rFonts w:cs="Arial"/>
          <w:b/>
          <w:bCs/>
          <w:sz w:val="21"/>
          <w:szCs w:val="21"/>
        </w:rPr>
        <w:t>Kuitun</w:t>
      </w:r>
      <w:r>
        <w:rPr>
          <w:rFonts w:cs="Arial"/>
          <w:sz w:val="21"/>
          <w:szCs w:val="21"/>
        </w:rPr>
        <w:t xml:space="preserve"> (about 245km, 2.5-3 hours’ drive). Stay overnight in Kuitun. </w:t>
      </w:r>
    </w:p>
    <w:p w14:paraId="2E050832" w14:textId="77777777" w:rsidR="0079324A" w:rsidRDefault="0079324A">
      <w:pPr>
        <w:pStyle w:val="a4"/>
        <w:widowControl/>
        <w:rPr>
          <w:rFonts w:cs="Arial"/>
          <w:sz w:val="21"/>
          <w:szCs w:val="21"/>
        </w:rPr>
      </w:pPr>
    </w:p>
    <w:p w14:paraId="12183105" w14:textId="77777777" w:rsidR="0079324A" w:rsidRDefault="00000000">
      <w:pPr>
        <w:pStyle w:val="3"/>
        <w:rPr>
          <w:rFonts w:ascii="Arial" w:hAnsi="Arial" w:cs="Arial"/>
          <w:sz w:val="24"/>
          <w:szCs w:val="20"/>
        </w:rPr>
      </w:pPr>
      <w:r>
        <w:rPr>
          <w:rFonts w:ascii="Arial" w:hAnsi="Arial" w:cs="Arial"/>
          <w:sz w:val="24"/>
          <w:szCs w:val="20"/>
        </w:rPr>
        <w:t xml:space="preserve">Day 7 Kuitun - Yining | Sayram Lake </w:t>
      </w:r>
    </w:p>
    <w:p w14:paraId="451D51E6" w14:textId="77777777" w:rsidR="0079324A" w:rsidRDefault="00000000">
      <w:pPr>
        <w:pStyle w:val="a4"/>
        <w:widowControl/>
        <w:rPr>
          <w:rFonts w:cs="Arial"/>
          <w:sz w:val="21"/>
          <w:szCs w:val="21"/>
        </w:rPr>
      </w:pPr>
      <w:r>
        <w:rPr>
          <w:rFonts w:cs="Arial"/>
          <w:sz w:val="21"/>
          <w:szCs w:val="21"/>
        </w:rPr>
        <w:t xml:space="preserve">After breakfast, your group will be transferred from Kuitun to </w:t>
      </w:r>
      <w:r>
        <w:rPr>
          <w:rFonts w:cs="Arial"/>
          <w:b/>
          <w:bCs/>
          <w:sz w:val="21"/>
          <w:szCs w:val="21"/>
        </w:rPr>
        <w:t>Sayram Lake</w:t>
      </w:r>
      <w:r>
        <w:rPr>
          <w:rFonts w:cs="Arial"/>
          <w:sz w:val="21"/>
          <w:szCs w:val="21"/>
        </w:rPr>
        <w:t xml:space="preserve"> (about 310 km, 3.5 hours’ drive). Perched at 2,071 meters above sea level, Sayram Lake is a serene jewel hidden amidst the majestic Tian Shan Mountains. This vast, oval-shaped lake spans 30 kilometers from east to west and 25 kilometers from north to south, covering a breathtaking area of 453 square kilometers. As a landlocked body of water, it is often referred to as</w:t>
      </w:r>
      <w:r>
        <w:rPr>
          <w:rFonts w:cs="Arial"/>
          <w:b/>
          <w:bCs/>
          <w:sz w:val="21"/>
          <w:szCs w:val="21"/>
        </w:rPr>
        <w:t xml:space="preserve"> “The Last Tear of the Atlantic Ocean”</w:t>
      </w:r>
      <w:r>
        <w:rPr>
          <w:rFonts w:cs="Arial"/>
          <w:sz w:val="21"/>
          <w:szCs w:val="21"/>
        </w:rPr>
        <w:t>, a name that perfectly captures its ethereal beauty and remote location.</w:t>
      </w:r>
    </w:p>
    <w:p w14:paraId="10DBD088" w14:textId="77777777" w:rsidR="0079324A" w:rsidRDefault="00000000">
      <w:pPr>
        <w:rPr>
          <w:rFonts w:cs="Arial"/>
          <w:b/>
          <w:bCs/>
          <w:sz w:val="21"/>
          <w:szCs w:val="21"/>
          <w:highlight w:val="yellow"/>
        </w:rPr>
      </w:pPr>
      <w:r>
        <w:rPr>
          <w:rFonts w:cs="Arial"/>
          <w:b/>
          <w:bCs/>
          <w:sz w:val="21"/>
          <w:szCs w:val="21"/>
          <w:highlight w:val="yellow"/>
        </w:rPr>
        <w:lastRenderedPageBreak/>
        <w:t>Travel Tips for Visiting Sayram Lake:</w:t>
      </w:r>
    </w:p>
    <w:p w14:paraId="5BDB9B11" w14:textId="77777777" w:rsidR="0079324A" w:rsidRDefault="00000000">
      <w:pPr>
        <w:numPr>
          <w:ilvl w:val="0"/>
          <w:numId w:val="2"/>
        </w:numPr>
        <w:rPr>
          <w:rFonts w:cs="Arial"/>
          <w:sz w:val="21"/>
          <w:szCs w:val="21"/>
          <w:highlight w:val="yellow"/>
        </w:rPr>
      </w:pPr>
      <w:r>
        <w:rPr>
          <w:rFonts w:cs="Arial"/>
          <w:b/>
          <w:bCs/>
          <w:sz w:val="21"/>
          <w:szCs w:val="21"/>
          <w:highlight w:val="yellow"/>
        </w:rPr>
        <w:t>Explore from the East Gate:</w:t>
      </w:r>
      <w:r>
        <w:rPr>
          <w:rFonts w:cs="Arial"/>
          <w:sz w:val="21"/>
          <w:szCs w:val="21"/>
          <w:highlight w:val="yellow"/>
        </w:rPr>
        <w:t xml:space="preserve"> Begin your journey at the East Gate for easy access and stunning views right at the start of your visit.</w:t>
      </w:r>
    </w:p>
    <w:p w14:paraId="12D8B4B8" w14:textId="77777777" w:rsidR="0079324A" w:rsidRDefault="00000000">
      <w:pPr>
        <w:numPr>
          <w:ilvl w:val="0"/>
          <w:numId w:val="2"/>
        </w:numPr>
        <w:rPr>
          <w:rFonts w:cs="Arial"/>
          <w:sz w:val="21"/>
          <w:szCs w:val="21"/>
          <w:highlight w:val="yellow"/>
        </w:rPr>
      </w:pPr>
      <w:r>
        <w:rPr>
          <w:rFonts w:cs="Arial"/>
          <w:b/>
          <w:bCs/>
          <w:sz w:val="21"/>
          <w:szCs w:val="21"/>
          <w:highlight w:val="yellow"/>
        </w:rPr>
        <w:t>Lake Road:</w:t>
      </w:r>
      <w:r>
        <w:rPr>
          <w:rFonts w:cs="Arial"/>
          <w:sz w:val="21"/>
          <w:szCs w:val="21"/>
          <w:highlight w:val="yellow"/>
        </w:rPr>
        <w:t xml:space="preserve"> </w:t>
      </w:r>
      <w:r>
        <w:rPr>
          <w:rFonts w:eastAsia="宋体" w:cs="Arial"/>
          <w:sz w:val="21"/>
          <w:szCs w:val="21"/>
          <w:highlight w:val="yellow"/>
        </w:rPr>
        <w:t>The entire road around Sayram Lake is a 90 km circular route, taking about 5-6 hours to complete the full sightseeing tour. Based on today’s schedule and actual conditions, you will explore part of the lake.</w:t>
      </w:r>
    </w:p>
    <w:p w14:paraId="1E99ACA5" w14:textId="77777777" w:rsidR="0079324A" w:rsidRDefault="00000000">
      <w:pPr>
        <w:numPr>
          <w:ilvl w:val="0"/>
          <w:numId w:val="2"/>
        </w:numPr>
        <w:rPr>
          <w:rFonts w:cs="Arial"/>
          <w:sz w:val="21"/>
          <w:szCs w:val="21"/>
          <w:highlight w:val="yellow"/>
        </w:rPr>
      </w:pPr>
      <w:r>
        <w:rPr>
          <w:rFonts w:cs="Arial"/>
          <w:b/>
          <w:bCs/>
          <w:sz w:val="21"/>
          <w:szCs w:val="21"/>
          <w:highlight w:val="yellow"/>
        </w:rPr>
        <w:t>Sunset Views:</w:t>
      </w:r>
      <w:r>
        <w:rPr>
          <w:rFonts w:cs="Arial"/>
          <w:sz w:val="21"/>
          <w:szCs w:val="21"/>
          <w:highlight w:val="yellow"/>
        </w:rPr>
        <w:t xml:space="preserve"> If weather permits, don’t miss the spectacular sunset over the lake, a true highlight of the experience.</w:t>
      </w:r>
    </w:p>
    <w:p w14:paraId="0880F975" w14:textId="77777777" w:rsidR="0079324A" w:rsidRDefault="00000000">
      <w:pPr>
        <w:numPr>
          <w:ilvl w:val="0"/>
          <w:numId w:val="2"/>
        </w:numPr>
        <w:rPr>
          <w:rFonts w:cs="Arial"/>
          <w:sz w:val="21"/>
          <w:szCs w:val="21"/>
          <w:highlight w:val="yellow"/>
        </w:rPr>
      </w:pPr>
      <w:r>
        <w:rPr>
          <w:rFonts w:cs="Arial"/>
          <w:b/>
          <w:bCs/>
          <w:sz w:val="21"/>
          <w:szCs w:val="21"/>
          <w:highlight w:val="yellow"/>
        </w:rPr>
        <w:t>Best Time to Visit:</w:t>
      </w:r>
      <w:r>
        <w:rPr>
          <w:rFonts w:cs="Arial"/>
          <w:sz w:val="21"/>
          <w:szCs w:val="21"/>
          <w:highlight w:val="yellow"/>
        </w:rPr>
        <w:t xml:space="preserve"> June to August is the perfect time to visit Sayram Lake, with warm weather, clear skies, and vibrant flowers. These summer months are ideal for outdoor activities and water-based fun, attracting the most visitors during this peak season.</w:t>
      </w:r>
    </w:p>
    <w:p w14:paraId="56EEA3DE" w14:textId="77777777" w:rsidR="0079324A" w:rsidRDefault="00000000">
      <w:pPr>
        <w:pStyle w:val="a4"/>
        <w:widowControl/>
        <w:rPr>
          <w:rFonts w:cs="Arial"/>
          <w:sz w:val="21"/>
          <w:szCs w:val="21"/>
        </w:rPr>
      </w:pPr>
      <w:r>
        <w:rPr>
          <w:rFonts w:cs="Arial"/>
          <w:sz w:val="21"/>
          <w:szCs w:val="21"/>
          <w:highlight w:val="yellow"/>
        </w:rPr>
        <w:t xml:space="preserve">After the tour, you will be escorted to Yining city for accomodation. Have a good sleep tonight. </w:t>
      </w:r>
    </w:p>
    <w:p w14:paraId="1C11557D" w14:textId="77777777" w:rsidR="0079324A" w:rsidRDefault="00000000">
      <w:pPr>
        <w:pStyle w:val="3"/>
        <w:rPr>
          <w:rFonts w:ascii="Arial" w:hAnsi="Arial" w:cs="Arial"/>
          <w:sz w:val="22"/>
          <w:u w:val="single"/>
        </w:rPr>
      </w:pPr>
      <w:r>
        <w:rPr>
          <w:rFonts w:ascii="Arial" w:hAnsi="Arial" w:cs="Arial"/>
          <w:sz w:val="22"/>
          <w:u w:val="single"/>
        </w:rPr>
        <w:t>Day 8 Yining - Naraty Grassland | Sky Prairie Scenic Area</w:t>
      </w:r>
    </w:p>
    <w:p w14:paraId="60096E15" w14:textId="77777777" w:rsidR="0079324A" w:rsidRDefault="00000000">
      <w:pPr>
        <w:pStyle w:val="a4"/>
        <w:widowControl/>
        <w:rPr>
          <w:rFonts w:cs="Arial"/>
          <w:sz w:val="22"/>
        </w:rPr>
      </w:pPr>
      <w:r>
        <w:rPr>
          <w:rFonts w:cs="Arial"/>
          <w:sz w:val="22"/>
        </w:rPr>
        <w:t>After breakfast, you will depart from Yining to Naraty Grassland (about 252 km, 3 hours). Once a perilous pass on the ancient Silk Road, Naraty Grassland is now celebrated by National Geographic as one of the most beautiful places in the world. Known for its stunning pastoral scenery and rich Kazakh folk customs, this area has been a favored grazing ground since ancient times.</w:t>
      </w:r>
    </w:p>
    <w:p w14:paraId="64D0F504" w14:textId="77777777" w:rsidR="0079324A" w:rsidRDefault="00000000">
      <w:pPr>
        <w:pStyle w:val="a4"/>
        <w:widowControl/>
        <w:rPr>
          <w:rFonts w:cs="Arial"/>
          <w:sz w:val="22"/>
        </w:rPr>
      </w:pPr>
      <w:r>
        <w:rPr>
          <w:rFonts w:cs="Arial"/>
          <w:sz w:val="22"/>
        </w:rPr>
        <w:t xml:space="preserve">Upon arrival, you will explore the </w:t>
      </w:r>
      <w:r>
        <w:rPr>
          <w:rFonts w:cs="Arial"/>
          <w:b/>
          <w:bCs/>
          <w:sz w:val="22"/>
        </w:rPr>
        <w:t>Sky Prairie Scenic Area (</w:t>
      </w:r>
      <w:r>
        <w:rPr>
          <w:rFonts w:cs="Arial"/>
          <w:b/>
          <w:bCs/>
          <w:sz w:val="22"/>
        </w:rPr>
        <w:t>空中草原</w:t>
      </w:r>
      <w:r>
        <w:rPr>
          <w:rFonts w:cs="Arial"/>
          <w:b/>
          <w:bCs/>
          <w:sz w:val="22"/>
        </w:rPr>
        <w:t>)</w:t>
      </w:r>
      <w:r>
        <w:rPr>
          <w:rFonts w:cs="Arial"/>
          <w:sz w:val="22"/>
        </w:rPr>
        <w:t xml:space="preserve">. Board the sightseeing bus to discover various attractions: (1) </w:t>
      </w:r>
      <w:r>
        <w:rPr>
          <w:rStyle w:val="a5"/>
          <w:rFonts w:cs="Arial"/>
          <w:sz w:val="22"/>
        </w:rPr>
        <w:t>Tianmutai</w:t>
      </w:r>
      <w:r>
        <w:rPr>
          <w:rFonts w:cs="Arial"/>
          <w:sz w:val="22"/>
        </w:rPr>
        <w:t xml:space="preserve">: A vast grazing ground where you can witness local herding practices. (2) </w:t>
      </w:r>
      <w:r>
        <w:rPr>
          <w:rStyle w:val="a5"/>
          <w:rFonts w:cs="Arial"/>
          <w:sz w:val="22"/>
        </w:rPr>
        <w:t>Nomad's Choice</w:t>
      </w:r>
      <w:r>
        <w:rPr>
          <w:rFonts w:cs="Arial"/>
          <w:sz w:val="22"/>
        </w:rPr>
        <w:t xml:space="preserve">: A stable where you can choose a horse for a memorable ride through the grassland. (3) </w:t>
      </w:r>
      <w:r>
        <w:rPr>
          <w:rStyle w:val="a5"/>
          <w:rFonts w:cs="Arial"/>
          <w:sz w:val="22"/>
        </w:rPr>
        <w:t>Heavenly Terrace</w:t>
      </w:r>
      <w:r>
        <w:rPr>
          <w:rFonts w:cs="Arial"/>
          <w:sz w:val="22"/>
        </w:rPr>
        <w:t>: A vantage point offering stunning sunset views over the grassland and mountains.</w:t>
      </w:r>
    </w:p>
    <w:p w14:paraId="3F548F0B" w14:textId="77777777" w:rsidR="0079324A" w:rsidRDefault="00000000">
      <w:pPr>
        <w:pStyle w:val="a4"/>
        <w:widowControl/>
        <w:rPr>
          <w:rFonts w:cs="Arial"/>
          <w:sz w:val="22"/>
        </w:rPr>
      </w:pPr>
      <w:r>
        <w:rPr>
          <w:rFonts w:cs="Arial"/>
          <w:sz w:val="22"/>
        </w:rPr>
        <w:t xml:space="preserve">After the tour, you will stay near Naraty Grassland or Xinyuan County. </w:t>
      </w:r>
    </w:p>
    <w:p w14:paraId="2A0064C0" w14:textId="77777777" w:rsidR="0079324A" w:rsidRDefault="0079324A">
      <w:pPr>
        <w:pStyle w:val="a4"/>
        <w:widowControl/>
        <w:rPr>
          <w:rFonts w:cs="Arial"/>
          <w:sz w:val="22"/>
        </w:rPr>
      </w:pPr>
    </w:p>
    <w:p w14:paraId="6C25E5BA" w14:textId="77777777" w:rsidR="0079324A" w:rsidRDefault="00000000">
      <w:pPr>
        <w:pStyle w:val="3"/>
        <w:rPr>
          <w:rFonts w:ascii="Arial" w:hAnsi="Arial" w:cs="Arial"/>
          <w:sz w:val="22"/>
          <w:u w:val="single"/>
        </w:rPr>
      </w:pPr>
      <w:r>
        <w:rPr>
          <w:rFonts w:ascii="Arial" w:hAnsi="Arial" w:cs="Arial"/>
          <w:sz w:val="22"/>
          <w:u w:val="single"/>
        </w:rPr>
        <w:t>Day 9 Naraty Grassland/Xinyuan - Yining - Jinghe</w:t>
      </w:r>
    </w:p>
    <w:p w14:paraId="04EAF175" w14:textId="77777777" w:rsidR="0079324A" w:rsidRDefault="00000000">
      <w:pPr>
        <w:pStyle w:val="a4"/>
        <w:widowControl/>
        <w:rPr>
          <w:rFonts w:cs="Arial"/>
          <w:sz w:val="22"/>
        </w:rPr>
      </w:pPr>
      <w:r>
        <w:rPr>
          <w:rFonts w:cs="Arial"/>
          <w:sz w:val="22"/>
        </w:rPr>
        <w:t xml:space="preserve">On this day, you will enjoy a scenic drive along the picturesque roads of Xinjiang. Starting from the lush Naraty Grassland in </w:t>
      </w:r>
      <w:r>
        <w:rPr>
          <w:rFonts w:cs="Arial"/>
          <w:b/>
          <w:bCs/>
          <w:sz w:val="22"/>
        </w:rPr>
        <w:t>Xinyuan County</w:t>
      </w:r>
      <w:r>
        <w:rPr>
          <w:rFonts w:cs="Arial"/>
          <w:sz w:val="22"/>
        </w:rPr>
        <w:t>, you will be captivated by the sweeping views of vibrant green pastures and the distant silhouette of snow-capped mountains. As you journey, you'll pass through the charming</w:t>
      </w:r>
      <w:r>
        <w:rPr>
          <w:rFonts w:cs="Arial"/>
          <w:b/>
          <w:bCs/>
          <w:sz w:val="22"/>
        </w:rPr>
        <w:t xml:space="preserve"> Yining City</w:t>
      </w:r>
      <w:r>
        <w:rPr>
          <w:rFonts w:cs="Arial"/>
          <w:sz w:val="22"/>
        </w:rPr>
        <w:t>, where lively markets and colorful local culture invite you to explore for a moment.</w:t>
      </w:r>
    </w:p>
    <w:p w14:paraId="443DC3BC" w14:textId="77777777" w:rsidR="0079324A" w:rsidRDefault="00000000">
      <w:pPr>
        <w:pStyle w:val="a4"/>
        <w:widowControl/>
        <w:rPr>
          <w:rFonts w:cs="Arial"/>
          <w:sz w:val="22"/>
        </w:rPr>
      </w:pPr>
      <w:r>
        <w:rPr>
          <w:rFonts w:cs="Arial"/>
          <w:sz w:val="22"/>
        </w:rPr>
        <w:lastRenderedPageBreak/>
        <w:t xml:space="preserve">Continuing on, the road will lead you through serene landscapes, dotted with tranquil rivers and fields adorned with wildflowers, creating a tapestry of colors. The drive is a feast for the senses, with fresh mountain air and the sound of rustling leaves accompanying you. Finally, you will arrive in </w:t>
      </w:r>
      <w:r>
        <w:rPr>
          <w:rFonts w:cs="Arial"/>
          <w:b/>
          <w:bCs/>
          <w:sz w:val="22"/>
        </w:rPr>
        <w:t>Jinghe County</w:t>
      </w:r>
      <w:r>
        <w:rPr>
          <w:rFonts w:cs="Arial"/>
          <w:sz w:val="22"/>
        </w:rPr>
        <w:t>, where the enchanting beauty of the surrounding landscapes promises new adventures waiting to unfold. The total drive today covers 475 km, taking about 7 hours.</w:t>
      </w:r>
    </w:p>
    <w:p w14:paraId="108ADFE9" w14:textId="77777777" w:rsidR="0079324A" w:rsidRDefault="00000000">
      <w:pPr>
        <w:pStyle w:val="a4"/>
        <w:widowControl/>
        <w:rPr>
          <w:rFonts w:cs="Arial"/>
          <w:sz w:val="22"/>
        </w:rPr>
      </w:pPr>
      <w:r>
        <w:rPr>
          <w:rFonts w:cs="Arial"/>
          <w:sz w:val="22"/>
        </w:rPr>
        <w:t xml:space="preserve">Stay overnight in Jinghe County. </w:t>
      </w:r>
    </w:p>
    <w:p w14:paraId="3ABCB49A" w14:textId="77777777" w:rsidR="0079324A" w:rsidRDefault="0079324A">
      <w:pPr>
        <w:pStyle w:val="a4"/>
        <w:widowControl/>
        <w:rPr>
          <w:rFonts w:cs="Arial"/>
          <w:sz w:val="22"/>
        </w:rPr>
      </w:pPr>
    </w:p>
    <w:p w14:paraId="7469524E" w14:textId="77777777" w:rsidR="0079324A" w:rsidRDefault="00000000">
      <w:pPr>
        <w:pStyle w:val="3"/>
        <w:rPr>
          <w:rFonts w:ascii="Arial" w:hAnsi="Arial" w:cs="Arial"/>
          <w:sz w:val="22"/>
          <w:u w:val="single"/>
        </w:rPr>
      </w:pPr>
      <w:r>
        <w:rPr>
          <w:rFonts w:ascii="Arial" w:hAnsi="Arial" w:cs="Arial"/>
          <w:sz w:val="22"/>
          <w:u w:val="single"/>
        </w:rPr>
        <w:t>Day 10 Jinghe - Kuitun - Urumqi | Dushanzi Grand Canyon</w:t>
      </w:r>
    </w:p>
    <w:p w14:paraId="07877CCA" w14:textId="77777777" w:rsidR="0079324A" w:rsidRDefault="00000000">
      <w:pPr>
        <w:pStyle w:val="a4"/>
        <w:widowControl/>
        <w:rPr>
          <w:rFonts w:cs="Arial"/>
          <w:sz w:val="22"/>
        </w:rPr>
      </w:pPr>
      <w:r>
        <w:rPr>
          <w:rFonts w:cs="Arial"/>
          <w:sz w:val="22"/>
        </w:rPr>
        <w:t xml:space="preserve">After breakfast, you'll depart from Jinghe County and head back to Urumqi, making a stop at </w:t>
      </w:r>
      <w:r>
        <w:rPr>
          <w:rFonts w:cs="Arial"/>
          <w:b/>
          <w:bCs/>
          <w:sz w:val="22"/>
        </w:rPr>
        <w:t>Dushanzi Grand Canyon</w:t>
      </w:r>
      <w:r>
        <w:rPr>
          <w:rFonts w:cs="Arial"/>
          <w:sz w:val="22"/>
        </w:rPr>
        <w:t xml:space="preserve"> (</w:t>
      </w:r>
      <w:r>
        <w:rPr>
          <w:rFonts w:cs="Arial"/>
          <w:sz w:val="22"/>
        </w:rPr>
        <w:t>独山子大峡谷</w:t>
      </w:r>
      <w:r>
        <w:rPr>
          <w:rFonts w:cs="Arial"/>
          <w:sz w:val="22"/>
        </w:rPr>
        <w:t>) along the way. Located south of Kuitun City, Dushanzi Grand Canyon showcases dramatic geological formations sculpted by millions of years of erosion from the Dushanzi River. The canyon stretches over 30 kilometers and plunges as deep as 400 meters, featuring steep cliffs, winding gorges, and striking rock layers that reveal the region’s rich geological history.</w:t>
      </w:r>
    </w:p>
    <w:p w14:paraId="73CB0DFF" w14:textId="77777777" w:rsidR="0079324A" w:rsidRDefault="00000000">
      <w:pPr>
        <w:pStyle w:val="a4"/>
        <w:widowControl/>
        <w:rPr>
          <w:rFonts w:cs="Arial"/>
          <w:b/>
          <w:bCs/>
          <w:sz w:val="22"/>
        </w:rPr>
      </w:pPr>
      <w:r>
        <w:rPr>
          <w:rFonts w:cs="Arial"/>
          <w:b/>
          <w:bCs/>
          <w:sz w:val="22"/>
        </w:rPr>
        <w:t>Several activities are available (additional fees apply):</w:t>
      </w:r>
    </w:p>
    <w:p w14:paraId="4FE4EDD1" w14:textId="77777777" w:rsidR="0079324A" w:rsidRDefault="00000000">
      <w:pPr>
        <w:widowControl/>
        <w:numPr>
          <w:ilvl w:val="0"/>
          <w:numId w:val="3"/>
        </w:numPr>
        <w:spacing w:beforeAutospacing="1" w:afterAutospacing="1"/>
        <w:rPr>
          <w:rFonts w:cs="Arial"/>
        </w:rPr>
      </w:pPr>
      <w:r>
        <w:rPr>
          <w:rStyle w:val="a5"/>
          <w:rFonts w:cs="Arial"/>
        </w:rPr>
        <w:t>Duku Grand Glass Bridge</w:t>
      </w:r>
      <w:r>
        <w:rPr>
          <w:rFonts w:cs="Arial"/>
        </w:rPr>
        <w:t>: ¥80. Suspended 150 meters high and 186 meters long, this bridge offers a thrilling 9D special effects experience and provides the best vantage point to admire the canyon’s geological wonders.</w:t>
      </w:r>
    </w:p>
    <w:p w14:paraId="1C844046" w14:textId="77777777" w:rsidR="0079324A" w:rsidRDefault="00000000">
      <w:pPr>
        <w:widowControl/>
        <w:numPr>
          <w:ilvl w:val="0"/>
          <w:numId w:val="3"/>
        </w:numPr>
        <w:spacing w:beforeAutospacing="1" w:afterAutospacing="1"/>
        <w:rPr>
          <w:rFonts w:cs="Arial"/>
        </w:rPr>
      </w:pPr>
      <w:r>
        <w:rPr>
          <w:rStyle w:val="a5"/>
          <w:rFonts w:cs="Arial"/>
        </w:rPr>
        <w:t>Canyon Zipline</w:t>
      </w:r>
      <w:r>
        <w:rPr>
          <w:rFonts w:cs="Arial"/>
        </w:rPr>
        <w:t>: ¥58. Experience the rush of two ziplines, speeding down a cliff with a nearly 100-meter drop while enjoying a round trip.</w:t>
      </w:r>
    </w:p>
    <w:p w14:paraId="18A26CA3" w14:textId="77777777" w:rsidR="0079324A" w:rsidRDefault="00000000">
      <w:pPr>
        <w:widowControl/>
        <w:numPr>
          <w:ilvl w:val="0"/>
          <w:numId w:val="3"/>
        </w:numPr>
        <w:spacing w:beforeAutospacing="1" w:afterAutospacing="1"/>
        <w:rPr>
          <w:rFonts w:cs="Arial"/>
        </w:rPr>
      </w:pPr>
      <w:r>
        <w:rPr>
          <w:rStyle w:val="a5"/>
          <w:rFonts w:cs="Arial"/>
        </w:rPr>
        <w:t>Rail-mounted Coaster</w:t>
      </w:r>
      <w:r>
        <w:rPr>
          <w:rFonts w:cs="Arial"/>
        </w:rPr>
        <w:t>: ¥70. Spanning 850 meters with eight high-speed turns, this coaster includes both uphill and downhill rides, offering a thrilling descent and an energy-saving ascent.</w:t>
      </w:r>
    </w:p>
    <w:p w14:paraId="2A2E6D54" w14:textId="77777777" w:rsidR="0079324A" w:rsidRDefault="00000000">
      <w:pPr>
        <w:widowControl/>
        <w:numPr>
          <w:ilvl w:val="0"/>
          <w:numId w:val="3"/>
        </w:numPr>
        <w:spacing w:beforeAutospacing="1" w:afterAutospacing="1"/>
        <w:rPr>
          <w:rFonts w:cs="Arial"/>
        </w:rPr>
      </w:pPr>
      <w:r>
        <w:rPr>
          <w:rStyle w:val="a5"/>
          <w:rFonts w:cs="Arial"/>
        </w:rPr>
        <w:t>Canyon Water Slide</w:t>
      </w:r>
      <w:r>
        <w:rPr>
          <w:rFonts w:cs="Arial"/>
        </w:rPr>
        <w:t>: ¥68. This glass water slide stretches over 1,000 meters with a large S-bend and two 360° turns, offering a canyon-style whitewater rafting experience in a rubber boat.</w:t>
      </w:r>
    </w:p>
    <w:p w14:paraId="5224E743" w14:textId="77777777" w:rsidR="0079324A" w:rsidRDefault="00000000">
      <w:pPr>
        <w:pStyle w:val="a4"/>
        <w:widowControl/>
        <w:rPr>
          <w:rFonts w:cs="Arial"/>
          <w:sz w:val="22"/>
        </w:rPr>
      </w:pPr>
      <w:r>
        <w:rPr>
          <w:rStyle w:val="a5"/>
          <w:rFonts w:cs="Arial"/>
          <w:sz w:val="22"/>
        </w:rPr>
        <w:t>Travel Tips</w:t>
      </w:r>
      <w:r>
        <w:rPr>
          <w:rFonts w:cs="Arial"/>
          <w:sz w:val="22"/>
        </w:rPr>
        <w:t>:</w:t>
      </w:r>
    </w:p>
    <w:p w14:paraId="6CC8D492" w14:textId="77777777" w:rsidR="0079324A" w:rsidRDefault="00000000">
      <w:pPr>
        <w:widowControl/>
        <w:numPr>
          <w:ilvl w:val="0"/>
          <w:numId w:val="4"/>
        </w:numPr>
        <w:spacing w:beforeAutospacing="1" w:afterAutospacing="1"/>
        <w:rPr>
          <w:rFonts w:cs="Arial"/>
        </w:rPr>
      </w:pPr>
      <w:r>
        <w:rPr>
          <w:rFonts w:cs="Arial"/>
        </w:rPr>
        <w:t>The canyon area is windy, with strong UV rays. Be sure to apply sun protection.</w:t>
      </w:r>
    </w:p>
    <w:p w14:paraId="6F8FE012" w14:textId="77777777" w:rsidR="0079324A" w:rsidRDefault="00000000">
      <w:pPr>
        <w:widowControl/>
        <w:numPr>
          <w:ilvl w:val="0"/>
          <w:numId w:val="4"/>
        </w:numPr>
        <w:spacing w:beforeAutospacing="1" w:afterAutospacing="1"/>
        <w:rPr>
          <w:rFonts w:cs="Arial"/>
        </w:rPr>
      </w:pPr>
      <w:r>
        <w:rPr>
          <w:rFonts w:cs="Arial"/>
        </w:rPr>
        <w:t>Wear comfortable shoes like sneakers or sturdy boots.</w:t>
      </w:r>
    </w:p>
    <w:p w14:paraId="7D93F644" w14:textId="77777777" w:rsidR="0079324A" w:rsidRDefault="00000000">
      <w:pPr>
        <w:widowControl/>
        <w:numPr>
          <w:ilvl w:val="0"/>
          <w:numId w:val="4"/>
        </w:numPr>
        <w:spacing w:beforeAutospacing="1" w:afterAutospacing="1"/>
        <w:rPr>
          <w:rFonts w:cs="Arial"/>
        </w:rPr>
      </w:pPr>
      <w:r>
        <w:rPr>
          <w:rFonts w:cs="Arial"/>
        </w:rPr>
        <w:t>Exercise caution when taking photos and avoid venturing into dangerous areas.</w:t>
      </w:r>
    </w:p>
    <w:p w14:paraId="305B85EA" w14:textId="77777777" w:rsidR="0079324A" w:rsidRDefault="00000000">
      <w:pPr>
        <w:rPr>
          <w:rFonts w:cs="Arial"/>
        </w:rPr>
      </w:pPr>
      <w:r>
        <w:rPr>
          <w:rFonts w:cs="Arial"/>
        </w:rPr>
        <w:t xml:space="preserve">After visiting the canyon, you will be </w:t>
      </w:r>
      <w:r>
        <w:rPr>
          <w:rFonts w:cs="Arial"/>
          <w:b/>
          <w:bCs/>
        </w:rPr>
        <w:t>escorted back to Urumqi</w:t>
      </w:r>
      <w:r>
        <w:rPr>
          <w:rFonts w:cs="Arial"/>
        </w:rPr>
        <w:t xml:space="preserve"> (about 3.5-4 hours’ drive). Accommodate in Urumqi. </w:t>
      </w:r>
    </w:p>
    <w:p w14:paraId="422D3B8C" w14:textId="77777777" w:rsidR="0079324A" w:rsidRDefault="0079324A">
      <w:pPr>
        <w:rPr>
          <w:rFonts w:cs="Arial"/>
        </w:rPr>
      </w:pPr>
    </w:p>
    <w:p w14:paraId="5C524605" w14:textId="77777777" w:rsidR="0079324A" w:rsidRDefault="0079324A">
      <w:pPr>
        <w:rPr>
          <w:rFonts w:cs="Arial"/>
        </w:rPr>
      </w:pPr>
    </w:p>
    <w:p w14:paraId="5B5517B0" w14:textId="77777777" w:rsidR="0079324A" w:rsidRDefault="00000000">
      <w:pPr>
        <w:pStyle w:val="3"/>
        <w:rPr>
          <w:rFonts w:ascii="Arial" w:hAnsi="Arial" w:cs="Arial"/>
          <w:sz w:val="28"/>
          <w:szCs w:val="21"/>
        </w:rPr>
      </w:pPr>
      <w:r>
        <w:rPr>
          <w:rFonts w:ascii="Arial" w:hAnsi="Arial" w:cs="Arial"/>
          <w:sz w:val="28"/>
          <w:szCs w:val="21"/>
        </w:rPr>
        <w:t>Day 11 Urumqi Tour | Xinjiang Regional Museum, Urumqi Grand Bazaar, Red Hill Park, Hetian 2</w:t>
      </w:r>
      <w:r>
        <w:rPr>
          <w:rFonts w:ascii="Arial" w:hAnsi="Arial" w:cs="Arial"/>
          <w:sz w:val="28"/>
          <w:szCs w:val="21"/>
          <w:vertAlign w:val="superscript"/>
        </w:rPr>
        <w:t>nd</w:t>
      </w:r>
      <w:r>
        <w:rPr>
          <w:rFonts w:ascii="Arial" w:hAnsi="Arial" w:cs="Arial"/>
          <w:sz w:val="28"/>
          <w:szCs w:val="21"/>
        </w:rPr>
        <w:t xml:space="preserve"> Street</w:t>
      </w:r>
    </w:p>
    <w:p w14:paraId="6A7AAE06" w14:textId="77777777" w:rsidR="0079324A" w:rsidRDefault="00000000">
      <w:pPr>
        <w:rPr>
          <w:rFonts w:cs="Arial"/>
          <w:sz w:val="21"/>
          <w:szCs w:val="21"/>
        </w:rPr>
      </w:pPr>
      <w:r>
        <w:rPr>
          <w:rFonts w:cs="Arial"/>
          <w:sz w:val="21"/>
          <w:szCs w:val="21"/>
        </w:rPr>
        <w:t xml:space="preserve">After breakfast, the local guide will take you and your group to explore the stunning highlights of Urumqi city. The first stop is the </w:t>
      </w:r>
      <w:r>
        <w:rPr>
          <w:rFonts w:cs="Arial"/>
          <w:b/>
          <w:bCs/>
          <w:sz w:val="21"/>
          <w:szCs w:val="21"/>
        </w:rPr>
        <w:t>Red Hill Park</w:t>
      </w:r>
      <w:r>
        <w:rPr>
          <w:rFonts w:cs="Arial"/>
          <w:sz w:val="21"/>
          <w:szCs w:val="21"/>
        </w:rPr>
        <w:t xml:space="preserve">, located in the downtown area. </w:t>
      </w:r>
      <w:r>
        <w:rPr>
          <w:rFonts w:eastAsia="宋体" w:cs="Arial"/>
          <w:sz w:val="21"/>
          <w:szCs w:val="21"/>
        </w:rPr>
        <w:t>Hike to the top of the hill to visit the Pagoda at Hongshan, which still stands proudly at the summit. Originally a solid brick tower with a bluish-gray color, the Hongshan Tower features nine stories and a hexagonal base, reaching a height of 10.5 meters. Explore the Grand Buddha Temple, a magnificent example of Han Chinese Buddhist architecture. From this vantage point, enjoy a panoramic view of Urumqi's skyline and the surrounding mountains.</w:t>
      </w:r>
    </w:p>
    <w:p w14:paraId="7F731C61" w14:textId="77777777" w:rsidR="0079324A" w:rsidRDefault="0079324A">
      <w:pPr>
        <w:rPr>
          <w:rFonts w:cs="Arial"/>
          <w:sz w:val="21"/>
          <w:szCs w:val="21"/>
        </w:rPr>
      </w:pPr>
    </w:p>
    <w:p w14:paraId="7E14AD45" w14:textId="77777777" w:rsidR="0079324A" w:rsidRDefault="00000000">
      <w:pPr>
        <w:pStyle w:val="a4"/>
        <w:widowControl/>
        <w:spacing w:beforeAutospacing="0" w:afterAutospacing="0"/>
        <w:rPr>
          <w:rFonts w:cs="Arial"/>
          <w:color w:val="0E101A"/>
          <w:sz w:val="21"/>
          <w:szCs w:val="21"/>
        </w:rPr>
      </w:pPr>
      <w:r>
        <w:rPr>
          <w:rFonts w:cs="Arial"/>
          <w:sz w:val="21"/>
          <w:szCs w:val="21"/>
        </w:rPr>
        <w:t xml:space="preserve">Later, head to </w:t>
      </w:r>
      <w:r>
        <w:rPr>
          <w:rFonts w:cs="Arial"/>
          <w:color w:val="0E101A"/>
          <w:sz w:val="21"/>
          <w:szCs w:val="21"/>
        </w:rPr>
        <w:t xml:space="preserve">the </w:t>
      </w:r>
      <w:r>
        <w:rPr>
          <w:rStyle w:val="a5"/>
          <w:rFonts w:cs="Arial"/>
          <w:color w:val="0E101A"/>
          <w:sz w:val="21"/>
          <w:szCs w:val="21"/>
        </w:rPr>
        <w:t>Xinjiang Regional Museum (</w:t>
      </w:r>
      <w:r>
        <w:rPr>
          <w:rStyle w:val="a5"/>
          <w:rFonts w:cs="Arial"/>
          <w:color w:val="0E101A"/>
          <w:sz w:val="21"/>
          <w:szCs w:val="21"/>
        </w:rPr>
        <w:t>新疆自治区博物馆</w:t>
      </w:r>
      <w:r>
        <w:rPr>
          <w:rStyle w:val="a5"/>
          <w:rFonts w:cs="Arial"/>
          <w:color w:val="0E101A"/>
          <w:sz w:val="21"/>
          <w:szCs w:val="21"/>
        </w:rPr>
        <w:t>).</w:t>
      </w:r>
      <w:r>
        <w:rPr>
          <w:rFonts w:cs="Arial"/>
          <w:color w:val="0E101A"/>
          <w:sz w:val="21"/>
          <w:szCs w:val="21"/>
        </w:rPr>
        <w:t xml:space="preserve"> This renowned museum showcases the ethnic diversity and ancient history of Xinjiang and the ancient Silk Road. Explore extensive collections that include exotic artifacts from the Silk Road, and colorful displays of traditional ethnic costumes and household items from various cultures such as Uyghur, Kazakh, and Han. The most unique is the exhibit of ancient mummies, which houses some of the world’s best-preserved mummies, including the famous “Loulan Beauty”, one of the 3800-year-old desert-mummified bodies of Indo-European ancestry. The museum’s immersive exhibits will transport you back in time, allowing you to learn about the fascinating history of the Silk Road and the cultural interactions that have shaped Xinjiang.</w:t>
      </w:r>
    </w:p>
    <w:p w14:paraId="7A482FF7" w14:textId="77777777" w:rsidR="0079324A" w:rsidRDefault="0079324A">
      <w:pPr>
        <w:rPr>
          <w:rFonts w:cs="Arial"/>
          <w:sz w:val="21"/>
          <w:szCs w:val="21"/>
        </w:rPr>
      </w:pPr>
    </w:p>
    <w:p w14:paraId="3E651955" w14:textId="77777777" w:rsidR="0079324A" w:rsidRDefault="00000000">
      <w:pPr>
        <w:rPr>
          <w:rFonts w:cs="Arial"/>
          <w:sz w:val="21"/>
          <w:szCs w:val="21"/>
        </w:rPr>
      </w:pPr>
      <w:r>
        <w:rPr>
          <w:rFonts w:cs="Arial"/>
          <w:sz w:val="21"/>
          <w:szCs w:val="21"/>
        </w:rPr>
        <w:t xml:space="preserve">After exploring the museum, your group will stroll over to </w:t>
      </w:r>
      <w:r>
        <w:rPr>
          <w:rFonts w:cs="Arial"/>
          <w:b/>
          <w:bCs/>
          <w:sz w:val="21"/>
          <w:szCs w:val="21"/>
        </w:rPr>
        <w:t>Hetian 2nd Street</w:t>
      </w:r>
      <w:r>
        <w:rPr>
          <w:rFonts w:cs="Arial"/>
          <w:sz w:val="21"/>
          <w:szCs w:val="21"/>
        </w:rPr>
        <w:t>, Urumqi's vibrant Gourmet Street. Here, you'll be delighted by an array of culinary treasures and get a glimpse of authentic local life.</w:t>
      </w:r>
    </w:p>
    <w:p w14:paraId="47899C6F" w14:textId="77777777" w:rsidR="0079324A" w:rsidRDefault="0079324A">
      <w:pPr>
        <w:rPr>
          <w:rFonts w:cs="Arial"/>
          <w:sz w:val="21"/>
          <w:szCs w:val="21"/>
        </w:rPr>
      </w:pPr>
    </w:p>
    <w:p w14:paraId="05431DE7" w14:textId="77777777" w:rsidR="0079324A" w:rsidRDefault="00000000">
      <w:pPr>
        <w:rPr>
          <w:rFonts w:cs="Arial"/>
          <w:sz w:val="21"/>
          <w:szCs w:val="21"/>
        </w:rPr>
      </w:pPr>
      <w:r>
        <w:rPr>
          <w:rFonts w:cs="Arial"/>
          <w:sz w:val="21"/>
          <w:szCs w:val="21"/>
        </w:rPr>
        <w:t xml:space="preserve">Next, delve into the famous </w:t>
      </w:r>
      <w:r>
        <w:rPr>
          <w:rFonts w:cs="Arial"/>
          <w:b/>
          <w:bCs/>
          <w:sz w:val="21"/>
          <w:szCs w:val="21"/>
        </w:rPr>
        <w:t>Urumqi Grand Bazaar</w:t>
      </w:r>
      <w:r>
        <w:rPr>
          <w:rFonts w:cs="Arial"/>
          <w:sz w:val="21"/>
          <w:szCs w:val="21"/>
        </w:rPr>
        <w:t xml:space="preserve">, also known as the </w:t>
      </w:r>
      <w:r>
        <w:rPr>
          <w:rFonts w:cs="Arial"/>
          <w:b/>
          <w:bCs/>
          <w:sz w:val="21"/>
          <w:szCs w:val="21"/>
        </w:rPr>
        <w:t>Xinjiang International Grand Bazaar</w:t>
      </w:r>
      <w:r>
        <w:rPr>
          <w:rFonts w:cs="Arial"/>
          <w:sz w:val="21"/>
          <w:szCs w:val="21"/>
        </w:rPr>
        <w:t xml:space="preserve"> - a vibrant marketplace perfect for spending your free time. Wander through numerous shops and stalls offering a variety of local products, including traditional Uyghur clothing, carpets, handmade crafts, silk scarves, jewelry, spices, and dried fruits. Don't miss the chance to savor local favorites like lamb kebabs, polu (pilaf), naan bread, and laghman (hand-pulled noodles). The architecture of the Grand Bazaar is also a sight to behold, featuring grand minarets, domes, and intricate Islamic-inspired designs.</w:t>
      </w:r>
    </w:p>
    <w:p w14:paraId="7ADED6A5" w14:textId="77777777" w:rsidR="0079324A" w:rsidRDefault="0079324A">
      <w:pPr>
        <w:rPr>
          <w:rFonts w:cs="Arial"/>
          <w:sz w:val="21"/>
          <w:szCs w:val="21"/>
        </w:rPr>
      </w:pPr>
    </w:p>
    <w:p w14:paraId="51DD6CD4" w14:textId="77777777" w:rsidR="0079324A" w:rsidRDefault="00000000">
      <w:pPr>
        <w:rPr>
          <w:rFonts w:cs="Arial"/>
          <w:sz w:val="21"/>
          <w:szCs w:val="21"/>
        </w:rPr>
      </w:pPr>
      <w:r>
        <w:rPr>
          <w:rFonts w:cs="Arial"/>
          <w:sz w:val="21"/>
          <w:szCs w:val="21"/>
        </w:rPr>
        <w:t>After the tour, return to your hotel in Urumqi.</w:t>
      </w:r>
    </w:p>
    <w:p w14:paraId="36A4E8A4" w14:textId="77777777" w:rsidR="0079324A" w:rsidRDefault="0079324A">
      <w:pPr>
        <w:rPr>
          <w:rFonts w:cs="Arial"/>
          <w:sz w:val="21"/>
          <w:szCs w:val="21"/>
        </w:rPr>
      </w:pPr>
    </w:p>
    <w:p w14:paraId="6F7DBD6F" w14:textId="77777777" w:rsidR="0079324A" w:rsidRDefault="00000000">
      <w:pPr>
        <w:pStyle w:val="3"/>
        <w:rPr>
          <w:rFonts w:ascii="Arial" w:hAnsi="Arial" w:cs="Arial"/>
          <w:sz w:val="28"/>
          <w:szCs w:val="21"/>
        </w:rPr>
      </w:pPr>
      <w:r>
        <w:rPr>
          <w:rFonts w:ascii="Arial" w:hAnsi="Arial" w:cs="Arial"/>
          <w:sz w:val="24"/>
          <w:szCs w:val="20"/>
        </w:rPr>
        <w:lastRenderedPageBreak/>
        <w:t>Day 12 Urumqi Departure | Hotel Check-out &amp; Transfers</w:t>
      </w:r>
    </w:p>
    <w:p w14:paraId="45D92DB4" w14:textId="77777777" w:rsidR="0079324A" w:rsidRDefault="00000000">
      <w:pPr>
        <w:rPr>
          <w:rFonts w:cs="Arial"/>
        </w:rPr>
      </w:pPr>
      <w:r>
        <w:rPr>
          <w:rFonts w:cs="Arial"/>
        </w:rPr>
        <w:t xml:space="preserve">On this day, it's time to conclude your </w:t>
      </w:r>
      <w:r>
        <w:rPr>
          <w:rFonts w:cs="Arial"/>
          <w:b/>
          <w:bCs/>
        </w:rPr>
        <w:t>12-day Northern Xinjiang group tour</w:t>
      </w:r>
      <w:r>
        <w:rPr>
          <w:rFonts w:cs="Arial"/>
        </w:rPr>
        <w:t xml:space="preserve">. You and your group will be escorted to the airport or train station in Urumqi for your flight or high-speed train to your next destination. Service end! </w:t>
      </w:r>
    </w:p>
    <w:p w14:paraId="5853E66D" w14:textId="77777777" w:rsidR="0079324A" w:rsidRDefault="0079324A">
      <w:pPr>
        <w:rPr>
          <w:rFonts w:cs="Arial"/>
          <w:sz w:val="21"/>
          <w:szCs w:val="21"/>
        </w:rPr>
      </w:pPr>
    </w:p>
    <w:p w14:paraId="25BBC442" w14:textId="77777777" w:rsidR="0079324A" w:rsidRDefault="0079324A">
      <w:pPr>
        <w:rPr>
          <w:rFonts w:cs="Arial"/>
          <w:sz w:val="21"/>
          <w:szCs w:val="21"/>
        </w:rPr>
      </w:pPr>
    </w:p>
    <w:p w14:paraId="068EBB41" w14:textId="77777777" w:rsidR="00EC015C" w:rsidRPr="00EC015C" w:rsidRDefault="00EC015C" w:rsidP="00EC015C">
      <w:pPr>
        <w:rPr>
          <w:rFonts w:cs="Arial"/>
          <w:b/>
          <w:bCs/>
          <w:sz w:val="21"/>
          <w:szCs w:val="21"/>
        </w:rPr>
      </w:pPr>
      <w:r w:rsidRPr="00EC015C">
        <w:rPr>
          <w:rFonts w:cs="Arial"/>
          <w:b/>
          <w:bCs/>
          <w:sz w:val="21"/>
          <w:szCs w:val="21"/>
          <w:highlight w:val="yellow"/>
        </w:rPr>
        <w:t>Price Includes</w:t>
      </w:r>
    </w:p>
    <w:p w14:paraId="2CB25D51" w14:textId="77777777" w:rsidR="00EC015C" w:rsidRPr="00EC015C" w:rsidRDefault="00EC015C" w:rsidP="00EC015C">
      <w:pPr>
        <w:numPr>
          <w:ilvl w:val="0"/>
          <w:numId w:val="5"/>
        </w:numPr>
        <w:rPr>
          <w:rFonts w:cs="Arial"/>
          <w:sz w:val="21"/>
          <w:szCs w:val="21"/>
        </w:rPr>
      </w:pPr>
      <w:r w:rsidRPr="00EC015C">
        <w:rPr>
          <w:rFonts w:cs="Arial"/>
          <w:b/>
          <w:bCs/>
          <w:sz w:val="21"/>
          <w:szCs w:val="21"/>
        </w:rPr>
        <w:t>Transportation</w:t>
      </w:r>
    </w:p>
    <w:p w14:paraId="51B2C8D0" w14:textId="77777777" w:rsidR="00EC015C" w:rsidRPr="00EC015C" w:rsidRDefault="00EC015C" w:rsidP="00EC015C">
      <w:pPr>
        <w:rPr>
          <w:rFonts w:cs="Arial"/>
          <w:sz w:val="21"/>
          <w:szCs w:val="21"/>
        </w:rPr>
      </w:pPr>
      <w:r w:rsidRPr="00EC015C">
        <w:rPr>
          <w:rFonts w:cs="Arial"/>
          <w:sz w:val="21"/>
          <w:szCs w:val="21"/>
        </w:rPr>
        <w:t>Vehicle services as specified in the itinerary.</w:t>
      </w:r>
    </w:p>
    <w:p w14:paraId="52CEABFA" w14:textId="77777777" w:rsidR="00EC015C" w:rsidRPr="00EC015C" w:rsidRDefault="00EC015C" w:rsidP="00EC015C">
      <w:pPr>
        <w:numPr>
          <w:ilvl w:val="0"/>
          <w:numId w:val="5"/>
        </w:numPr>
        <w:rPr>
          <w:rFonts w:cs="Arial"/>
          <w:sz w:val="21"/>
          <w:szCs w:val="21"/>
        </w:rPr>
      </w:pPr>
      <w:r w:rsidRPr="00EC015C">
        <w:rPr>
          <w:rFonts w:cs="Arial"/>
          <w:b/>
          <w:bCs/>
          <w:sz w:val="21"/>
          <w:szCs w:val="21"/>
        </w:rPr>
        <w:t>Accommodation</w:t>
      </w:r>
    </w:p>
    <w:p w14:paraId="5DA87C8C" w14:textId="77777777" w:rsidR="00EC015C" w:rsidRPr="00EC015C" w:rsidRDefault="00EC015C" w:rsidP="00EC015C">
      <w:pPr>
        <w:rPr>
          <w:rFonts w:cs="Arial"/>
          <w:sz w:val="21"/>
          <w:szCs w:val="21"/>
        </w:rPr>
      </w:pPr>
      <w:r w:rsidRPr="00EC015C">
        <w:rPr>
          <w:rFonts w:cs="Arial"/>
          <w:sz w:val="21"/>
          <w:szCs w:val="21"/>
        </w:rPr>
        <w:t>Standard double room (basic room type). Note: A king-size bed (natural single room) is not guaranteed. No breakfast will be provided for passengers who do not occupy a bed.</w:t>
      </w:r>
    </w:p>
    <w:p w14:paraId="23BEE1D3" w14:textId="77777777" w:rsidR="00EC015C" w:rsidRPr="00EC015C" w:rsidRDefault="00EC015C" w:rsidP="00EC015C">
      <w:pPr>
        <w:rPr>
          <w:rFonts w:cs="Arial"/>
          <w:sz w:val="21"/>
          <w:szCs w:val="21"/>
        </w:rPr>
      </w:pPr>
      <w:r w:rsidRPr="00EC015C">
        <w:rPr>
          <w:rFonts w:cs="Arial"/>
          <w:sz w:val="21"/>
          <w:szCs w:val="21"/>
        </w:rPr>
        <w:t xml:space="preserve">If there are single male or female travelers in the group, the travel agency will assist in arranging shared accommodation with other solo travelers of the same gender if available. If shared accommodation cannot be arranged, the solo traveler must pay the </w:t>
      </w:r>
      <w:r w:rsidRPr="00EC015C">
        <w:rPr>
          <w:rFonts w:cs="Arial"/>
          <w:b/>
          <w:bCs/>
          <w:sz w:val="21"/>
          <w:szCs w:val="21"/>
        </w:rPr>
        <w:t>single room supplement</w:t>
      </w:r>
      <w:r w:rsidRPr="00EC015C">
        <w:rPr>
          <w:rFonts w:cs="Arial"/>
          <w:sz w:val="21"/>
          <w:szCs w:val="21"/>
        </w:rPr>
        <w:t>.</w:t>
      </w:r>
    </w:p>
    <w:p w14:paraId="6CEA22C2" w14:textId="77777777" w:rsidR="00EC015C" w:rsidRPr="00EC015C" w:rsidRDefault="00EC015C" w:rsidP="00EC015C">
      <w:pPr>
        <w:numPr>
          <w:ilvl w:val="0"/>
          <w:numId w:val="5"/>
        </w:numPr>
        <w:rPr>
          <w:rFonts w:cs="Arial"/>
          <w:sz w:val="21"/>
          <w:szCs w:val="21"/>
        </w:rPr>
      </w:pPr>
      <w:r w:rsidRPr="00EC015C">
        <w:rPr>
          <w:rFonts w:cs="Arial"/>
          <w:b/>
          <w:bCs/>
          <w:sz w:val="21"/>
          <w:szCs w:val="21"/>
        </w:rPr>
        <w:t>Meals</w:t>
      </w:r>
    </w:p>
    <w:p w14:paraId="6D4454C6" w14:textId="77777777" w:rsidR="00EC015C" w:rsidRPr="00EC015C" w:rsidRDefault="00EC015C" w:rsidP="00EC015C">
      <w:pPr>
        <w:rPr>
          <w:rFonts w:cs="Arial"/>
          <w:sz w:val="21"/>
          <w:szCs w:val="21"/>
        </w:rPr>
      </w:pPr>
      <w:r w:rsidRPr="00EC015C">
        <w:rPr>
          <w:rFonts w:cs="Arial"/>
          <w:sz w:val="21"/>
          <w:szCs w:val="21"/>
        </w:rPr>
        <w:t>Hotel breakfast is included. Lunch and dinner are at the traveler’s own expense, and the tour guide will assist with arrangements.</w:t>
      </w:r>
    </w:p>
    <w:p w14:paraId="71752A23" w14:textId="77777777" w:rsidR="00EC015C" w:rsidRPr="00EC015C" w:rsidRDefault="00EC015C" w:rsidP="00EC015C">
      <w:pPr>
        <w:numPr>
          <w:ilvl w:val="0"/>
          <w:numId w:val="5"/>
        </w:numPr>
        <w:rPr>
          <w:rFonts w:cs="Arial"/>
          <w:sz w:val="21"/>
          <w:szCs w:val="21"/>
        </w:rPr>
      </w:pPr>
      <w:r w:rsidRPr="00EC015C">
        <w:rPr>
          <w:rFonts w:cs="Arial"/>
          <w:b/>
          <w:bCs/>
          <w:sz w:val="21"/>
          <w:szCs w:val="21"/>
        </w:rPr>
        <w:t>Tickets</w:t>
      </w:r>
    </w:p>
    <w:p w14:paraId="36DE6472" w14:textId="77777777" w:rsidR="00EC015C" w:rsidRPr="00EC015C" w:rsidRDefault="00EC015C" w:rsidP="00EC015C">
      <w:pPr>
        <w:rPr>
          <w:rFonts w:cs="Arial"/>
          <w:sz w:val="21"/>
          <w:szCs w:val="21"/>
        </w:rPr>
      </w:pPr>
      <w:r w:rsidRPr="00EC015C">
        <w:rPr>
          <w:rFonts w:cs="Arial"/>
          <w:sz w:val="21"/>
          <w:szCs w:val="21"/>
        </w:rPr>
        <w:t>First entry tickets for all scenic spots listed in the itinerary, as well as necessary on-site transportation such as shuttle buses.</w:t>
      </w:r>
    </w:p>
    <w:p w14:paraId="0CC03A44" w14:textId="77777777" w:rsidR="00EC015C" w:rsidRPr="00EC015C" w:rsidRDefault="00EC015C" w:rsidP="00EC015C">
      <w:pPr>
        <w:rPr>
          <w:rFonts w:cs="Arial"/>
          <w:sz w:val="21"/>
          <w:szCs w:val="21"/>
        </w:rPr>
      </w:pPr>
      <w:r w:rsidRPr="00EC015C">
        <w:rPr>
          <w:rFonts w:cs="Arial"/>
          <w:sz w:val="21"/>
          <w:szCs w:val="21"/>
        </w:rPr>
        <w:t>In case of unforeseen circumstances that prevent a visit to a scheduled scenic spot, an alternative spot will be arranged after consultation with the travelers.</w:t>
      </w:r>
    </w:p>
    <w:p w14:paraId="4587F5CE" w14:textId="77777777" w:rsidR="00EC015C" w:rsidRPr="00EC015C" w:rsidRDefault="00EC015C" w:rsidP="00EC015C">
      <w:pPr>
        <w:numPr>
          <w:ilvl w:val="0"/>
          <w:numId w:val="5"/>
        </w:numPr>
        <w:rPr>
          <w:rFonts w:cs="Arial"/>
          <w:sz w:val="21"/>
          <w:szCs w:val="21"/>
        </w:rPr>
      </w:pPr>
      <w:r w:rsidRPr="00EC015C">
        <w:rPr>
          <w:rFonts w:cs="Arial"/>
          <w:b/>
          <w:bCs/>
          <w:sz w:val="21"/>
          <w:szCs w:val="21"/>
        </w:rPr>
        <w:t>Vehicle Service</w:t>
      </w:r>
    </w:p>
    <w:p w14:paraId="0BEDB508" w14:textId="77777777" w:rsidR="00EC015C" w:rsidRPr="00EC015C" w:rsidRDefault="00EC015C" w:rsidP="00EC015C">
      <w:pPr>
        <w:rPr>
          <w:rFonts w:cs="Arial"/>
          <w:sz w:val="21"/>
          <w:szCs w:val="21"/>
        </w:rPr>
      </w:pPr>
      <w:r w:rsidRPr="00EC015C">
        <w:rPr>
          <w:rFonts w:cs="Arial"/>
          <w:sz w:val="21"/>
          <w:szCs w:val="21"/>
        </w:rPr>
        <w:t>Full vehicle usage fees (including tolls, fuel costs, mountain entry fees). Vehicle usage is at the traveler’s own expense during free time.</w:t>
      </w:r>
    </w:p>
    <w:p w14:paraId="3946BB8A" w14:textId="77777777" w:rsidR="00EC015C" w:rsidRPr="00EC015C" w:rsidRDefault="00EC015C" w:rsidP="00EC015C">
      <w:pPr>
        <w:rPr>
          <w:rFonts w:cs="Arial"/>
          <w:sz w:val="21"/>
          <w:szCs w:val="21"/>
        </w:rPr>
      </w:pPr>
      <w:r w:rsidRPr="00EC015C">
        <w:rPr>
          <w:rFonts w:cs="Arial"/>
          <w:sz w:val="21"/>
          <w:szCs w:val="21"/>
        </w:rPr>
        <w:t>Vehicles are arranged based on the number of travelers. No refunds for vehicle fees will be given if travelers voluntarily abandon any part of the itinerary.</w:t>
      </w:r>
    </w:p>
    <w:p w14:paraId="6995697C" w14:textId="77777777" w:rsidR="00EC015C" w:rsidRPr="00EC015C" w:rsidRDefault="00EC015C" w:rsidP="00EC015C">
      <w:pPr>
        <w:numPr>
          <w:ilvl w:val="0"/>
          <w:numId w:val="5"/>
        </w:numPr>
        <w:rPr>
          <w:rFonts w:cs="Arial"/>
          <w:sz w:val="21"/>
          <w:szCs w:val="21"/>
        </w:rPr>
      </w:pPr>
      <w:r w:rsidRPr="00EC015C">
        <w:rPr>
          <w:rFonts w:cs="Arial"/>
          <w:b/>
          <w:bCs/>
          <w:sz w:val="21"/>
          <w:szCs w:val="21"/>
        </w:rPr>
        <w:t>Airport/Station Transfers</w:t>
      </w:r>
    </w:p>
    <w:p w14:paraId="23FC9769" w14:textId="77777777" w:rsidR="00EC015C" w:rsidRPr="00EC015C" w:rsidRDefault="00EC015C" w:rsidP="00EC015C">
      <w:pPr>
        <w:rPr>
          <w:rFonts w:cs="Arial"/>
          <w:sz w:val="21"/>
          <w:szCs w:val="21"/>
        </w:rPr>
      </w:pPr>
      <w:r w:rsidRPr="00EC015C">
        <w:rPr>
          <w:rFonts w:cs="Arial"/>
          <w:sz w:val="21"/>
          <w:szCs w:val="21"/>
        </w:rPr>
        <w:t>This is a shared group tour. For airport/station pick-up and drop-off, travelers with similar schedules will be grouped together, and waiting time may be approximately 1.5 hours.</w:t>
      </w:r>
    </w:p>
    <w:p w14:paraId="2C49570F" w14:textId="77777777" w:rsidR="00EC015C" w:rsidRPr="00EC015C" w:rsidRDefault="00EC015C" w:rsidP="00EC015C">
      <w:pPr>
        <w:rPr>
          <w:rFonts w:cs="Arial"/>
          <w:sz w:val="21"/>
          <w:szCs w:val="21"/>
        </w:rPr>
      </w:pPr>
      <w:r w:rsidRPr="00EC015C">
        <w:rPr>
          <w:rFonts w:cs="Arial"/>
          <w:sz w:val="21"/>
          <w:szCs w:val="21"/>
        </w:rPr>
        <w:t>Staff or sales personnel will confirm the transfer time with travelers one day in advance. If travelers do not wish to wait, they may notify the travel agency one day in advance to arrange a private transfer at their own expense.</w:t>
      </w:r>
    </w:p>
    <w:p w14:paraId="149DB1F8" w14:textId="77777777" w:rsidR="00EC015C" w:rsidRPr="00EC015C" w:rsidRDefault="00EC015C" w:rsidP="00EC015C">
      <w:pPr>
        <w:numPr>
          <w:ilvl w:val="0"/>
          <w:numId w:val="5"/>
        </w:numPr>
        <w:rPr>
          <w:rFonts w:cs="Arial"/>
          <w:sz w:val="21"/>
          <w:szCs w:val="21"/>
        </w:rPr>
      </w:pPr>
      <w:r w:rsidRPr="00EC015C">
        <w:rPr>
          <w:rFonts w:cs="Arial"/>
          <w:b/>
          <w:bCs/>
          <w:sz w:val="21"/>
          <w:szCs w:val="21"/>
        </w:rPr>
        <w:t>Tour Guide Service</w:t>
      </w:r>
    </w:p>
    <w:p w14:paraId="00C13091" w14:textId="7616BBEC" w:rsidR="00EC015C" w:rsidRPr="00EC015C" w:rsidRDefault="00EC015C" w:rsidP="00EC015C">
      <w:pPr>
        <w:rPr>
          <w:rFonts w:cs="Arial"/>
          <w:sz w:val="21"/>
          <w:szCs w:val="21"/>
        </w:rPr>
      </w:pPr>
      <w:r w:rsidRPr="00EC015C">
        <w:rPr>
          <w:rFonts w:cs="Arial"/>
          <w:sz w:val="21"/>
          <w:szCs w:val="21"/>
        </w:rPr>
        <w:t xml:space="preserve">Professional </w:t>
      </w:r>
      <w:r w:rsidR="00692A34" w:rsidRPr="00692A34">
        <w:rPr>
          <w:rFonts w:cs="Arial"/>
          <w:sz w:val="21"/>
          <w:szCs w:val="21"/>
        </w:rPr>
        <w:t>English</w:t>
      </w:r>
      <w:r w:rsidRPr="00EC015C">
        <w:rPr>
          <w:rFonts w:cs="Arial"/>
          <w:sz w:val="21"/>
          <w:szCs w:val="21"/>
        </w:rPr>
        <w:t>-speaking tour guide service.</w:t>
      </w:r>
    </w:p>
    <w:p w14:paraId="0E70EA5E" w14:textId="77777777" w:rsidR="00EC015C" w:rsidRPr="00EC015C" w:rsidRDefault="00EC015C" w:rsidP="00EC015C">
      <w:pPr>
        <w:rPr>
          <w:rFonts w:cs="Arial"/>
          <w:sz w:val="21"/>
          <w:szCs w:val="21"/>
        </w:rPr>
      </w:pPr>
      <w:r w:rsidRPr="00EC015C">
        <w:rPr>
          <w:rFonts w:cs="Arial"/>
          <w:sz w:val="21"/>
          <w:szCs w:val="21"/>
        </w:rPr>
        <w:t>For shared group tours, specific tour guide requests cannot be guaranteed. The travel agency will assign guides based on actual operational needs.</w:t>
      </w:r>
    </w:p>
    <w:p w14:paraId="1CDBDAC3" w14:textId="77777777" w:rsidR="00EC015C" w:rsidRPr="00EC015C" w:rsidRDefault="00EC015C" w:rsidP="00EC015C">
      <w:pPr>
        <w:numPr>
          <w:ilvl w:val="0"/>
          <w:numId w:val="5"/>
        </w:numPr>
        <w:rPr>
          <w:rFonts w:cs="Arial"/>
          <w:sz w:val="21"/>
          <w:szCs w:val="21"/>
        </w:rPr>
      </w:pPr>
      <w:r w:rsidRPr="00EC015C">
        <w:rPr>
          <w:rFonts w:cs="Arial"/>
          <w:b/>
          <w:bCs/>
          <w:sz w:val="21"/>
          <w:szCs w:val="21"/>
        </w:rPr>
        <w:t>Insurance</w:t>
      </w:r>
    </w:p>
    <w:p w14:paraId="39643C2D" w14:textId="77777777" w:rsidR="00EC015C" w:rsidRPr="00EC015C" w:rsidRDefault="00EC015C" w:rsidP="00EC015C">
      <w:pPr>
        <w:rPr>
          <w:rFonts w:cs="Arial"/>
          <w:sz w:val="21"/>
          <w:szCs w:val="21"/>
        </w:rPr>
      </w:pPr>
      <w:r w:rsidRPr="00EC015C">
        <w:rPr>
          <w:rFonts w:cs="Arial"/>
          <w:sz w:val="21"/>
          <w:szCs w:val="21"/>
        </w:rPr>
        <w:t xml:space="preserve">Comprehensive travel insurance coverage, including </w:t>
      </w:r>
      <w:r w:rsidRPr="00EC015C">
        <w:rPr>
          <w:rFonts w:cs="Arial"/>
          <w:b/>
          <w:bCs/>
          <w:sz w:val="21"/>
          <w:szCs w:val="21"/>
        </w:rPr>
        <w:t>travel accident insurance</w:t>
      </w:r>
      <w:r w:rsidRPr="00EC015C">
        <w:rPr>
          <w:rFonts w:cs="Arial"/>
          <w:sz w:val="21"/>
          <w:szCs w:val="21"/>
        </w:rPr>
        <w:t xml:space="preserve">, </w:t>
      </w:r>
      <w:r w:rsidRPr="00EC015C">
        <w:rPr>
          <w:rFonts w:cs="Arial"/>
          <w:b/>
          <w:bCs/>
          <w:sz w:val="21"/>
          <w:szCs w:val="21"/>
        </w:rPr>
        <w:t>vehicle seat insurance</w:t>
      </w:r>
      <w:r w:rsidRPr="00EC015C">
        <w:rPr>
          <w:rFonts w:cs="Arial"/>
          <w:sz w:val="21"/>
          <w:szCs w:val="21"/>
        </w:rPr>
        <w:t xml:space="preserve">, and </w:t>
      </w:r>
      <w:r w:rsidRPr="00EC015C">
        <w:rPr>
          <w:rFonts w:cs="Arial"/>
          <w:b/>
          <w:bCs/>
          <w:sz w:val="21"/>
          <w:szCs w:val="21"/>
        </w:rPr>
        <w:t>travel agency liability insurance</w:t>
      </w:r>
      <w:r w:rsidRPr="00EC015C">
        <w:rPr>
          <w:rFonts w:cs="Arial"/>
          <w:sz w:val="21"/>
          <w:szCs w:val="21"/>
        </w:rPr>
        <w:t>.</w:t>
      </w:r>
    </w:p>
    <w:p w14:paraId="5565578F" w14:textId="77777777" w:rsidR="00EC015C" w:rsidRPr="00EC015C" w:rsidRDefault="00EC015C" w:rsidP="00EC015C">
      <w:pPr>
        <w:numPr>
          <w:ilvl w:val="0"/>
          <w:numId w:val="5"/>
        </w:numPr>
        <w:rPr>
          <w:rFonts w:cs="Arial"/>
          <w:sz w:val="21"/>
          <w:szCs w:val="21"/>
        </w:rPr>
      </w:pPr>
      <w:r w:rsidRPr="00EC015C">
        <w:rPr>
          <w:rFonts w:cs="Arial"/>
          <w:b/>
          <w:bCs/>
          <w:sz w:val="21"/>
          <w:szCs w:val="21"/>
        </w:rPr>
        <w:t>Complimentary Service</w:t>
      </w:r>
    </w:p>
    <w:p w14:paraId="2BDCFCF1" w14:textId="77777777" w:rsidR="00EC015C" w:rsidRPr="00EC015C" w:rsidRDefault="00EC015C" w:rsidP="00EC015C">
      <w:pPr>
        <w:rPr>
          <w:rFonts w:cs="Arial"/>
          <w:sz w:val="21"/>
          <w:szCs w:val="21"/>
        </w:rPr>
      </w:pPr>
      <w:r w:rsidRPr="00EC015C">
        <w:rPr>
          <w:rFonts w:cs="Arial"/>
          <w:sz w:val="21"/>
          <w:szCs w:val="21"/>
        </w:rPr>
        <w:lastRenderedPageBreak/>
        <w:t>2 free bottles of mineral water per person per day.</w:t>
      </w:r>
    </w:p>
    <w:p w14:paraId="57E063EB" w14:textId="77777777" w:rsidR="00EC015C" w:rsidRPr="00EC015C" w:rsidRDefault="00EC015C" w:rsidP="00EC015C">
      <w:pPr>
        <w:rPr>
          <w:rFonts w:cs="Arial"/>
          <w:b/>
          <w:bCs/>
          <w:sz w:val="21"/>
          <w:szCs w:val="21"/>
        </w:rPr>
      </w:pPr>
      <w:r w:rsidRPr="00EC015C">
        <w:rPr>
          <w:rFonts w:cs="Arial"/>
          <w:b/>
          <w:bCs/>
          <w:sz w:val="21"/>
          <w:szCs w:val="21"/>
          <w:highlight w:val="yellow"/>
        </w:rPr>
        <w:t>Price Excludes</w:t>
      </w:r>
    </w:p>
    <w:p w14:paraId="56661B51" w14:textId="77777777" w:rsidR="00EC015C" w:rsidRPr="00EC015C" w:rsidRDefault="00EC015C" w:rsidP="00EC015C">
      <w:pPr>
        <w:numPr>
          <w:ilvl w:val="0"/>
          <w:numId w:val="6"/>
        </w:numPr>
        <w:rPr>
          <w:rFonts w:cs="Arial"/>
          <w:sz w:val="21"/>
          <w:szCs w:val="21"/>
        </w:rPr>
      </w:pPr>
      <w:r w:rsidRPr="00EC015C">
        <w:rPr>
          <w:rFonts w:cs="Arial"/>
          <w:b/>
          <w:bCs/>
          <w:sz w:val="21"/>
          <w:szCs w:val="21"/>
        </w:rPr>
        <w:t>Transportation</w:t>
      </w:r>
    </w:p>
    <w:p w14:paraId="2632D050" w14:textId="404EE661" w:rsidR="00EC015C" w:rsidRPr="00EC015C" w:rsidRDefault="00B43DC0" w:rsidP="00EC015C">
      <w:pPr>
        <w:rPr>
          <w:rFonts w:cs="Arial"/>
          <w:sz w:val="21"/>
          <w:szCs w:val="21"/>
        </w:rPr>
      </w:pPr>
      <w:r w:rsidRPr="00B43DC0">
        <w:rPr>
          <w:rFonts w:cs="Arial"/>
          <w:sz w:val="21"/>
          <w:szCs w:val="21"/>
        </w:rPr>
        <w:t>Excludes flights/trains arriving in/departing from Urumqi</w:t>
      </w:r>
      <w:r w:rsidR="00EC015C" w:rsidRPr="00EC015C">
        <w:rPr>
          <w:rFonts w:cs="Arial"/>
          <w:sz w:val="21"/>
          <w:szCs w:val="21"/>
        </w:rPr>
        <w:t>.</w:t>
      </w:r>
    </w:p>
    <w:p w14:paraId="066E5765" w14:textId="77777777" w:rsidR="00EC015C" w:rsidRPr="00EC015C" w:rsidRDefault="00EC015C" w:rsidP="00EC015C">
      <w:pPr>
        <w:numPr>
          <w:ilvl w:val="0"/>
          <w:numId w:val="6"/>
        </w:numPr>
        <w:rPr>
          <w:rFonts w:cs="Arial"/>
          <w:sz w:val="21"/>
          <w:szCs w:val="21"/>
        </w:rPr>
      </w:pPr>
      <w:r w:rsidRPr="00EC015C">
        <w:rPr>
          <w:rFonts w:cs="Arial"/>
          <w:b/>
          <w:bCs/>
          <w:sz w:val="21"/>
          <w:szCs w:val="21"/>
        </w:rPr>
        <w:t>Single Room Supplement</w:t>
      </w:r>
    </w:p>
    <w:p w14:paraId="521B785C" w14:textId="77777777" w:rsidR="00EC015C" w:rsidRPr="00EC015C" w:rsidRDefault="00EC015C" w:rsidP="00EC015C">
      <w:pPr>
        <w:rPr>
          <w:rFonts w:cs="Arial"/>
          <w:sz w:val="21"/>
          <w:szCs w:val="21"/>
        </w:rPr>
      </w:pPr>
      <w:r w:rsidRPr="00EC015C">
        <w:rPr>
          <w:rFonts w:cs="Arial"/>
          <w:sz w:val="21"/>
          <w:szCs w:val="21"/>
        </w:rPr>
        <w:t>Cost incurred for single occupancy of a room.</w:t>
      </w:r>
    </w:p>
    <w:p w14:paraId="02E543E2" w14:textId="77777777" w:rsidR="00EC015C" w:rsidRPr="00EC015C" w:rsidRDefault="00EC015C" w:rsidP="00EC015C">
      <w:pPr>
        <w:numPr>
          <w:ilvl w:val="0"/>
          <w:numId w:val="6"/>
        </w:numPr>
        <w:rPr>
          <w:rFonts w:cs="Arial"/>
          <w:sz w:val="21"/>
          <w:szCs w:val="21"/>
        </w:rPr>
      </w:pPr>
      <w:r w:rsidRPr="00EC015C">
        <w:rPr>
          <w:rFonts w:cs="Arial"/>
          <w:b/>
          <w:bCs/>
          <w:sz w:val="21"/>
          <w:szCs w:val="21"/>
        </w:rPr>
        <w:t>Personal Expenses</w:t>
      </w:r>
    </w:p>
    <w:p w14:paraId="3069DC24" w14:textId="77777777" w:rsidR="00EC015C" w:rsidRPr="00EC015C" w:rsidRDefault="00EC015C" w:rsidP="00EC015C">
      <w:pPr>
        <w:rPr>
          <w:rFonts w:cs="Arial"/>
          <w:sz w:val="21"/>
          <w:szCs w:val="21"/>
        </w:rPr>
      </w:pPr>
      <w:r w:rsidRPr="00EC015C">
        <w:rPr>
          <w:rFonts w:cs="Arial"/>
          <w:sz w:val="21"/>
          <w:szCs w:val="21"/>
        </w:rPr>
        <w:t>Laundry services, telephone calls, faxes, pay TV, beverages, snacks, tobacco, alcohol, and other personal consumptions within the hotel.</w:t>
      </w:r>
    </w:p>
    <w:p w14:paraId="682F1CE8" w14:textId="77777777" w:rsidR="00EC015C" w:rsidRPr="00EC015C" w:rsidRDefault="00EC015C" w:rsidP="00EC015C">
      <w:pPr>
        <w:numPr>
          <w:ilvl w:val="0"/>
          <w:numId w:val="6"/>
        </w:numPr>
        <w:rPr>
          <w:rFonts w:cs="Arial"/>
          <w:sz w:val="21"/>
          <w:szCs w:val="21"/>
        </w:rPr>
      </w:pPr>
      <w:r w:rsidRPr="00EC015C">
        <w:rPr>
          <w:rFonts w:cs="Arial"/>
          <w:b/>
          <w:bCs/>
          <w:sz w:val="21"/>
          <w:szCs w:val="21"/>
        </w:rPr>
        <w:t>Unforeseen Circumstances</w:t>
      </w:r>
    </w:p>
    <w:p w14:paraId="7274DA3A" w14:textId="77777777" w:rsidR="00EC015C" w:rsidRPr="00EC015C" w:rsidRDefault="00EC015C" w:rsidP="00EC015C">
      <w:pPr>
        <w:rPr>
          <w:rFonts w:cs="Arial"/>
          <w:sz w:val="21"/>
          <w:szCs w:val="21"/>
        </w:rPr>
      </w:pPr>
      <w:r w:rsidRPr="00EC015C">
        <w:rPr>
          <w:rFonts w:cs="Arial"/>
          <w:sz w:val="21"/>
          <w:szCs w:val="21"/>
        </w:rPr>
        <w:t>The travel agency reserves the right to cancel or modify the itinerary due to force majeure, non-tour agency reasons (e.g., natural disasters, wars, strikes, epidemics), flight adjustments by airlines, or insufficient number of participants. Additional costs arising from such changes will be borne by the travelers.</w:t>
      </w:r>
    </w:p>
    <w:p w14:paraId="07E4DD22" w14:textId="77777777" w:rsidR="00EC015C" w:rsidRPr="00EC015C" w:rsidRDefault="00EC015C" w:rsidP="00EC015C">
      <w:pPr>
        <w:numPr>
          <w:ilvl w:val="0"/>
          <w:numId w:val="6"/>
        </w:numPr>
        <w:rPr>
          <w:rFonts w:cs="Arial"/>
          <w:sz w:val="21"/>
          <w:szCs w:val="21"/>
        </w:rPr>
      </w:pPr>
      <w:r w:rsidRPr="00EC015C">
        <w:rPr>
          <w:rFonts w:cs="Arial"/>
          <w:b/>
          <w:bCs/>
          <w:sz w:val="21"/>
          <w:szCs w:val="21"/>
        </w:rPr>
        <w:t>Gratuities</w:t>
      </w:r>
    </w:p>
    <w:p w14:paraId="720410C7" w14:textId="77777777" w:rsidR="00EC015C" w:rsidRPr="00EC015C" w:rsidRDefault="00EC015C" w:rsidP="00EC015C">
      <w:pPr>
        <w:rPr>
          <w:rFonts w:cs="Arial"/>
          <w:sz w:val="21"/>
          <w:szCs w:val="21"/>
        </w:rPr>
      </w:pPr>
      <w:r w:rsidRPr="00EC015C">
        <w:rPr>
          <w:rFonts w:cs="Arial"/>
          <w:sz w:val="21"/>
          <w:szCs w:val="21"/>
        </w:rPr>
        <w:t>Recommended gratuity: 40–70 RMB per person per day for the tour guide.</w:t>
      </w:r>
    </w:p>
    <w:p w14:paraId="2104A1AC" w14:textId="77777777" w:rsidR="00EC015C" w:rsidRPr="00EC015C" w:rsidRDefault="00EC015C" w:rsidP="00EC015C">
      <w:pPr>
        <w:rPr>
          <w:rFonts w:cs="Arial"/>
          <w:sz w:val="21"/>
          <w:szCs w:val="21"/>
        </w:rPr>
      </w:pPr>
      <w:r w:rsidRPr="00EC015C">
        <w:rPr>
          <w:rFonts w:cs="Arial"/>
          <w:sz w:val="21"/>
          <w:szCs w:val="21"/>
        </w:rPr>
        <w:t>Recommended gratuity: 20–50 RMB per person per day for the driver.</w:t>
      </w:r>
    </w:p>
    <w:p w14:paraId="2F64D798" w14:textId="77777777" w:rsidR="0079324A" w:rsidRPr="00EC015C" w:rsidRDefault="0079324A">
      <w:pPr>
        <w:rPr>
          <w:rFonts w:cs="Arial"/>
          <w:sz w:val="21"/>
          <w:szCs w:val="21"/>
        </w:rPr>
      </w:pPr>
    </w:p>
    <w:p w14:paraId="4AAF9DDD" w14:textId="77777777" w:rsidR="0079324A" w:rsidRDefault="0079324A">
      <w:pPr>
        <w:rPr>
          <w:rFonts w:cs="Arial"/>
        </w:rPr>
      </w:pPr>
    </w:p>
    <w:sectPr w:rsidR="007932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120E1" w14:textId="77777777" w:rsidR="00BC0199" w:rsidRDefault="00BC0199">
      <w:pPr>
        <w:spacing w:line="240" w:lineRule="auto"/>
      </w:pPr>
      <w:r>
        <w:separator/>
      </w:r>
    </w:p>
  </w:endnote>
  <w:endnote w:type="continuationSeparator" w:id="0">
    <w:p w14:paraId="7725ED8B" w14:textId="77777777" w:rsidR="00BC0199" w:rsidRDefault="00BC01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屏显雅宋简体">
    <w:altName w:val="微软雅黑"/>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70B1" w14:textId="77777777" w:rsidR="00BC0199" w:rsidRDefault="00BC0199">
      <w:pPr>
        <w:spacing w:line="240" w:lineRule="auto"/>
      </w:pPr>
      <w:r>
        <w:separator/>
      </w:r>
    </w:p>
  </w:footnote>
  <w:footnote w:type="continuationSeparator" w:id="0">
    <w:p w14:paraId="6BE2835C" w14:textId="77777777" w:rsidR="00BC0199" w:rsidRDefault="00BC01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C2192F"/>
    <w:multiLevelType w:val="singleLevel"/>
    <w:tmpl w:val="A9C2192F"/>
    <w:lvl w:ilvl="0">
      <w:start w:val="1"/>
      <w:numFmt w:val="bullet"/>
      <w:lvlText w:val=""/>
      <w:lvlJc w:val="left"/>
      <w:pPr>
        <w:ind w:left="420" w:hanging="420"/>
      </w:pPr>
      <w:rPr>
        <w:rFonts w:ascii="Wingdings" w:hAnsi="Wingdings" w:hint="default"/>
      </w:rPr>
    </w:lvl>
  </w:abstractNum>
  <w:abstractNum w:abstractNumId="1" w15:restartNumberingAfterBreak="0">
    <w:nsid w:val="FD858E78"/>
    <w:multiLevelType w:val="multilevel"/>
    <w:tmpl w:val="FD858E7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18B74A00"/>
    <w:multiLevelType w:val="multilevel"/>
    <w:tmpl w:val="6A103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9CA81F"/>
    <w:multiLevelType w:val="multilevel"/>
    <w:tmpl w:val="439CA81F"/>
    <w:lvl w:ilvl="0">
      <w:start w:val="1"/>
      <w:numFmt w:val="decimal"/>
      <w:lvlText w:val="%1."/>
      <w:lvlJc w:val="left"/>
      <w:pPr>
        <w:tabs>
          <w:tab w:val="left" w:pos="720"/>
        </w:tabs>
        <w:ind w:left="800" w:hanging="360"/>
      </w:pPr>
      <w:rPr>
        <w:sz w:val="24"/>
        <w:szCs w:val="24"/>
      </w:rPr>
    </w:lvl>
    <w:lvl w:ilvl="1">
      <w:start w:val="1"/>
      <w:numFmt w:val="decimal"/>
      <w:lvlText w:val="%2."/>
      <w:lvlJc w:val="left"/>
      <w:pPr>
        <w:tabs>
          <w:tab w:val="left" w:pos="1440"/>
        </w:tabs>
        <w:ind w:left="1520" w:hanging="360"/>
      </w:pPr>
      <w:rPr>
        <w:sz w:val="24"/>
        <w:szCs w:val="24"/>
      </w:rPr>
    </w:lvl>
    <w:lvl w:ilvl="2">
      <w:start w:val="1"/>
      <w:numFmt w:val="decimal"/>
      <w:lvlText w:val="%3."/>
      <w:lvlJc w:val="left"/>
      <w:pPr>
        <w:tabs>
          <w:tab w:val="left" w:pos="2160"/>
        </w:tabs>
        <w:ind w:left="2240" w:hanging="360"/>
      </w:pPr>
      <w:rPr>
        <w:sz w:val="24"/>
        <w:szCs w:val="24"/>
      </w:rPr>
    </w:lvl>
    <w:lvl w:ilvl="3">
      <w:start w:val="1"/>
      <w:numFmt w:val="decimal"/>
      <w:lvlText w:val="%4."/>
      <w:lvlJc w:val="left"/>
      <w:pPr>
        <w:tabs>
          <w:tab w:val="left" w:pos="2517"/>
        </w:tabs>
        <w:ind w:left="2960" w:hanging="360"/>
      </w:pPr>
      <w:rPr>
        <w:sz w:val="24"/>
        <w:szCs w:val="24"/>
      </w:rPr>
    </w:lvl>
    <w:lvl w:ilvl="4">
      <w:start w:val="1"/>
      <w:numFmt w:val="decimal"/>
      <w:lvlText w:val="%5."/>
      <w:lvlJc w:val="left"/>
      <w:pPr>
        <w:tabs>
          <w:tab w:val="left" w:pos="3238"/>
        </w:tabs>
        <w:ind w:left="3680" w:hanging="360"/>
      </w:pPr>
      <w:rPr>
        <w:sz w:val="24"/>
        <w:szCs w:val="24"/>
      </w:rPr>
    </w:lvl>
    <w:lvl w:ilvl="5">
      <w:start w:val="1"/>
      <w:numFmt w:val="decimal"/>
      <w:lvlText w:val="%6."/>
      <w:lvlJc w:val="left"/>
      <w:pPr>
        <w:tabs>
          <w:tab w:val="left" w:pos="3958"/>
        </w:tabs>
        <w:ind w:left="4400" w:hanging="360"/>
      </w:pPr>
      <w:rPr>
        <w:sz w:val="24"/>
        <w:szCs w:val="24"/>
      </w:rPr>
    </w:lvl>
    <w:lvl w:ilvl="6">
      <w:start w:val="1"/>
      <w:numFmt w:val="decimal"/>
      <w:lvlText w:val="%7."/>
      <w:lvlJc w:val="left"/>
      <w:pPr>
        <w:tabs>
          <w:tab w:val="left" w:pos="4678"/>
        </w:tabs>
        <w:ind w:left="5120" w:hanging="360"/>
      </w:pPr>
      <w:rPr>
        <w:sz w:val="24"/>
        <w:szCs w:val="24"/>
      </w:rPr>
    </w:lvl>
    <w:lvl w:ilvl="7">
      <w:start w:val="1"/>
      <w:numFmt w:val="decimal"/>
      <w:lvlText w:val="%8."/>
      <w:lvlJc w:val="left"/>
      <w:pPr>
        <w:tabs>
          <w:tab w:val="left" w:pos="5398"/>
        </w:tabs>
        <w:ind w:left="5840" w:hanging="360"/>
      </w:pPr>
      <w:rPr>
        <w:sz w:val="24"/>
        <w:szCs w:val="24"/>
      </w:rPr>
    </w:lvl>
    <w:lvl w:ilvl="8">
      <w:start w:val="1"/>
      <w:numFmt w:val="decimal"/>
      <w:lvlText w:val="%9."/>
      <w:lvlJc w:val="left"/>
      <w:pPr>
        <w:tabs>
          <w:tab w:val="left" w:pos="6118"/>
        </w:tabs>
        <w:ind w:left="6560" w:hanging="360"/>
      </w:pPr>
      <w:rPr>
        <w:sz w:val="24"/>
        <w:szCs w:val="24"/>
      </w:rPr>
    </w:lvl>
  </w:abstractNum>
  <w:abstractNum w:abstractNumId="4" w15:restartNumberingAfterBreak="0">
    <w:nsid w:val="44C8D36D"/>
    <w:multiLevelType w:val="multilevel"/>
    <w:tmpl w:val="44C8D36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5" w15:restartNumberingAfterBreak="0">
    <w:nsid w:val="50CE3523"/>
    <w:multiLevelType w:val="multilevel"/>
    <w:tmpl w:val="6DBA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839873">
    <w:abstractNumId w:val="1"/>
  </w:num>
  <w:num w:numId="2" w16cid:durableId="1529297806">
    <w:abstractNumId w:val="0"/>
  </w:num>
  <w:num w:numId="3" w16cid:durableId="388574212">
    <w:abstractNumId w:val="3"/>
  </w:num>
  <w:num w:numId="4" w16cid:durableId="835878656">
    <w:abstractNumId w:val="4"/>
  </w:num>
  <w:num w:numId="5" w16cid:durableId="2124493315">
    <w:abstractNumId w:val="2"/>
  </w:num>
  <w:num w:numId="6" w16cid:durableId="146481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VjYzQ4NWJlNDVjZjQzYjU3ODU1MGJlZjRiYWU1MTMifQ=="/>
  </w:docVars>
  <w:rsids>
    <w:rsidRoot w:val="0079324A"/>
    <w:rsid w:val="0011073D"/>
    <w:rsid w:val="003374C5"/>
    <w:rsid w:val="00344F59"/>
    <w:rsid w:val="005159E0"/>
    <w:rsid w:val="00584562"/>
    <w:rsid w:val="00692A34"/>
    <w:rsid w:val="0079324A"/>
    <w:rsid w:val="00941988"/>
    <w:rsid w:val="00997D30"/>
    <w:rsid w:val="009F4C1B"/>
    <w:rsid w:val="00A326EA"/>
    <w:rsid w:val="00A351AE"/>
    <w:rsid w:val="00B43DC0"/>
    <w:rsid w:val="00BC0199"/>
    <w:rsid w:val="00C97D22"/>
    <w:rsid w:val="00E0316C"/>
    <w:rsid w:val="00EA40E8"/>
    <w:rsid w:val="00EC015C"/>
    <w:rsid w:val="0105534D"/>
    <w:rsid w:val="015C48BA"/>
    <w:rsid w:val="018E79D1"/>
    <w:rsid w:val="01BA61B0"/>
    <w:rsid w:val="01FA65AD"/>
    <w:rsid w:val="020C62E0"/>
    <w:rsid w:val="02186A33"/>
    <w:rsid w:val="0279194D"/>
    <w:rsid w:val="028A3E32"/>
    <w:rsid w:val="02900890"/>
    <w:rsid w:val="02C26A9D"/>
    <w:rsid w:val="02F92D08"/>
    <w:rsid w:val="032F2286"/>
    <w:rsid w:val="034B47D7"/>
    <w:rsid w:val="036363D4"/>
    <w:rsid w:val="03870314"/>
    <w:rsid w:val="045768E7"/>
    <w:rsid w:val="046248DD"/>
    <w:rsid w:val="04802553"/>
    <w:rsid w:val="04D550AF"/>
    <w:rsid w:val="04FE63B4"/>
    <w:rsid w:val="052102F4"/>
    <w:rsid w:val="054364BD"/>
    <w:rsid w:val="0571302A"/>
    <w:rsid w:val="058C1C12"/>
    <w:rsid w:val="05D2339D"/>
    <w:rsid w:val="05E51322"/>
    <w:rsid w:val="06426774"/>
    <w:rsid w:val="0644429B"/>
    <w:rsid w:val="064B31D3"/>
    <w:rsid w:val="06952D48"/>
    <w:rsid w:val="07302A71"/>
    <w:rsid w:val="077B3BFB"/>
    <w:rsid w:val="07CC079B"/>
    <w:rsid w:val="086D0371"/>
    <w:rsid w:val="08A20DA8"/>
    <w:rsid w:val="08C72F61"/>
    <w:rsid w:val="08D833C0"/>
    <w:rsid w:val="08F31FA8"/>
    <w:rsid w:val="09300B06"/>
    <w:rsid w:val="0935436E"/>
    <w:rsid w:val="09585107"/>
    <w:rsid w:val="09C37BCC"/>
    <w:rsid w:val="09DB7F9E"/>
    <w:rsid w:val="0AA85AFA"/>
    <w:rsid w:val="0AB05EE0"/>
    <w:rsid w:val="0ABC1B74"/>
    <w:rsid w:val="0B2B3C7B"/>
    <w:rsid w:val="0B460AB5"/>
    <w:rsid w:val="0C0D512F"/>
    <w:rsid w:val="0C201306"/>
    <w:rsid w:val="0C3F5125"/>
    <w:rsid w:val="0C452B1A"/>
    <w:rsid w:val="0DCF504A"/>
    <w:rsid w:val="0DE10621"/>
    <w:rsid w:val="0DF82E21"/>
    <w:rsid w:val="0E214EC1"/>
    <w:rsid w:val="0E770F85"/>
    <w:rsid w:val="0EE20AF5"/>
    <w:rsid w:val="0F046CBD"/>
    <w:rsid w:val="0F753717"/>
    <w:rsid w:val="0F8C7C1B"/>
    <w:rsid w:val="0FB35FED"/>
    <w:rsid w:val="0FFA6FF1"/>
    <w:rsid w:val="10090303"/>
    <w:rsid w:val="10294501"/>
    <w:rsid w:val="102A1DC3"/>
    <w:rsid w:val="103274FC"/>
    <w:rsid w:val="1054157E"/>
    <w:rsid w:val="10A65B52"/>
    <w:rsid w:val="10B244F7"/>
    <w:rsid w:val="10F93ED3"/>
    <w:rsid w:val="112B7251"/>
    <w:rsid w:val="112F78F5"/>
    <w:rsid w:val="113106E6"/>
    <w:rsid w:val="11496C09"/>
    <w:rsid w:val="120F6A04"/>
    <w:rsid w:val="12154734"/>
    <w:rsid w:val="12525F91"/>
    <w:rsid w:val="12916AA6"/>
    <w:rsid w:val="12A14823"/>
    <w:rsid w:val="12BC165D"/>
    <w:rsid w:val="12D15108"/>
    <w:rsid w:val="12EE0C10"/>
    <w:rsid w:val="12FE3A23"/>
    <w:rsid w:val="13660293"/>
    <w:rsid w:val="138F0B1F"/>
    <w:rsid w:val="13DC1FB6"/>
    <w:rsid w:val="14033D19"/>
    <w:rsid w:val="1420103F"/>
    <w:rsid w:val="14465682"/>
    <w:rsid w:val="14587163"/>
    <w:rsid w:val="14860174"/>
    <w:rsid w:val="149D101A"/>
    <w:rsid w:val="150572EB"/>
    <w:rsid w:val="15251134"/>
    <w:rsid w:val="1557566D"/>
    <w:rsid w:val="15AE1730"/>
    <w:rsid w:val="15CA5E3E"/>
    <w:rsid w:val="163C048F"/>
    <w:rsid w:val="163D4862"/>
    <w:rsid w:val="167209B0"/>
    <w:rsid w:val="16797F90"/>
    <w:rsid w:val="167A7865"/>
    <w:rsid w:val="16A2220E"/>
    <w:rsid w:val="16DE6045"/>
    <w:rsid w:val="171B2DF6"/>
    <w:rsid w:val="1772678E"/>
    <w:rsid w:val="17B40B54"/>
    <w:rsid w:val="17BE19D3"/>
    <w:rsid w:val="17FC789D"/>
    <w:rsid w:val="18074B71"/>
    <w:rsid w:val="182A7068"/>
    <w:rsid w:val="18316649"/>
    <w:rsid w:val="1833777D"/>
    <w:rsid w:val="18383533"/>
    <w:rsid w:val="185D11EC"/>
    <w:rsid w:val="186E7A94"/>
    <w:rsid w:val="18722EE9"/>
    <w:rsid w:val="18B74DA0"/>
    <w:rsid w:val="18DF7E53"/>
    <w:rsid w:val="195A572B"/>
    <w:rsid w:val="19755131"/>
    <w:rsid w:val="1978270E"/>
    <w:rsid w:val="19BC1F42"/>
    <w:rsid w:val="1A0334EA"/>
    <w:rsid w:val="1A587EBD"/>
    <w:rsid w:val="1A840CB2"/>
    <w:rsid w:val="1B6F1962"/>
    <w:rsid w:val="1B7E1BA5"/>
    <w:rsid w:val="1BE834C2"/>
    <w:rsid w:val="1C3D55BC"/>
    <w:rsid w:val="1C7D00AF"/>
    <w:rsid w:val="1C8B1531"/>
    <w:rsid w:val="1C8C20A0"/>
    <w:rsid w:val="1CA732C5"/>
    <w:rsid w:val="1D2E600F"/>
    <w:rsid w:val="1D774AFE"/>
    <w:rsid w:val="1DB5000E"/>
    <w:rsid w:val="1DE71C83"/>
    <w:rsid w:val="1E2F53D8"/>
    <w:rsid w:val="1E8A0861"/>
    <w:rsid w:val="1E9516DF"/>
    <w:rsid w:val="1EA9518B"/>
    <w:rsid w:val="1EE6018D"/>
    <w:rsid w:val="1EF03386"/>
    <w:rsid w:val="1F6317DE"/>
    <w:rsid w:val="1F9959A8"/>
    <w:rsid w:val="1FD5034D"/>
    <w:rsid w:val="1FEF4E1F"/>
    <w:rsid w:val="202F346E"/>
    <w:rsid w:val="20450EE3"/>
    <w:rsid w:val="209F6845"/>
    <w:rsid w:val="20EB5EB9"/>
    <w:rsid w:val="20F36B91"/>
    <w:rsid w:val="21CF177C"/>
    <w:rsid w:val="2210107D"/>
    <w:rsid w:val="22194AE1"/>
    <w:rsid w:val="22552F34"/>
    <w:rsid w:val="22C06159"/>
    <w:rsid w:val="22C5455D"/>
    <w:rsid w:val="22D16A5E"/>
    <w:rsid w:val="22E42C35"/>
    <w:rsid w:val="22E5250A"/>
    <w:rsid w:val="23362D65"/>
    <w:rsid w:val="23531B69"/>
    <w:rsid w:val="23607DE2"/>
    <w:rsid w:val="24015121"/>
    <w:rsid w:val="24273CB2"/>
    <w:rsid w:val="243E030D"/>
    <w:rsid w:val="24D4382A"/>
    <w:rsid w:val="24EA3E07"/>
    <w:rsid w:val="250A6257"/>
    <w:rsid w:val="25AE752B"/>
    <w:rsid w:val="25CD79B1"/>
    <w:rsid w:val="25D0124F"/>
    <w:rsid w:val="25FD5DBC"/>
    <w:rsid w:val="26661BB3"/>
    <w:rsid w:val="26976211"/>
    <w:rsid w:val="27027B2E"/>
    <w:rsid w:val="2703209B"/>
    <w:rsid w:val="272F6449"/>
    <w:rsid w:val="27321A96"/>
    <w:rsid w:val="27394565"/>
    <w:rsid w:val="276B56D3"/>
    <w:rsid w:val="278542BB"/>
    <w:rsid w:val="279D467A"/>
    <w:rsid w:val="27E86D24"/>
    <w:rsid w:val="27EC7E96"/>
    <w:rsid w:val="28572169"/>
    <w:rsid w:val="28893937"/>
    <w:rsid w:val="28C12F19"/>
    <w:rsid w:val="292875F4"/>
    <w:rsid w:val="29323FCF"/>
    <w:rsid w:val="293B2E83"/>
    <w:rsid w:val="295E3016"/>
    <w:rsid w:val="29824F56"/>
    <w:rsid w:val="299B5324"/>
    <w:rsid w:val="29DF5F05"/>
    <w:rsid w:val="2A0C77C4"/>
    <w:rsid w:val="2A21557C"/>
    <w:rsid w:val="2A337FFE"/>
    <w:rsid w:val="2A834AE2"/>
    <w:rsid w:val="2A8B1BE9"/>
    <w:rsid w:val="2A9211C9"/>
    <w:rsid w:val="2ABF1892"/>
    <w:rsid w:val="2B5605C8"/>
    <w:rsid w:val="2B7E52A9"/>
    <w:rsid w:val="2BD66E93"/>
    <w:rsid w:val="2C0003B4"/>
    <w:rsid w:val="2C027343"/>
    <w:rsid w:val="2C0C6D59"/>
    <w:rsid w:val="2C2B5431"/>
    <w:rsid w:val="2C565BF0"/>
    <w:rsid w:val="2C6D5A4A"/>
    <w:rsid w:val="2C736DD8"/>
    <w:rsid w:val="2C8E7465"/>
    <w:rsid w:val="2C8F51F7"/>
    <w:rsid w:val="2C9D0E95"/>
    <w:rsid w:val="2CA9202C"/>
    <w:rsid w:val="2CC338BC"/>
    <w:rsid w:val="2D1759B5"/>
    <w:rsid w:val="2D1D71A5"/>
    <w:rsid w:val="2D4F15F3"/>
    <w:rsid w:val="2DA21F75"/>
    <w:rsid w:val="2DAC4350"/>
    <w:rsid w:val="2DC07DFB"/>
    <w:rsid w:val="2DCA2A28"/>
    <w:rsid w:val="2E385BE3"/>
    <w:rsid w:val="2E657594"/>
    <w:rsid w:val="2E690493"/>
    <w:rsid w:val="2EA43279"/>
    <w:rsid w:val="2EC92CDF"/>
    <w:rsid w:val="2EF20488"/>
    <w:rsid w:val="2F5B602D"/>
    <w:rsid w:val="2F8530AA"/>
    <w:rsid w:val="2F860BD0"/>
    <w:rsid w:val="2FBA3998"/>
    <w:rsid w:val="30000983"/>
    <w:rsid w:val="30073BA1"/>
    <w:rsid w:val="302503E9"/>
    <w:rsid w:val="302E3742"/>
    <w:rsid w:val="304848FE"/>
    <w:rsid w:val="30496F97"/>
    <w:rsid w:val="30517430"/>
    <w:rsid w:val="306B6744"/>
    <w:rsid w:val="308B46F0"/>
    <w:rsid w:val="30E7123C"/>
    <w:rsid w:val="31240A07"/>
    <w:rsid w:val="31722956"/>
    <w:rsid w:val="31857392"/>
    <w:rsid w:val="31A97892"/>
    <w:rsid w:val="31D67BED"/>
    <w:rsid w:val="31FE0EF2"/>
    <w:rsid w:val="32BB6DE3"/>
    <w:rsid w:val="32BD6FFF"/>
    <w:rsid w:val="32FD11AA"/>
    <w:rsid w:val="33030EB6"/>
    <w:rsid w:val="33232BC0"/>
    <w:rsid w:val="337A5FAB"/>
    <w:rsid w:val="338B3697"/>
    <w:rsid w:val="33B57CD6"/>
    <w:rsid w:val="33C33A4B"/>
    <w:rsid w:val="33F151B2"/>
    <w:rsid w:val="340A1DD0"/>
    <w:rsid w:val="34547138"/>
    <w:rsid w:val="34B561E0"/>
    <w:rsid w:val="35023626"/>
    <w:rsid w:val="352670DE"/>
    <w:rsid w:val="35496928"/>
    <w:rsid w:val="35584DBD"/>
    <w:rsid w:val="35675000"/>
    <w:rsid w:val="356D6ABA"/>
    <w:rsid w:val="35C0308E"/>
    <w:rsid w:val="35C12962"/>
    <w:rsid w:val="35DC59EE"/>
    <w:rsid w:val="36010FB1"/>
    <w:rsid w:val="36136CCC"/>
    <w:rsid w:val="36422F6B"/>
    <w:rsid w:val="36914A2B"/>
    <w:rsid w:val="369E42B3"/>
    <w:rsid w:val="36AB3FD2"/>
    <w:rsid w:val="36B85B13"/>
    <w:rsid w:val="36FE72C1"/>
    <w:rsid w:val="37070849"/>
    <w:rsid w:val="370A20E7"/>
    <w:rsid w:val="37357164"/>
    <w:rsid w:val="375F68D7"/>
    <w:rsid w:val="37C36E66"/>
    <w:rsid w:val="382A0C93"/>
    <w:rsid w:val="383C30BF"/>
    <w:rsid w:val="387652F6"/>
    <w:rsid w:val="38910F96"/>
    <w:rsid w:val="38AC0E10"/>
    <w:rsid w:val="38D43D3D"/>
    <w:rsid w:val="38E2156D"/>
    <w:rsid w:val="3942200C"/>
    <w:rsid w:val="396F26D5"/>
    <w:rsid w:val="39A60AF6"/>
    <w:rsid w:val="39E92488"/>
    <w:rsid w:val="39FA6443"/>
    <w:rsid w:val="3A241712"/>
    <w:rsid w:val="3A8D5509"/>
    <w:rsid w:val="3AE25855"/>
    <w:rsid w:val="3B714E2B"/>
    <w:rsid w:val="3BF65ED8"/>
    <w:rsid w:val="3C463BC1"/>
    <w:rsid w:val="3C617C81"/>
    <w:rsid w:val="3C7F0E81"/>
    <w:rsid w:val="3C86145F"/>
    <w:rsid w:val="3CE50B63"/>
    <w:rsid w:val="3D0F0457"/>
    <w:rsid w:val="3D7405EB"/>
    <w:rsid w:val="3D8A5D30"/>
    <w:rsid w:val="3D944E21"/>
    <w:rsid w:val="3DA94408"/>
    <w:rsid w:val="3E0D0E3B"/>
    <w:rsid w:val="3E235B37"/>
    <w:rsid w:val="3E6B715C"/>
    <w:rsid w:val="3F2F3033"/>
    <w:rsid w:val="3F367F1D"/>
    <w:rsid w:val="3FDF05B5"/>
    <w:rsid w:val="40447056"/>
    <w:rsid w:val="40451349"/>
    <w:rsid w:val="40491ED2"/>
    <w:rsid w:val="40994546"/>
    <w:rsid w:val="40A8309D"/>
    <w:rsid w:val="40D519B8"/>
    <w:rsid w:val="40FC6F44"/>
    <w:rsid w:val="40FF2506"/>
    <w:rsid w:val="411E04AF"/>
    <w:rsid w:val="412759B4"/>
    <w:rsid w:val="41605725"/>
    <w:rsid w:val="417B255F"/>
    <w:rsid w:val="4182569C"/>
    <w:rsid w:val="426E5C20"/>
    <w:rsid w:val="42921365"/>
    <w:rsid w:val="42AE0712"/>
    <w:rsid w:val="42C57F36"/>
    <w:rsid w:val="43192030"/>
    <w:rsid w:val="431E31A2"/>
    <w:rsid w:val="440028DC"/>
    <w:rsid w:val="440920A4"/>
    <w:rsid w:val="44663053"/>
    <w:rsid w:val="44960A16"/>
    <w:rsid w:val="44A65B45"/>
    <w:rsid w:val="44CA34A0"/>
    <w:rsid w:val="44D73F50"/>
    <w:rsid w:val="44F248E6"/>
    <w:rsid w:val="44F543D6"/>
    <w:rsid w:val="453E18DA"/>
    <w:rsid w:val="456926CF"/>
    <w:rsid w:val="458F3ABC"/>
    <w:rsid w:val="45E55EED"/>
    <w:rsid w:val="465B295F"/>
    <w:rsid w:val="46BA58D8"/>
    <w:rsid w:val="46BD0F24"/>
    <w:rsid w:val="46C202E8"/>
    <w:rsid w:val="47097A44"/>
    <w:rsid w:val="473236C0"/>
    <w:rsid w:val="476A2E5A"/>
    <w:rsid w:val="476C6251"/>
    <w:rsid w:val="47737835"/>
    <w:rsid w:val="47743CD8"/>
    <w:rsid w:val="47CB141F"/>
    <w:rsid w:val="47DC6A1F"/>
    <w:rsid w:val="47F25B59"/>
    <w:rsid w:val="48054931"/>
    <w:rsid w:val="48075752"/>
    <w:rsid w:val="48117779"/>
    <w:rsid w:val="48302E11"/>
    <w:rsid w:val="48396CD0"/>
    <w:rsid w:val="483E6094"/>
    <w:rsid w:val="48441F90"/>
    <w:rsid w:val="484F23EF"/>
    <w:rsid w:val="488A3088"/>
    <w:rsid w:val="489A776F"/>
    <w:rsid w:val="48AD79E8"/>
    <w:rsid w:val="492D5EE9"/>
    <w:rsid w:val="494D47E1"/>
    <w:rsid w:val="496D4E83"/>
    <w:rsid w:val="49814CC2"/>
    <w:rsid w:val="49A10689"/>
    <w:rsid w:val="49DB5E2A"/>
    <w:rsid w:val="49FB248F"/>
    <w:rsid w:val="4A01737A"/>
    <w:rsid w:val="4A4060F4"/>
    <w:rsid w:val="4A5D4EF8"/>
    <w:rsid w:val="4AE90539"/>
    <w:rsid w:val="4B123BE5"/>
    <w:rsid w:val="4B3774F7"/>
    <w:rsid w:val="4B3C5387"/>
    <w:rsid w:val="4B5C068A"/>
    <w:rsid w:val="4B86222C"/>
    <w:rsid w:val="4B897627"/>
    <w:rsid w:val="4B8D1D61"/>
    <w:rsid w:val="4BD9235C"/>
    <w:rsid w:val="4BE64A79"/>
    <w:rsid w:val="4C79769B"/>
    <w:rsid w:val="4CE402AD"/>
    <w:rsid w:val="4CFD207A"/>
    <w:rsid w:val="4D153868"/>
    <w:rsid w:val="4D811BE4"/>
    <w:rsid w:val="4D8409ED"/>
    <w:rsid w:val="4D970721"/>
    <w:rsid w:val="4DB7491F"/>
    <w:rsid w:val="4E0D2791"/>
    <w:rsid w:val="4E143B1F"/>
    <w:rsid w:val="4E2B4904"/>
    <w:rsid w:val="4E4D7031"/>
    <w:rsid w:val="4E537D74"/>
    <w:rsid w:val="4F155DA1"/>
    <w:rsid w:val="4F244236"/>
    <w:rsid w:val="4F253B0A"/>
    <w:rsid w:val="4F4915A7"/>
    <w:rsid w:val="4F5D32A4"/>
    <w:rsid w:val="4FB629B4"/>
    <w:rsid w:val="4FD55530"/>
    <w:rsid w:val="4FF0236A"/>
    <w:rsid w:val="502D398E"/>
    <w:rsid w:val="50C335DB"/>
    <w:rsid w:val="51453FF0"/>
    <w:rsid w:val="515E50B1"/>
    <w:rsid w:val="517C0CBD"/>
    <w:rsid w:val="51976F41"/>
    <w:rsid w:val="51D02E85"/>
    <w:rsid w:val="52742DDF"/>
    <w:rsid w:val="52F12681"/>
    <w:rsid w:val="536D31F4"/>
    <w:rsid w:val="53755FB2"/>
    <w:rsid w:val="539D0113"/>
    <w:rsid w:val="53F654B5"/>
    <w:rsid w:val="54352A41"/>
    <w:rsid w:val="54751090"/>
    <w:rsid w:val="549E2395"/>
    <w:rsid w:val="54A92AE8"/>
    <w:rsid w:val="54FE2E33"/>
    <w:rsid w:val="555053ED"/>
    <w:rsid w:val="55A35789"/>
    <w:rsid w:val="55CF47D0"/>
    <w:rsid w:val="55FA2FD9"/>
    <w:rsid w:val="56837A94"/>
    <w:rsid w:val="56D8506C"/>
    <w:rsid w:val="56ED315F"/>
    <w:rsid w:val="57080108"/>
    <w:rsid w:val="573963A5"/>
    <w:rsid w:val="57572CCF"/>
    <w:rsid w:val="579C4998"/>
    <w:rsid w:val="57AF48B9"/>
    <w:rsid w:val="57ED033C"/>
    <w:rsid w:val="582625DC"/>
    <w:rsid w:val="58507E4A"/>
    <w:rsid w:val="58584F50"/>
    <w:rsid w:val="58976BFA"/>
    <w:rsid w:val="589F2192"/>
    <w:rsid w:val="589F492D"/>
    <w:rsid w:val="58E446C9"/>
    <w:rsid w:val="59126EAD"/>
    <w:rsid w:val="5919648E"/>
    <w:rsid w:val="59396B30"/>
    <w:rsid w:val="5960230F"/>
    <w:rsid w:val="59676172"/>
    <w:rsid w:val="5979517E"/>
    <w:rsid w:val="59934492"/>
    <w:rsid w:val="59A33FA9"/>
    <w:rsid w:val="5A3270DD"/>
    <w:rsid w:val="5A53777D"/>
    <w:rsid w:val="5B557525"/>
    <w:rsid w:val="5B6339F0"/>
    <w:rsid w:val="5BA72CE5"/>
    <w:rsid w:val="5C5617A7"/>
    <w:rsid w:val="5C7C2F83"/>
    <w:rsid w:val="5C997ECC"/>
    <w:rsid w:val="5D0C00B7"/>
    <w:rsid w:val="5DE132F2"/>
    <w:rsid w:val="5DEA03F9"/>
    <w:rsid w:val="5E1A6CC0"/>
    <w:rsid w:val="5E587A58"/>
    <w:rsid w:val="5E742832"/>
    <w:rsid w:val="5E993BD1"/>
    <w:rsid w:val="5EE84EA8"/>
    <w:rsid w:val="5FFC654F"/>
    <w:rsid w:val="604F4E8B"/>
    <w:rsid w:val="607246D5"/>
    <w:rsid w:val="607448F1"/>
    <w:rsid w:val="610B5810"/>
    <w:rsid w:val="614222FA"/>
    <w:rsid w:val="615F2EAC"/>
    <w:rsid w:val="61700C15"/>
    <w:rsid w:val="618D5C6B"/>
    <w:rsid w:val="61926DDD"/>
    <w:rsid w:val="619E191F"/>
    <w:rsid w:val="61D54F1C"/>
    <w:rsid w:val="61F23E5F"/>
    <w:rsid w:val="623E7861"/>
    <w:rsid w:val="62CA07F9"/>
    <w:rsid w:val="62EE2739"/>
    <w:rsid w:val="62F37D50"/>
    <w:rsid w:val="635F53E5"/>
    <w:rsid w:val="63A41837"/>
    <w:rsid w:val="644A1BF1"/>
    <w:rsid w:val="64762171"/>
    <w:rsid w:val="64BA1783"/>
    <w:rsid w:val="64C71494"/>
    <w:rsid w:val="64CE2822"/>
    <w:rsid w:val="64FF0C2E"/>
    <w:rsid w:val="65520088"/>
    <w:rsid w:val="65DB7F6A"/>
    <w:rsid w:val="65DF0A5F"/>
    <w:rsid w:val="65E107A1"/>
    <w:rsid w:val="661204ED"/>
    <w:rsid w:val="66157FDD"/>
    <w:rsid w:val="6687662E"/>
    <w:rsid w:val="672229B1"/>
    <w:rsid w:val="67357BB4"/>
    <w:rsid w:val="67955879"/>
    <w:rsid w:val="67980EC5"/>
    <w:rsid w:val="67B344EB"/>
    <w:rsid w:val="67E36AB5"/>
    <w:rsid w:val="68210EBB"/>
    <w:rsid w:val="684D3A5E"/>
    <w:rsid w:val="68B03FED"/>
    <w:rsid w:val="69097887"/>
    <w:rsid w:val="695F3B76"/>
    <w:rsid w:val="6990454A"/>
    <w:rsid w:val="69B32435"/>
    <w:rsid w:val="69F820EF"/>
    <w:rsid w:val="6A364455"/>
    <w:rsid w:val="6A4E1D0F"/>
    <w:rsid w:val="6A9E2C97"/>
    <w:rsid w:val="6B160A7F"/>
    <w:rsid w:val="6B454EC0"/>
    <w:rsid w:val="6B7925B5"/>
    <w:rsid w:val="6B9A16B0"/>
    <w:rsid w:val="6BA77929"/>
    <w:rsid w:val="6BDD334B"/>
    <w:rsid w:val="6C24541E"/>
    <w:rsid w:val="6C264CF2"/>
    <w:rsid w:val="6C2942A7"/>
    <w:rsid w:val="6CA34594"/>
    <w:rsid w:val="6CC12C6C"/>
    <w:rsid w:val="6CDD63F2"/>
    <w:rsid w:val="6D235680"/>
    <w:rsid w:val="6DB427D1"/>
    <w:rsid w:val="6DD4077E"/>
    <w:rsid w:val="6DE85FD7"/>
    <w:rsid w:val="6E162B44"/>
    <w:rsid w:val="6E3A0F28"/>
    <w:rsid w:val="6E414065"/>
    <w:rsid w:val="6EFA03DD"/>
    <w:rsid w:val="6EFE104D"/>
    <w:rsid w:val="6F4A6F49"/>
    <w:rsid w:val="6F934EEE"/>
    <w:rsid w:val="6FB645DF"/>
    <w:rsid w:val="6FF15617"/>
    <w:rsid w:val="705838E8"/>
    <w:rsid w:val="70814BED"/>
    <w:rsid w:val="70822713"/>
    <w:rsid w:val="70FD1A16"/>
    <w:rsid w:val="70FD3DB3"/>
    <w:rsid w:val="714F6A99"/>
    <w:rsid w:val="71AC0570"/>
    <w:rsid w:val="71BB4C59"/>
    <w:rsid w:val="71C01745"/>
    <w:rsid w:val="734A6E8D"/>
    <w:rsid w:val="73506AF8"/>
    <w:rsid w:val="73541EA7"/>
    <w:rsid w:val="735F4F8D"/>
    <w:rsid w:val="73C848E1"/>
    <w:rsid w:val="73E57241"/>
    <w:rsid w:val="73FF3707"/>
    <w:rsid w:val="74AA048A"/>
    <w:rsid w:val="75022074"/>
    <w:rsid w:val="75466405"/>
    <w:rsid w:val="75556648"/>
    <w:rsid w:val="758F6705"/>
    <w:rsid w:val="75937E8D"/>
    <w:rsid w:val="75962C51"/>
    <w:rsid w:val="75E66401"/>
    <w:rsid w:val="765B7C8E"/>
    <w:rsid w:val="76992564"/>
    <w:rsid w:val="76A553AD"/>
    <w:rsid w:val="76AA4771"/>
    <w:rsid w:val="76D17F50"/>
    <w:rsid w:val="772B3B04"/>
    <w:rsid w:val="7731279D"/>
    <w:rsid w:val="77B875B5"/>
    <w:rsid w:val="780A371A"/>
    <w:rsid w:val="78194573"/>
    <w:rsid w:val="78250553"/>
    <w:rsid w:val="784C1932"/>
    <w:rsid w:val="786D3CA8"/>
    <w:rsid w:val="797352EE"/>
    <w:rsid w:val="79DD6C0C"/>
    <w:rsid w:val="79EB673A"/>
    <w:rsid w:val="79F0693F"/>
    <w:rsid w:val="7A6115EB"/>
    <w:rsid w:val="7A7270AB"/>
    <w:rsid w:val="7AA716F4"/>
    <w:rsid w:val="7AAF053F"/>
    <w:rsid w:val="7ACD16AF"/>
    <w:rsid w:val="7B48416D"/>
    <w:rsid w:val="7B75534E"/>
    <w:rsid w:val="7BCA3437"/>
    <w:rsid w:val="7BD06A28"/>
    <w:rsid w:val="7BDA3403"/>
    <w:rsid w:val="7BF02C26"/>
    <w:rsid w:val="7C174657"/>
    <w:rsid w:val="7C5F7DAC"/>
    <w:rsid w:val="7C821FBA"/>
    <w:rsid w:val="7D022412"/>
    <w:rsid w:val="7D114E61"/>
    <w:rsid w:val="7D637428"/>
    <w:rsid w:val="7DA71A0B"/>
    <w:rsid w:val="7DB14637"/>
    <w:rsid w:val="7DB67EA0"/>
    <w:rsid w:val="7DEE13E8"/>
    <w:rsid w:val="7DEE3196"/>
    <w:rsid w:val="7E186464"/>
    <w:rsid w:val="7E9B7F59"/>
    <w:rsid w:val="7EB0669D"/>
    <w:rsid w:val="7F2826D7"/>
    <w:rsid w:val="7FB6460B"/>
    <w:rsid w:val="7FC9210C"/>
    <w:rsid w:val="7FCD7330"/>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7A68F"/>
  <w15:docId w15:val="{6DB518F6-1F19-4A20-AD2B-E1B0C8E0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00" w:lineRule="atLeast"/>
      <w:jc w:val="both"/>
    </w:pPr>
    <w:rPr>
      <w:rFonts w:ascii="Arial" w:eastAsiaTheme="minorEastAsia" w:hAnsi="Arial" w:cstheme="minorBidi"/>
      <w:kern w:val="2"/>
      <w:sz w:val="22"/>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rFonts w:asciiTheme="minorHAnsi" w:hAnsiTheme="minorHAnsi"/>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uiPriority w:val="22"/>
    <w:qFormat/>
    <w:rPr>
      <w:b/>
    </w:rPr>
  </w:style>
  <w:style w:type="character" w:styleId="a6">
    <w:name w:val="Emphasis"/>
    <w:basedOn w:val="a0"/>
    <w:qFormat/>
    <w:rPr>
      <w:i/>
    </w:rPr>
  </w:style>
  <w:style w:type="character" w:styleId="a7">
    <w:name w:val="Hyperlink"/>
    <w:basedOn w:val="a0"/>
    <w:qFormat/>
    <w:rPr>
      <w:color w:val="0000FF"/>
      <w:u w:val="single"/>
    </w:rPr>
  </w:style>
  <w:style w:type="character" w:customStyle="1" w:styleId="font31">
    <w:name w:val="font31"/>
    <w:basedOn w:val="a0"/>
    <w:qFormat/>
    <w:rPr>
      <w:rFonts w:ascii="方正屏显雅宋简体" w:eastAsia="方正屏显雅宋简体" w:hAnsi="方正屏显雅宋简体" w:cs="方正屏显雅宋简体"/>
      <w:color w:val="000000"/>
      <w:sz w:val="18"/>
      <w:szCs w:val="18"/>
      <w:u w:val="none"/>
    </w:rPr>
  </w:style>
  <w:style w:type="character" w:customStyle="1" w:styleId="font21">
    <w:name w:val="font21"/>
    <w:basedOn w:val="a0"/>
    <w:qFormat/>
    <w:rPr>
      <w:rFonts w:ascii="Arial" w:hAnsi="Arial" w:cs="Arial" w:hint="default"/>
      <w:color w:val="000000"/>
      <w:sz w:val="18"/>
      <w:szCs w:val="18"/>
      <w:u w:val="none"/>
    </w:rPr>
  </w:style>
  <w:style w:type="character" w:customStyle="1" w:styleId="font51">
    <w:name w:val="font51"/>
    <w:basedOn w:val="a0"/>
    <w:qFormat/>
    <w:rPr>
      <w:rFonts w:ascii="微软雅黑" w:eastAsia="微软雅黑" w:hAnsi="微软雅黑" w:cs="微软雅黑" w:hint="eastAsia"/>
      <w:b/>
      <w:bCs/>
      <w:color w:val="FF0000"/>
      <w:sz w:val="22"/>
      <w:szCs w:val="22"/>
      <w:u w:val="none"/>
    </w:rPr>
  </w:style>
  <w:style w:type="character" w:customStyle="1" w:styleId="font41">
    <w:name w:val="font41"/>
    <w:basedOn w:val="a0"/>
    <w:qFormat/>
    <w:rPr>
      <w:rFonts w:ascii="微软雅黑" w:eastAsia="微软雅黑" w:hAnsi="微软雅黑" w:cs="微软雅黑" w:hint="eastAsia"/>
      <w:strike/>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5005</Words>
  <Characters>26030</Characters>
  <Application>Microsoft Office Word</Application>
  <DocSecurity>0</DocSecurity>
  <Lines>553</Lines>
  <Paragraphs>233</Paragraphs>
  <ScaleCrop>false</ScaleCrop>
  <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dc:creator>
  <cp:lastModifiedBy>晓敏 李</cp:lastModifiedBy>
  <cp:revision>5</cp:revision>
  <dcterms:created xsi:type="dcterms:W3CDTF">2022-12-08T01:25:00Z</dcterms:created>
  <dcterms:modified xsi:type="dcterms:W3CDTF">2026-01-30T05:27:00Z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8665CD9B50B84D718A76A730F085761C</vt:lpwstr>
  </property>
  <property fmtid="{D5CDD505-2E9C-101B-9397-08002B2CF9AE}" pid="4" name="KSOTemplateDocerSaveRecord">
    <vt:lpwstr>eyJoZGlkIjoiNjY4NDA2ZDdjNDViODExZTIxNTExODdiZGRlM2I4OGEiLCJ1c2VySWQiOiIyOTQ4ODkxNjUifQ==</vt:lpwstr>
  </property>
</Properties>
</file>