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A72" w14:textId="77777777" w:rsidR="00A95F98"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hint="eastAsia"/>
          <w:b/>
          <w:color w:val="C55E10" w:themeColor="accent2" w:themeShade="BF"/>
          <w:kern w:val="0"/>
          <w:sz w:val="36"/>
          <w:szCs w:val="36"/>
          <w:highlight w:val="lightGray"/>
        </w:rPr>
        <w:t>产品概要：</w:t>
      </w:r>
    </w:p>
    <w:p w14:paraId="0E8CC44E"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产品代码：</w:t>
      </w:r>
    </w:p>
    <w:p w14:paraId="29D9A882"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线路</w:t>
      </w:r>
      <w:r>
        <w:rPr>
          <w:rFonts w:ascii="Tahoma" w:eastAsia="方正屏显雅宋简体" w:hAnsi="Tahoma" w:cs="Tahoma" w:hint="eastAsia"/>
          <w:sz w:val="22"/>
          <w:szCs w:val="22"/>
          <w:lang w:bidi="ar"/>
        </w:rPr>
        <w:t>4</w:t>
      </w:r>
      <w:r>
        <w:rPr>
          <w:rFonts w:ascii="Tahoma" w:eastAsia="方正屏显雅宋简体" w:hAnsi="Tahoma" w:cs="Tahoma" w:hint="eastAsia"/>
          <w:sz w:val="22"/>
          <w:szCs w:val="22"/>
          <w:lang w:bidi="ar"/>
        </w:rPr>
        <w:t>：敦煌</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嘉峪关</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张掖</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西宁</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青海湖</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茶卡</w:t>
      </w:r>
      <w:r>
        <w:rPr>
          <w:rFonts w:ascii="Tahoma" w:eastAsia="方正屏显雅宋简体" w:hAnsi="Tahoma" w:cs="Tahoma" w:hint="eastAsia"/>
          <w:sz w:val="22"/>
          <w:szCs w:val="22"/>
          <w:lang w:bidi="ar"/>
        </w:rPr>
        <w:t>-</w:t>
      </w:r>
      <w:r>
        <w:rPr>
          <w:rFonts w:ascii="Tahoma" w:eastAsia="方正屏显雅宋简体" w:hAnsi="Tahoma" w:cs="Tahoma" w:hint="eastAsia"/>
          <w:sz w:val="22"/>
          <w:szCs w:val="22"/>
          <w:lang w:bidi="ar"/>
        </w:rPr>
        <w:t>西宁</w:t>
      </w:r>
      <w:r>
        <w:rPr>
          <w:rFonts w:ascii="Tahoma" w:eastAsia="方正屏显雅宋简体" w:hAnsi="Tahoma" w:cs="Tahoma" w:hint="eastAsia"/>
          <w:sz w:val="22"/>
          <w:szCs w:val="22"/>
          <w:lang w:bidi="ar"/>
        </w:rPr>
        <w:t>DEP</w:t>
      </w:r>
    </w:p>
    <w:p w14:paraId="17B24C6C"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hint="eastAsia"/>
          <w:sz w:val="22"/>
          <w:szCs w:val="22"/>
          <w:lang w:bidi="ar"/>
        </w:rPr>
        <w:t>天数：</w:t>
      </w:r>
      <w:r>
        <w:rPr>
          <w:rFonts w:ascii="Tahoma" w:eastAsia="方正屏显雅宋简体" w:hAnsi="Tahoma" w:cs="Tahoma" w:hint="eastAsia"/>
          <w:sz w:val="22"/>
          <w:szCs w:val="22"/>
          <w:lang w:bidi="ar"/>
        </w:rPr>
        <w:t>7</w:t>
      </w:r>
      <w:r>
        <w:rPr>
          <w:rFonts w:ascii="Tahoma" w:eastAsia="方正屏显雅宋简体" w:hAnsi="Tahoma" w:cs="Tahoma" w:hint="eastAsia"/>
          <w:sz w:val="22"/>
          <w:szCs w:val="22"/>
          <w:lang w:bidi="ar"/>
        </w:rPr>
        <w:t>天</w:t>
      </w:r>
      <w:r>
        <w:rPr>
          <w:rFonts w:ascii="Tahoma" w:eastAsia="方正屏显雅宋简体" w:hAnsi="Tahoma" w:cs="Tahoma" w:hint="eastAsia"/>
          <w:sz w:val="22"/>
          <w:szCs w:val="22"/>
          <w:lang w:bidi="ar"/>
        </w:rPr>
        <w:br/>
      </w:r>
      <w:r>
        <w:rPr>
          <w:rFonts w:ascii="Tahoma" w:eastAsia="方正屏显雅宋简体" w:hAnsi="Tahoma" w:cs="Tahoma" w:hint="eastAsia"/>
          <w:sz w:val="22"/>
          <w:szCs w:val="22"/>
          <w:lang w:bidi="ar"/>
        </w:rPr>
        <w:t>发团期：</w:t>
      </w:r>
      <w:r>
        <w:rPr>
          <w:rFonts w:ascii="Tahoma" w:eastAsia="方正屏显雅宋简体" w:hAnsi="Tahoma" w:cs="Tahoma" w:hint="eastAsia"/>
          <w:sz w:val="22"/>
          <w:szCs w:val="22"/>
          <w:lang w:bidi="ar"/>
        </w:rPr>
        <w:t>4-10</w:t>
      </w:r>
      <w:r>
        <w:rPr>
          <w:rFonts w:ascii="Tahoma" w:eastAsia="方正屏显雅宋简体" w:hAnsi="Tahoma" w:cs="Tahoma" w:hint="eastAsia"/>
          <w:sz w:val="22"/>
          <w:szCs w:val="22"/>
          <w:lang w:bidi="ar"/>
        </w:rPr>
        <w:t>月</w:t>
      </w:r>
    </w:p>
    <w:p w14:paraId="4DB42980" w14:textId="77777777" w:rsidR="00A95F98" w:rsidRDefault="00A95F98">
      <w:pPr>
        <w:pStyle w:val="a0"/>
        <w:spacing w:line="380" w:lineRule="exact"/>
        <w:ind w:firstLine="0"/>
        <w:rPr>
          <w:rFonts w:ascii="Tahoma" w:eastAsia="方正屏显雅宋简体" w:hAnsi="Tahoma" w:cs="Tahoma"/>
          <w:sz w:val="22"/>
          <w:szCs w:val="22"/>
          <w:lang w:bidi="ar"/>
        </w:rPr>
      </w:pPr>
    </w:p>
    <w:p w14:paraId="26EA0B62" w14:textId="77777777" w:rsidR="00A95F98"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简要行程：</w:t>
      </w:r>
    </w:p>
    <w:p w14:paraId="235CC255" w14:textId="77777777" w:rsidR="00A95F98" w:rsidRDefault="00A95F98">
      <w:pPr>
        <w:pStyle w:val="a0"/>
      </w:pPr>
    </w:p>
    <w:tbl>
      <w:tblPr>
        <w:tblStyle w:val="a5"/>
        <w:tblW w:w="10206" w:type="dxa"/>
        <w:tblInd w:w="91" w:type="dxa"/>
        <w:tblLook w:val="04A0" w:firstRow="1" w:lastRow="0" w:firstColumn="1" w:lastColumn="0" w:noHBand="0" w:noVBand="1"/>
      </w:tblPr>
      <w:tblGrid>
        <w:gridCol w:w="1125"/>
        <w:gridCol w:w="2025"/>
        <w:gridCol w:w="3948"/>
        <w:gridCol w:w="717"/>
        <w:gridCol w:w="2391"/>
      </w:tblGrid>
      <w:tr w:rsidR="00A95F98" w14:paraId="37322E3F" w14:textId="77777777">
        <w:tc>
          <w:tcPr>
            <w:tcW w:w="1125" w:type="dxa"/>
            <w:shd w:val="clear" w:color="auto" w:fill="D6DCE5" w:themeFill="text2" w:themeFillTint="32"/>
          </w:tcPr>
          <w:p w14:paraId="7C0BB692" w14:textId="77777777" w:rsidR="00A95F98"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天数</w:t>
            </w:r>
          </w:p>
        </w:tc>
        <w:tc>
          <w:tcPr>
            <w:tcW w:w="2025" w:type="dxa"/>
            <w:shd w:val="clear" w:color="auto" w:fill="D6DCE5" w:themeFill="text2" w:themeFillTint="32"/>
            <w:vAlign w:val="center"/>
          </w:tcPr>
          <w:p w14:paraId="54B779AD" w14:textId="77777777" w:rsidR="00A95F98" w:rsidRDefault="00000000">
            <w:pPr>
              <w:widowControl/>
              <w:spacing w:line="440" w:lineRule="exact"/>
              <w:jc w:val="left"/>
              <w:textAlignment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行程</w:t>
            </w:r>
          </w:p>
        </w:tc>
        <w:tc>
          <w:tcPr>
            <w:tcW w:w="3948" w:type="dxa"/>
            <w:shd w:val="clear" w:color="auto" w:fill="D6DCE5" w:themeFill="text2" w:themeFillTint="32"/>
          </w:tcPr>
          <w:p w14:paraId="13F75106" w14:textId="77777777" w:rsidR="00A95F98" w:rsidRDefault="00000000">
            <w:pPr>
              <w:spacing w:line="440" w:lineRule="exact"/>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景点安排</w:t>
            </w:r>
          </w:p>
        </w:tc>
        <w:tc>
          <w:tcPr>
            <w:tcW w:w="717" w:type="dxa"/>
            <w:shd w:val="clear" w:color="auto" w:fill="D6DCE5" w:themeFill="text2" w:themeFillTint="32"/>
          </w:tcPr>
          <w:p w14:paraId="2BF3F382" w14:textId="77777777" w:rsidR="00A95F98"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餐食</w:t>
            </w:r>
          </w:p>
        </w:tc>
        <w:tc>
          <w:tcPr>
            <w:tcW w:w="2391" w:type="dxa"/>
            <w:shd w:val="clear" w:color="auto" w:fill="D6DCE5" w:themeFill="text2" w:themeFillTint="32"/>
          </w:tcPr>
          <w:p w14:paraId="6C7D985D" w14:textId="77777777" w:rsidR="00A95F98" w:rsidRDefault="00000000">
            <w:pPr>
              <w:spacing w:line="440" w:lineRule="exact"/>
              <w:jc w:val="center"/>
              <w:rPr>
                <w:rFonts w:ascii="Tahoma" w:eastAsia="方正屏显雅宋简体" w:hAnsi="Tahoma" w:cs="Tahoma"/>
                <w:b/>
                <w:color w:val="000000" w:themeColor="text1"/>
                <w:kern w:val="0"/>
                <w:sz w:val="22"/>
                <w:szCs w:val="22"/>
              </w:rPr>
            </w:pPr>
            <w:r>
              <w:rPr>
                <w:rFonts w:ascii="Tahoma" w:eastAsia="方正屏显雅宋简体" w:hAnsi="Tahoma" w:cs="Tahoma"/>
                <w:b/>
                <w:color w:val="000000" w:themeColor="text1"/>
                <w:kern w:val="0"/>
                <w:sz w:val="22"/>
                <w:szCs w:val="22"/>
              </w:rPr>
              <w:t>酒店</w:t>
            </w:r>
          </w:p>
        </w:tc>
      </w:tr>
      <w:tr w:rsidR="00A95F98" w14:paraId="1C0A4B3D" w14:textId="77777777">
        <w:tc>
          <w:tcPr>
            <w:tcW w:w="1125" w:type="dxa"/>
          </w:tcPr>
          <w:p w14:paraId="7F9AEB79"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1</w:t>
            </w:r>
            <w:r>
              <w:rPr>
                <w:rFonts w:ascii="Tahoma" w:eastAsia="方正屏显雅宋简体" w:hAnsi="Tahoma" w:cs="Tahoma"/>
              </w:rPr>
              <w:t>天</w:t>
            </w:r>
          </w:p>
        </w:tc>
        <w:tc>
          <w:tcPr>
            <w:tcW w:w="2025" w:type="dxa"/>
            <w:vAlign w:val="center"/>
          </w:tcPr>
          <w:p w14:paraId="70541E99"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抵达敦煌</w:t>
            </w:r>
          </w:p>
        </w:tc>
        <w:tc>
          <w:tcPr>
            <w:tcW w:w="3948" w:type="dxa"/>
          </w:tcPr>
          <w:p w14:paraId="42D504CA"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接机送酒店，自由活动</w:t>
            </w:r>
          </w:p>
        </w:tc>
        <w:tc>
          <w:tcPr>
            <w:tcW w:w="717" w:type="dxa"/>
          </w:tcPr>
          <w:p w14:paraId="5A8E1939" w14:textId="77777777" w:rsidR="00A95F98" w:rsidRDefault="00000000">
            <w:pPr>
              <w:spacing w:line="440" w:lineRule="exact"/>
              <w:jc w:val="center"/>
              <w:rPr>
                <w:rFonts w:ascii="Tahoma" w:eastAsia="方正屏显雅宋简体" w:hAnsi="Tahoma" w:cs="Tahoma"/>
              </w:rPr>
            </w:pPr>
            <w:r>
              <w:rPr>
                <w:rFonts w:ascii="Tahoma" w:eastAsia="方正屏显雅宋简体" w:hAnsi="Tahoma" w:cs="Tahoma" w:hint="eastAsia"/>
              </w:rPr>
              <w:t>/</w:t>
            </w:r>
          </w:p>
        </w:tc>
        <w:tc>
          <w:tcPr>
            <w:tcW w:w="2391" w:type="dxa"/>
          </w:tcPr>
          <w:p w14:paraId="71B65A88"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A95F98" w14:paraId="61440BC3" w14:textId="77777777">
        <w:tc>
          <w:tcPr>
            <w:tcW w:w="1125" w:type="dxa"/>
          </w:tcPr>
          <w:p w14:paraId="0E636A45"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2</w:t>
            </w:r>
            <w:r>
              <w:rPr>
                <w:rFonts w:ascii="Tahoma" w:eastAsia="方正屏显雅宋简体" w:hAnsi="Tahoma" w:cs="Tahoma"/>
              </w:rPr>
              <w:t>天</w:t>
            </w:r>
          </w:p>
        </w:tc>
        <w:tc>
          <w:tcPr>
            <w:tcW w:w="2025" w:type="dxa"/>
            <w:vAlign w:val="center"/>
          </w:tcPr>
          <w:p w14:paraId="634A4BFA"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敦煌一日游</w:t>
            </w:r>
          </w:p>
        </w:tc>
        <w:tc>
          <w:tcPr>
            <w:tcW w:w="3948" w:type="dxa"/>
          </w:tcPr>
          <w:p w14:paraId="21829365"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莫高窟，鸣沙山</w:t>
            </w:r>
            <w:r>
              <w:rPr>
                <w:rFonts w:ascii="Tahoma" w:eastAsia="方正屏显雅宋简体" w:hAnsi="Tahoma" w:cs="Tahoma"/>
              </w:rPr>
              <w:t>&amp;</w:t>
            </w:r>
            <w:r>
              <w:rPr>
                <w:rFonts w:ascii="Tahoma" w:eastAsia="方正屏显雅宋简体" w:hAnsi="Tahoma" w:cs="Tahoma"/>
              </w:rPr>
              <w:t>月牙泉</w:t>
            </w:r>
          </w:p>
        </w:tc>
        <w:tc>
          <w:tcPr>
            <w:tcW w:w="717" w:type="dxa"/>
          </w:tcPr>
          <w:p w14:paraId="0B7F4880" w14:textId="77777777" w:rsidR="00A95F98"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184BA810"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敦煌市区酒店</w:t>
            </w:r>
          </w:p>
        </w:tc>
      </w:tr>
      <w:tr w:rsidR="00A95F98" w14:paraId="40980C8E" w14:textId="77777777">
        <w:trPr>
          <w:trHeight w:val="167"/>
        </w:trPr>
        <w:tc>
          <w:tcPr>
            <w:tcW w:w="1125" w:type="dxa"/>
          </w:tcPr>
          <w:p w14:paraId="31FB71E1"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3</w:t>
            </w:r>
            <w:r>
              <w:rPr>
                <w:rFonts w:ascii="Tahoma" w:eastAsia="方正屏显雅宋简体" w:hAnsi="Tahoma" w:cs="Tahoma"/>
              </w:rPr>
              <w:t>天</w:t>
            </w:r>
          </w:p>
        </w:tc>
        <w:tc>
          <w:tcPr>
            <w:tcW w:w="2025" w:type="dxa"/>
            <w:vAlign w:val="center"/>
          </w:tcPr>
          <w:p w14:paraId="2DD93B32"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敦煌</w:t>
            </w:r>
            <w:r>
              <w:rPr>
                <w:rFonts w:ascii="Tahoma" w:eastAsia="方正屏显雅宋简体" w:hAnsi="Tahoma" w:cs="Tahoma"/>
              </w:rPr>
              <w:t>-</w:t>
            </w:r>
            <w:r>
              <w:rPr>
                <w:rFonts w:ascii="Tahoma" w:eastAsia="方正屏显雅宋简体" w:hAnsi="Tahoma" w:cs="Tahoma"/>
              </w:rPr>
              <w:t>嘉峪关</w:t>
            </w:r>
          </w:p>
        </w:tc>
        <w:tc>
          <w:tcPr>
            <w:tcW w:w="3948" w:type="dxa"/>
          </w:tcPr>
          <w:p w14:paraId="1D0A3439"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嘉峪关关城，悬臂长城</w:t>
            </w:r>
          </w:p>
        </w:tc>
        <w:tc>
          <w:tcPr>
            <w:tcW w:w="717" w:type="dxa"/>
          </w:tcPr>
          <w:p w14:paraId="70D9DDC8" w14:textId="77777777" w:rsidR="00A95F98"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21719559"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嘉峪关市区酒店</w:t>
            </w:r>
          </w:p>
        </w:tc>
      </w:tr>
      <w:tr w:rsidR="00A95F98" w14:paraId="46EFACE0" w14:textId="77777777">
        <w:tc>
          <w:tcPr>
            <w:tcW w:w="1125" w:type="dxa"/>
          </w:tcPr>
          <w:p w14:paraId="6FC0A8D7"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4</w:t>
            </w:r>
            <w:r>
              <w:rPr>
                <w:rFonts w:ascii="Tahoma" w:eastAsia="方正屏显雅宋简体" w:hAnsi="Tahoma" w:cs="Tahoma"/>
              </w:rPr>
              <w:t>天</w:t>
            </w:r>
          </w:p>
        </w:tc>
        <w:tc>
          <w:tcPr>
            <w:tcW w:w="2025" w:type="dxa"/>
            <w:vAlign w:val="center"/>
          </w:tcPr>
          <w:p w14:paraId="5F952F41"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嘉峪关</w:t>
            </w:r>
            <w:r>
              <w:rPr>
                <w:rFonts w:ascii="Tahoma" w:eastAsia="方正屏显雅宋简体" w:hAnsi="Tahoma" w:cs="Tahoma"/>
              </w:rPr>
              <w:t>-</w:t>
            </w:r>
            <w:r>
              <w:rPr>
                <w:rFonts w:ascii="Tahoma" w:eastAsia="方正屏显雅宋简体" w:hAnsi="Tahoma" w:cs="Tahoma"/>
              </w:rPr>
              <w:t>张掖</w:t>
            </w:r>
          </w:p>
        </w:tc>
        <w:tc>
          <w:tcPr>
            <w:tcW w:w="3948" w:type="dxa"/>
          </w:tcPr>
          <w:p w14:paraId="290BA344"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七彩丹霞地质公园，大佛寺</w:t>
            </w:r>
          </w:p>
        </w:tc>
        <w:tc>
          <w:tcPr>
            <w:tcW w:w="717" w:type="dxa"/>
          </w:tcPr>
          <w:p w14:paraId="7F08F352" w14:textId="77777777" w:rsidR="00A95F98"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2D9F55C"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张掖市区酒店</w:t>
            </w:r>
          </w:p>
        </w:tc>
      </w:tr>
      <w:tr w:rsidR="00A95F98" w14:paraId="3149F74C" w14:textId="77777777">
        <w:tc>
          <w:tcPr>
            <w:tcW w:w="1125" w:type="dxa"/>
          </w:tcPr>
          <w:p w14:paraId="6FD283B5"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5</w:t>
            </w:r>
            <w:r>
              <w:rPr>
                <w:rFonts w:ascii="Tahoma" w:eastAsia="方正屏显雅宋简体" w:hAnsi="Tahoma" w:cs="Tahoma"/>
              </w:rPr>
              <w:t>天</w:t>
            </w:r>
          </w:p>
        </w:tc>
        <w:tc>
          <w:tcPr>
            <w:tcW w:w="2025" w:type="dxa"/>
            <w:vAlign w:val="center"/>
          </w:tcPr>
          <w:p w14:paraId="541C219D"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张掖</w:t>
            </w:r>
            <w:r>
              <w:rPr>
                <w:rFonts w:ascii="Tahoma" w:eastAsia="方正屏显雅宋简体" w:hAnsi="Tahoma" w:cs="Tahoma" w:hint="eastAsia"/>
              </w:rPr>
              <w:t>TRAIN</w:t>
            </w:r>
            <w:r>
              <w:rPr>
                <w:rFonts w:ascii="Tahoma" w:eastAsia="方正屏显雅宋简体" w:hAnsi="Tahoma" w:cs="Tahoma"/>
              </w:rPr>
              <w:t>西宁</w:t>
            </w:r>
          </w:p>
          <w:p w14:paraId="78DB0EF3"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西宁</w:t>
            </w:r>
            <w:r>
              <w:rPr>
                <w:rFonts w:ascii="Tahoma" w:eastAsia="方正屏显雅宋简体" w:hAnsi="Tahoma" w:cs="Tahoma"/>
              </w:rPr>
              <w:t>-</w:t>
            </w:r>
            <w:r>
              <w:rPr>
                <w:rFonts w:ascii="Tahoma" w:eastAsia="方正屏显雅宋简体" w:hAnsi="Tahoma" w:cs="Tahoma" w:hint="eastAsia"/>
              </w:rPr>
              <w:t>青海湖</w:t>
            </w:r>
            <w:r>
              <w:rPr>
                <w:rFonts w:ascii="Tahoma" w:eastAsia="方正屏显雅宋简体" w:hAnsi="Tahoma" w:cs="Tahoma" w:hint="eastAsia"/>
              </w:rPr>
              <w:t>-</w:t>
            </w:r>
            <w:r>
              <w:rPr>
                <w:rFonts w:ascii="Tahoma" w:eastAsia="方正屏显雅宋简体" w:hAnsi="Tahoma" w:cs="Tahoma" w:hint="eastAsia"/>
              </w:rPr>
              <w:t>茶卡</w:t>
            </w:r>
          </w:p>
        </w:tc>
        <w:tc>
          <w:tcPr>
            <w:tcW w:w="3948" w:type="dxa"/>
          </w:tcPr>
          <w:p w14:paraId="253FEDE8"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高铁前往西宁，西宁接站前往青海湖二郎剑景区</w:t>
            </w:r>
            <w:r>
              <w:rPr>
                <w:rFonts w:ascii="Tahoma" w:eastAsia="方正屏显雅宋简体" w:hAnsi="Tahoma" w:cs="Tahoma" w:hint="eastAsia"/>
              </w:rPr>
              <w:t>，住</w:t>
            </w:r>
            <w:r>
              <w:rPr>
                <w:rFonts w:ascii="Tahoma" w:eastAsia="方正屏显雅宋简体" w:hAnsi="Tahoma" w:cs="Tahoma"/>
              </w:rPr>
              <w:t>茶卡</w:t>
            </w:r>
            <w:r>
              <w:rPr>
                <w:rFonts w:ascii="Tahoma" w:eastAsia="方正屏显雅宋简体" w:hAnsi="Tahoma" w:cs="Tahoma" w:hint="eastAsia"/>
              </w:rPr>
              <w:t>镇</w:t>
            </w:r>
          </w:p>
        </w:tc>
        <w:tc>
          <w:tcPr>
            <w:tcW w:w="717" w:type="dxa"/>
          </w:tcPr>
          <w:p w14:paraId="6D539C4F" w14:textId="77777777" w:rsidR="00A95F98"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5EAD7650"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茶卡镇酒店</w:t>
            </w:r>
          </w:p>
        </w:tc>
      </w:tr>
      <w:tr w:rsidR="00A95F98" w14:paraId="2CB21EB2" w14:textId="77777777">
        <w:tc>
          <w:tcPr>
            <w:tcW w:w="1125" w:type="dxa"/>
          </w:tcPr>
          <w:p w14:paraId="260AAD70"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6</w:t>
            </w:r>
            <w:r>
              <w:rPr>
                <w:rFonts w:ascii="Tahoma" w:eastAsia="方正屏显雅宋简体" w:hAnsi="Tahoma" w:cs="Tahoma"/>
              </w:rPr>
              <w:t>天</w:t>
            </w:r>
          </w:p>
        </w:tc>
        <w:tc>
          <w:tcPr>
            <w:tcW w:w="2025" w:type="dxa"/>
            <w:vAlign w:val="center"/>
          </w:tcPr>
          <w:p w14:paraId="24023D0C"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茶卡</w:t>
            </w:r>
            <w:r>
              <w:rPr>
                <w:rFonts w:ascii="Tahoma" w:eastAsia="方正屏显雅宋简体" w:hAnsi="Tahoma" w:cs="Tahoma"/>
              </w:rPr>
              <w:t>--</w:t>
            </w:r>
            <w:r>
              <w:rPr>
                <w:rFonts w:ascii="Tahoma" w:eastAsia="方正屏显雅宋简体" w:hAnsi="Tahoma" w:cs="Tahoma"/>
              </w:rPr>
              <w:t>西宁</w:t>
            </w:r>
          </w:p>
        </w:tc>
        <w:tc>
          <w:tcPr>
            <w:tcW w:w="3948" w:type="dxa"/>
          </w:tcPr>
          <w:p w14:paraId="7B01B67A"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游览茶卡盐湖，之后返回西宁</w:t>
            </w:r>
          </w:p>
        </w:tc>
        <w:tc>
          <w:tcPr>
            <w:tcW w:w="717" w:type="dxa"/>
          </w:tcPr>
          <w:p w14:paraId="600F135F" w14:textId="77777777" w:rsidR="00A95F98"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416B5FD9" w14:textId="77777777" w:rsidR="00A95F98" w:rsidRDefault="00000000">
            <w:pPr>
              <w:spacing w:line="440" w:lineRule="exact"/>
              <w:rPr>
                <w:rFonts w:ascii="Tahoma" w:eastAsia="方正屏显雅宋简体" w:hAnsi="Tahoma" w:cs="Tahoma"/>
              </w:rPr>
            </w:pPr>
            <w:r>
              <w:rPr>
                <w:rFonts w:ascii="Tahoma" w:eastAsia="方正屏显雅宋简体" w:hAnsi="Tahoma" w:cs="Tahoma" w:hint="eastAsia"/>
              </w:rPr>
              <w:t>西宁市区酒店</w:t>
            </w:r>
          </w:p>
        </w:tc>
      </w:tr>
      <w:tr w:rsidR="00A95F98" w14:paraId="12CCDE27" w14:textId="77777777">
        <w:tc>
          <w:tcPr>
            <w:tcW w:w="1125" w:type="dxa"/>
          </w:tcPr>
          <w:p w14:paraId="4F1DAAD1"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第</w:t>
            </w:r>
            <w:r>
              <w:rPr>
                <w:rFonts w:ascii="Tahoma" w:eastAsia="方正屏显雅宋简体" w:hAnsi="Tahoma" w:cs="Tahoma"/>
              </w:rPr>
              <w:t>7</w:t>
            </w:r>
            <w:r>
              <w:rPr>
                <w:rFonts w:ascii="Tahoma" w:eastAsia="方正屏显雅宋简体" w:hAnsi="Tahoma" w:cs="Tahoma"/>
              </w:rPr>
              <w:t>天</w:t>
            </w:r>
          </w:p>
        </w:tc>
        <w:tc>
          <w:tcPr>
            <w:tcW w:w="2025" w:type="dxa"/>
            <w:vAlign w:val="center"/>
          </w:tcPr>
          <w:p w14:paraId="1251AF1D"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西宁</w:t>
            </w:r>
            <w:r>
              <w:rPr>
                <w:rFonts w:ascii="Tahoma" w:eastAsia="方正屏显雅宋简体" w:hAnsi="Tahoma" w:cs="Tahoma"/>
              </w:rPr>
              <w:t>-</w:t>
            </w:r>
            <w:r>
              <w:rPr>
                <w:rFonts w:ascii="Tahoma" w:eastAsia="方正屏显雅宋简体" w:hAnsi="Tahoma" w:cs="Tahoma"/>
              </w:rPr>
              <w:t>塔尔寺，离开</w:t>
            </w:r>
          </w:p>
        </w:tc>
        <w:tc>
          <w:tcPr>
            <w:tcW w:w="3948" w:type="dxa"/>
          </w:tcPr>
          <w:p w14:paraId="361FBCB6" w14:textId="77777777" w:rsidR="00A95F98" w:rsidRDefault="00000000">
            <w:pPr>
              <w:spacing w:line="440" w:lineRule="exact"/>
              <w:rPr>
                <w:rFonts w:ascii="Tahoma" w:eastAsia="方正屏显雅宋简体" w:hAnsi="Tahoma" w:cs="Tahoma"/>
              </w:rPr>
            </w:pPr>
            <w:r>
              <w:rPr>
                <w:rFonts w:ascii="Tahoma" w:eastAsia="方正屏显雅宋简体" w:hAnsi="Tahoma" w:cs="Tahoma"/>
              </w:rPr>
              <w:t>参观塔尔寺，下午送机</w:t>
            </w:r>
            <w:r>
              <w:rPr>
                <w:rFonts w:ascii="Tahoma" w:eastAsia="方正屏显雅宋简体" w:hAnsi="Tahoma" w:cs="Tahoma"/>
              </w:rPr>
              <w:t>/</w:t>
            </w:r>
            <w:r>
              <w:rPr>
                <w:rFonts w:ascii="Tahoma" w:eastAsia="方正屏显雅宋简体" w:hAnsi="Tahoma" w:cs="Tahoma"/>
              </w:rPr>
              <w:t>送站</w:t>
            </w:r>
          </w:p>
        </w:tc>
        <w:tc>
          <w:tcPr>
            <w:tcW w:w="717" w:type="dxa"/>
          </w:tcPr>
          <w:p w14:paraId="27EFBDD5" w14:textId="77777777" w:rsidR="00A95F98" w:rsidRDefault="00000000">
            <w:pPr>
              <w:spacing w:line="440" w:lineRule="exact"/>
              <w:jc w:val="center"/>
              <w:rPr>
                <w:rFonts w:ascii="Tahoma" w:eastAsia="方正屏显雅宋简体" w:hAnsi="Tahoma" w:cs="Tahoma"/>
              </w:rPr>
            </w:pPr>
            <w:r>
              <w:rPr>
                <w:rFonts w:ascii="Tahoma" w:eastAsia="方正屏显雅宋简体" w:hAnsi="Tahoma" w:cs="Tahoma"/>
              </w:rPr>
              <w:t>B</w:t>
            </w:r>
          </w:p>
        </w:tc>
        <w:tc>
          <w:tcPr>
            <w:tcW w:w="2391" w:type="dxa"/>
          </w:tcPr>
          <w:p w14:paraId="010ACD34" w14:textId="77777777" w:rsidR="00A95F98" w:rsidRDefault="00A95F98">
            <w:pPr>
              <w:spacing w:line="440" w:lineRule="exact"/>
              <w:rPr>
                <w:rFonts w:ascii="Tahoma" w:eastAsia="方正屏显雅宋简体" w:hAnsi="Tahoma" w:cs="Tahoma"/>
              </w:rPr>
            </w:pPr>
          </w:p>
        </w:tc>
      </w:tr>
    </w:tbl>
    <w:p w14:paraId="19CD1B40" w14:textId="77777777" w:rsidR="00A95F98" w:rsidRDefault="00A95F98">
      <w:pPr>
        <w:spacing w:line="420" w:lineRule="exact"/>
        <w:rPr>
          <w:rFonts w:ascii="Tahoma" w:eastAsia="方正屏显雅宋简体" w:hAnsi="Tahoma" w:cs="Tahoma"/>
          <w:bCs/>
          <w:color w:val="000000" w:themeColor="text1"/>
          <w:kern w:val="0"/>
          <w:sz w:val="22"/>
          <w:szCs w:val="22"/>
        </w:rPr>
      </w:pPr>
    </w:p>
    <w:p w14:paraId="2AEE6D7A" w14:textId="77777777" w:rsidR="00A95F98" w:rsidRDefault="00A95F98">
      <w:pPr>
        <w:pStyle w:val="a0"/>
        <w:rPr>
          <w:rFonts w:ascii="Tahoma" w:eastAsia="方正屏显雅宋简体" w:hAnsi="Tahoma" w:cs="Tahoma"/>
          <w:bCs/>
          <w:color w:val="000000" w:themeColor="text1"/>
          <w:sz w:val="22"/>
          <w:szCs w:val="22"/>
        </w:rPr>
      </w:pPr>
    </w:p>
    <w:p w14:paraId="091488BA" w14:textId="77777777" w:rsidR="00A95F98" w:rsidRDefault="00A95F98">
      <w:pPr>
        <w:pStyle w:val="a0"/>
        <w:rPr>
          <w:rFonts w:ascii="Tahoma" w:eastAsia="方正屏显雅宋简体" w:hAnsi="Tahoma" w:cs="Tahoma"/>
          <w:bCs/>
          <w:color w:val="000000" w:themeColor="text1"/>
          <w:sz w:val="22"/>
          <w:szCs w:val="22"/>
        </w:rPr>
      </w:pPr>
    </w:p>
    <w:p w14:paraId="728BC634" w14:textId="77777777" w:rsidR="00A95F98" w:rsidRDefault="00A95F98">
      <w:pPr>
        <w:pStyle w:val="a0"/>
        <w:rPr>
          <w:rFonts w:ascii="Tahoma" w:eastAsia="方正屏显雅宋简体" w:hAnsi="Tahoma" w:cs="Tahoma"/>
          <w:bCs/>
          <w:color w:val="000000" w:themeColor="text1"/>
          <w:sz w:val="22"/>
          <w:szCs w:val="22"/>
        </w:rPr>
      </w:pPr>
    </w:p>
    <w:p w14:paraId="5631DC28" w14:textId="77777777" w:rsidR="00A95F98" w:rsidRDefault="00A95F98">
      <w:pPr>
        <w:pStyle w:val="a0"/>
        <w:rPr>
          <w:rFonts w:ascii="Tahoma" w:eastAsia="方正屏显雅宋简体" w:hAnsi="Tahoma" w:cs="Tahoma"/>
          <w:bCs/>
          <w:color w:val="000000" w:themeColor="text1"/>
          <w:sz w:val="22"/>
          <w:szCs w:val="22"/>
        </w:rPr>
      </w:pPr>
    </w:p>
    <w:p w14:paraId="07031F7B" w14:textId="77777777" w:rsidR="00A95F98" w:rsidRDefault="00A95F98">
      <w:pPr>
        <w:pStyle w:val="a0"/>
        <w:ind w:firstLine="0"/>
        <w:rPr>
          <w:rFonts w:ascii="Tahoma" w:eastAsia="方正屏显雅宋简体" w:hAnsi="Tahoma" w:cs="Tahoma"/>
        </w:rPr>
      </w:pPr>
    </w:p>
    <w:p w14:paraId="2B849A92" w14:textId="77777777" w:rsidR="00A95F98" w:rsidRDefault="00000000">
      <w:pPr>
        <w:spacing w:line="420" w:lineRule="exact"/>
        <w:rPr>
          <w:rFonts w:ascii="Tahoma" w:eastAsia="方正屏显雅宋简体" w:hAnsi="Tahoma" w:cs="Tahoma"/>
          <w:b/>
          <w:color w:val="C55E10" w:themeColor="accent2" w:themeShade="BF"/>
          <w:kern w:val="0"/>
          <w:sz w:val="36"/>
          <w:szCs w:val="36"/>
          <w:highlight w:val="lightGray"/>
        </w:rPr>
      </w:pPr>
      <w:r>
        <w:rPr>
          <w:rFonts w:ascii="Tahoma" w:eastAsia="方正屏显雅宋简体" w:hAnsi="Tahoma" w:cs="Tahoma"/>
          <w:b/>
          <w:color w:val="C55E10" w:themeColor="accent2" w:themeShade="BF"/>
          <w:kern w:val="0"/>
          <w:sz w:val="36"/>
          <w:szCs w:val="36"/>
          <w:highlight w:val="lightGray"/>
        </w:rPr>
        <w:t>每日行程：</w:t>
      </w:r>
    </w:p>
    <w:p w14:paraId="4EDB148C" w14:textId="77777777" w:rsidR="00A95F98" w:rsidRDefault="00A95F98">
      <w:pPr>
        <w:pStyle w:val="a0"/>
      </w:pPr>
    </w:p>
    <w:p w14:paraId="066696E8" w14:textId="77777777" w:rsidR="00A95F98"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b/>
          <w:color w:val="1329AD"/>
          <w:sz w:val="28"/>
          <w:szCs w:val="28"/>
        </w:rPr>
        <w:t>1</w:t>
      </w:r>
      <w:r>
        <w:rPr>
          <w:rFonts w:ascii="Tahoma" w:eastAsia="方正屏显雅宋简体" w:hAnsi="Tahoma" w:cs="Tahoma"/>
          <w:b/>
          <w:color w:val="1329AD"/>
          <w:sz w:val="28"/>
          <w:szCs w:val="28"/>
        </w:rPr>
        <w:t>天：抵达</w:t>
      </w:r>
      <w:r>
        <w:rPr>
          <w:rFonts w:ascii="Tahoma" w:eastAsia="方正屏显雅宋简体" w:hAnsi="Tahoma" w:cs="Tahoma" w:hint="eastAsia"/>
          <w:b/>
          <w:color w:val="1329AD"/>
          <w:sz w:val="28"/>
          <w:szCs w:val="28"/>
        </w:rPr>
        <w:t>敦煌</w:t>
      </w:r>
    </w:p>
    <w:p w14:paraId="57326205"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438B81B8" w14:textId="77777777" w:rsidR="00A95F98" w:rsidRDefault="00A95F98">
      <w:pPr>
        <w:pStyle w:val="a0"/>
        <w:spacing w:line="380" w:lineRule="exact"/>
        <w:ind w:firstLine="0"/>
        <w:rPr>
          <w:rFonts w:ascii="Tahoma" w:eastAsia="方正屏显雅宋简体" w:hAnsi="Tahoma" w:cs="Tahoma"/>
          <w:b/>
          <w:color w:val="1329AD"/>
          <w:sz w:val="28"/>
          <w:szCs w:val="28"/>
        </w:rPr>
      </w:pPr>
    </w:p>
    <w:p w14:paraId="4D72DB11"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欢迎来到敦煌，一个充满历史和艺术的地方，一个让你心灵得到洗礼的地方</w:t>
      </w:r>
      <w:r>
        <w:rPr>
          <w:rFonts w:ascii="Tahoma" w:eastAsia="方正屏显雅宋简体" w:hAnsi="Tahoma" w:cs="Tahoma" w:hint="eastAsia"/>
          <w:sz w:val="22"/>
          <w:szCs w:val="22"/>
          <w:lang w:bidi="ar"/>
        </w:rPr>
        <w:t>！</w:t>
      </w:r>
    </w:p>
    <w:p w14:paraId="7B4ADDE0"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作为河西走廊上通往广袤西域的边城，许多前往西域的商人临行前将自己的愿望寄托在敦煌石窟的佛像上，敦煌石窟的建造达到空前繁荣的盛况。来自长安城的画匠将都城流行的艺术风格展现在敦煌石窟的墙壁上，为敦煌壁画注入了新的生命力，敦煌壁画上的佛像及飞天形象日趋世俗化，大有雍容华贵的气派。历经几个朝代所开凿及进行艺术创作的敦煌石窟无疑是中国历史上不可多得的文化艺术宝库。</w:t>
      </w:r>
    </w:p>
    <w:p w14:paraId="58A25D23" w14:textId="77777777" w:rsidR="00A95F98" w:rsidRDefault="00A95F98">
      <w:pPr>
        <w:pStyle w:val="a0"/>
        <w:spacing w:line="380" w:lineRule="exact"/>
        <w:ind w:firstLine="0"/>
        <w:rPr>
          <w:rFonts w:ascii="Tahoma" w:eastAsia="方正屏显雅宋简体" w:hAnsi="Tahoma" w:cs="Tahoma"/>
          <w:sz w:val="22"/>
          <w:szCs w:val="22"/>
          <w:lang w:bidi="ar"/>
        </w:rPr>
      </w:pPr>
    </w:p>
    <w:p w14:paraId="674E8E87"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lastRenderedPageBreak/>
        <w:t>（自由活动推荐地点：敦煌沙洲夜市</w:t>
      </w:r>
      <w:r>
        <w:rPr>
          <w:rFonts w:ascii="Tahoma" w:eastAsia="方正屏显雅宋简体" w:hAnsi="Tahoma" w:cs="Tahoma"/>
          <w:sz w:val="22"/>
          <w:szCs w:val="22"/>
          <w:lang w:bidi="ar"/>
        </w:rPr>
        <w:t xml:space="preserve"> </w:t>
      </w:r>
      <w:r>
        <w:rPr>
          <w:rFonts w:ascii="Tahoma" w:eastAsia="方正屏显雅宋简体" w:hAnsi="Tahoma" w:cs="Tahoma"/>
          <w:sz w:val="22"/>
          <w:szCs w:val="22"/>
          <w:lang w:bidi="ar"/>
        </w:rPr>
        <w:t>，那里有很多敦煌美食。还有很多特色小点心一定要尝尝，象是杏皮水、驴肉黄面、泡儿油糕等。敦煌当地人爱吃羊肉、鸡肉、牛肉，且擅长做面。）</w:t>
      </w:r>
    </w:p>
    <w:p w14:paraId="5E603285" w14:textId="77777777" w:rsidR="00A95F98" w:rsidRDefault="00A95F98">
      <w:pPr>
        <w:pStyle w:val="a0"/>
        <w:spacing w:line="380" w:lineRule="exact"/>
        <w:ind w:firstLine="0"/>
        <w:rPr>
          <w:rFonts w:ascii="Tahoma" w:eastAsia="方正屏显雅宋简体" w:hAnsi="Tahoma" w:cs="Tahoma"/>
          <w:sz w:val="24"/>
          <w:szCs w:val="24"/>
          <w:lang w:bidi="ar"/>
        </w:rPr>
      </w:pPr>
    </w:p>
    <w:p w14:paraId="035B2BD0" w14:textId="77777777" w:rsidR="00A95F98"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2</w:t>
      </w:r>
      <w:r>
        <w:rPr>
          <w:rFonts w:ascii="Tahoma" w:eastAsia="方正屏显雅宋简体" w:hAnsi="Tahoma" w:cs="Tahoma"/>
          <w:b/>
          <w:color w:val="1329AD"/>
          <w:sz w:val="28"/>
          <w:szCs w:val="28"/>
        </w:rPr>
        <w:t>天：敦煌</w:t>
      </w:r>
    </w:p>
    <w:p w14:paraId="43EB3063"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10KM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20min</w:t>
      </w:r>
    </w:p>
    <w:p w14:paraId="7440E14B"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景点：莫高窟，鸣沙山</w:t>
      </w:r>
      <w:r>
        <w:rPr>
          <w:rFonts w:ascii="Tahoma" w:eastAsia="方正屏显雅宋简体" w:hAnsi="Tahoma" w:cs="Tahoma"/>
          <w:b/>
          <w:bCs/>
          <w:color w:val="1329AD"/>
        </w:rPr>
        <w:t>&amp;</w:t>
      </w:r>
      <w:r>
        <w:rPr>
          <w:rFonts w:ascii="Tahoma" w:eastAsia="方正屏显雅宋简体" w:hAnsi="Tahoma" w:cs="Tahoma"/>
          <w:b/>
          <w:bCs/>
          <w:color w:val="1329AD"/>
        </w:rPr>
        <w:t>月牙泉</w:t>
      </w:r>
    </w:p>
    <w:p w14:paraId="5CEBB2B1"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：敦煌市区酒店</w:t>
      </w:r>
    </w:p>
    <w:p w14:paraId="126C2B53" w14:textId="77777777" w:rsidR="00A95F98" w:rsidRDefault="00A95F98">
      <w:pPr>
        <w:pStyle w:val="a0"/>
      </w:pPr>
    </w:p>
    <w:p w14:paraId="63BF02B0"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全天敦煌游览，探秘这座神奇的丝绸之路城市。</w:t>
      </w:r>
    </w:p>
    <w:p w14:paraId="11742751"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sz w:val="22"/>
          <w:szCs w:val="22"/>
          <w:lang w:bidi="ar"/>
        </w:rPr>
        <w:t>莫高窟又</w:t>
      </w:r>
      <w:r>
        <w:rPr>
          <w:rFonts w:ascii="Tahoma" w:eastAsia="方正屏显雅宋简体" w:hAnsi="Tahoma" w:cs="Tahoma"/>
          <w:color w:val="333333"/>
          <w:sz w:val="22"/>
          <w:szCs w:val="22"/>
        </w:rPr>
        <w:t>称千佛洞，景区由莫高窟数字展示中心和莫高窟石窟两部分组成，拥有大量的壁画、石窟、文物等。</w:t>
      </w:r>
      <w:r>
        <w:rPr>
          <w:rFonts w:ascii="Tahoma" w:eastAsia="方正屏显雅宋简体" w:hAnsi="Tahoma" w:cs="Tahoma"/>
          <w:color w:val="333333"/>
          <w:sz w:val="22"/>
          <w:szCs w:val="22"/>
        </w:rPr>
        <w:br/>
      </w:r>
      <w:r>
        <w:rPr>
          <w:rFonts w:ascii="Tahoma" w:eastAsia="方正屏显雅宋简体" w:hAnsi="Tahoma" w:cs="Tahoma"/>
          <w:color w:val="333333"/>
          <w:sz w:val="22"/>
          <w:szCs w:val="22"/>
        </w:rPr>
        <w:t>敦煌游玩的首选之地，可以在展示中心观看电影，然后去观赏规模浩大、内容丰富的石窟和壁画艺术。洞窟内到处画着佛像、飞天等，既有高达九层楼的坐像，也有十几厘米的小菩萨，数量众多，形态各异。现在莫高窟对面的三危山下，仿制了部分原大洞窟，使游客在莫高窟的观赏内容更加丰富多彩。</w:t>
      </w:r>
    </w:p>
    <w:p w14:paraId="03380F36" w14:textId="77777777" w:rsidR="00A95F98" w:rsidRDefault="00A95F98">
      <w:pPr>
        <w:pStyle w:val="a0"/>
        <w:spacing w:line="380" w:lineRule="exact"/>
        <w:ind w:firstLine="0"/>
        <w:rPr>
          <w:rFonts w:ascii="Tahoma" w:eastAsia="方正屏显雅宋简体" w:hAnsi="Tahoma" w:cs="Tahoma"/>
          <w:color w:val="333333"/>
          <w:sz w:val="22"/>
          <w:szCs w:val="22"/>
        </w:rPr>
      </w:pPr>
    </w:p>
    <w:p w14:paraId="626B1D50"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之后前往鸣沙山景区，这里沙山与泉水共处，因沙动有声而得名，古称</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沙角山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神沙山</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。爬上鸣沙山，可以俯瞰月牙泉，还能在山顶上欣赏大漠日落，感受西北大漠的苍凉广阔。月牙泉被鸣沙山环抱，因水面酷似一弯新月而得名，这是鸣沙山景区最著名的地方。</w:t>
      </w:r>
    </w:p>
    <w:p w14:paraId="436D6A3D" w14:textId="77777777" w:rsidR="00A95F98" w:rsidRDefault="00A95F98">
      <w:pPr>
        <w:pStyle w:val="a0"/>
        <w:spacing w:line="380" w:lineRule="exact"/>
        <w:ind w:firstLine="0"/>
        <w:rPr>
          <w:rFonts w:ascii="Tahoma" w:eastAsia="方正屏显雅宋简体" w:hAnsi="Tahoma" w:cs="Tahoma"/>
          <w:b/>
          <w:color w:val="000000" w:themeColor="text1"/>
          <w:sz w:val="28"/>
          <w:szCs w:val="28"/>
        </w:rPr>
      </w:pPr>
    </w:p>
    <w:p w14:paraId="1FE4EA38" w14:textId="77777777" w:rsidR="00A95F98"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3</w:t>
      </w:r>
      <w:r>
        <w:rPr>
          <w:rFonts w:ascii="Tahoma" w:eastAsia="方正屏显雅宋简体" w:hAnsi="Tahoma" w:cs="Tahoma"/>
          <w:b/>
          <w:color w:val="1329AD"/>
          <w:sz w:val="28"/>
          <w:szCs w:val="28"/>
        </w:rPr>
        <w:t>天：敦煌</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嘉峪关</w:t>
      </w:r>
    </w:p>
    <w:p w14:paraId="1EE64E85"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 xml:space="preserve">400KM,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 xml:space="preserve">5 h </w:t>
      </w:r>
      <w:r>
        <w:rPr>
          <w:rFonts w:ascii="Tahoma" w:eastAsia="方正屏显雅宋简体" w:hAnsi="Tahoma" w:cs="Tahoma" w:hint="eastAsia"/>
          <w:b/>
          <w:bCs/>
          <w:color w:val="1329AD"/>
        </w:rPr>
        <w:t>车程</w:t>
      </w:r>
    </w:p>
    <w:p w14:paraId="366717F7"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景点：嘉峪关关城，悬臂长城</w:t>
      </w:r>
    </w:p>
    <w:p w14:paraId="65D5B6B9"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：嘉峪关市区酒店</w:t>
      </w:r>
    </w:p>
    <w:p w14:paraId="00E65418" w14:textId="77777777" w:rsidR="00A95F98" w:rsidRDefault="00A95F98">
      <w:pPr>
        <w:pStyle w:val="a0"/>
        <w:spacing w:line="380" w:lineRule="exact"/>
        <w:ind w:firstLine="0"/>
        <w:rPr>
          <w:rFonts w:ascii="Tahoma" w:eastAsia="方正屏显雅宋简体" w:hAnsi="Tahoma" w:cs="Tahoma"/>
          <w:b/>
          <w:color w:val="000000" w:themeColor="text1"/>
          <w:sz w:val="28"/>
          <w:szCs w:val="28"/>
        </w:rPr>
      </w:pPr>
    </w:p>
    <w:p w14:paraId="44E004C5" w14:textId="77777777" w:rsidR="00A95F98"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bidi="ar"/>
        </w:rPr>
        <w:t>早餐后，将驱车前往嘉峪关。</w:t>
      </w:r>
      <w:r>
        <w:rPr>
          <w:rFonts w:ascii="Tahoma" w:eastAsia="方正屏显雅宋简体" w:hAnsi="Tahoma" w:cs="Tahoma"/>
          <w:sz w:val="22"/>
          <w:szCs w:val="22"/>
          <w:lang w:eastAsia="zh-TW" w:bidi="ar"/>
        </w:rPr>
        <w:t>嘉峪关历史上曾被称为河西咽喉，因地势险要，建筑雄伟，有连陲锁钥之称，嘉峪关是古代丝绸之路的交通要塞，中国长城三大奇观之一（东有山海关、中有镇北台、西有嘉峪关）。</w:t>
      </w:r>
    </w:p>
    <w:p w14:paraId="4B745C4F" w14:textId="77777777" w:rsidR="00A95F98" w:rsidRDefault="00A95F98">
      <w:pPr>
        <w:pStyle w:val="a0"/>
        <w:spacing w:line="380" w:lineRule="exact"/>
        <w:ind w:firstLine="0"/>
        <w:rPr>
          <w:rFonts w:ascii="Tahoma" w:eastAsia="方正屏显雅宋简体" w:hAnsi="Tahoma" w:cs="Tahoma"/>
          <w:sz w:val="22"/>
          <w:szCs w:val="22"/>
          <w:lang w:eastAsia="zh-TW" w:bidi="ar"/>
        </w:rPr>
      </w:pPr>
    </w:p>
    <w:p w14:paraId="18D2DA95" w14:textId="77777777" w:rsidR="00A95F98"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嘉峪关关城是明长城西端的第一重关，也是古代</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丝绸之路</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的交通要塞。关城始建于明朝，是万里长城沿线最为壮观的关城。这里并不仅是单独的关隘，还分为内城、外城和城壕。外城的雄关水寨可以远摄关城外景，进入内城登上城楼，可以看到祁连山麓。景区内还有很多小摊，有古装合影，卖书法卖字画等，可以一一参观。景区内的长城博物馆更能了解到雄关历史，很值得一去。</w:t>
      </w:r>
    </w:p>
    <w:p w14:paraId="7B8203BE" w14:textId="77777777" w:rsidR="00A95F98"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w:t>
      </w:r>
      <w:r>
        <w:rPr>
          <w:rFonts w:ascii="Tahoma" w:eastAsia="方正屏显雅宋简体" w:hAnsi="Tahoma" w:cs="Tahoma"/>
          <w:sz w:val="22"/>
          <w:szCs w:val="22"/>
          <w:lang w:bidi="ar"/>
        </w:rPr>
        <w:t>悬臂长城</w:t>
      </w:r>
      <w:r>
        <w:rPr>
          <w:rFonts w:ascii="Tahoma" w:eastAsia="方正屏显雅宋简体" w:hAnsi="Tahoma" w:cs="Tahoma"/>
          <w:sz w:val="22"/>
          <w:szCs w:val="22"/>
          <w:lang w:eastAsia="zh-TW" w:bidi="ar"/>
        </w:rPr>
        <w:t>】因筑于约</w:t>
      </w:r>
      <w:r>
        <w:rPr>
          <w:rFonts w:ascii="Tahoma" w:eastAsia="方正屏显雅宋简体" w:hAnsi="Tahoma" w:cs="Tahoma"/>
          <w:sz w:val="22"/>
          <w:szCs w:val="22"/>
          <w:lang w:eastAsia="zh-TW" w:bidi="ar"/>
        </w:rPr>
        <w:t>45</w:t>
      </w:r>
      <w:r>
        <w:rPr>
          <w:rFonts w:ascii="Tahoma" w:eastAsia="方正屏显雅宋简体" w:hAnsi="Tahoma" w:cs="Tahoma"/>
          <w:sz w:val="22"/>
          <w:szCs w:val="22"/>
          <w:lang w:eastAsia="zh-TW" w:bidi="ar"/>
        </w:rPr>
        <w:t>度的山脊之上，形似凌空倒挂而得名。</w:t>
      </w:r>
      <w:r>
        <w:rPr>
          <w:rFonts w:ascii="Tahoma" w:eastAsia="方正屏显雅宋简体" w:hAnsi="Tahoma" w:cs="Tahoma"/>
          <w:sz w:val="22"/>
          <w:szCs w:val="22"/>
          <w:lang w:eastAsia="zh-TW" w:bidi="ar"/>
        </w:rPr>
        <w:t xml:space="preserve"> </w:t>
      </w:r>
      <w:r>
        <w:rPr>
          <w:rFonts w:ascii="Tahoma" w:eastAsia="方正屏显雅宋简体" w:hAnsi="Tahoma" w:cs="Tahoma"/>
          <w:sz w:val="22"/>
          <w:szCs w:val="22"/>
          <w:lang w:eastAsia="zh-TW" w:bidi="ar"/>
        </w:rPr>
        <w:t>悬臂长城是嘉峪关关城的北向延伸部分，是嘉峪关古代军事防御体系的重要组成部分，始建于明嘉靖十八年</w:t>
      </w:r>
      <w:r>
        <w:rPr>
          <w:rFonts w:ascii="Tahoma" w:eastAsia="方正屏显雅宋简体" w:hAnsi="Tahoma" w:cs="Tahoma"/>
          <w:sz w:val="22"/>
          <w:szCs w:val="22"/>
          <w:lang w:eastAsia="zh-TW" w:bidi="ar"/>
        </w:rPr>
        <w:t>(1539</w:t>
      </w:r>
      <w:r>
        <w:rPr>
          <w:rFonts w:ascii="Tahoma" w:eastAsia="方正屏显雅宋简体" w:hAnsi="Tahoma" w:cs="Tahoma"/>
          <w:sz w:val="22"/>
          <w:szCs w:val="22"/>
          <w:lang w:eastAsia="zh-TW" w:bidi="ar"/>
        </w:rPr>
        <w:t>年</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为就地索取的砾石、黄土夯筑而成，只存</w:t>
      </w:r>
      <w:r>
        <w:rPr>
          <w:rFonts w:ascii="Tahoma" w:eastAsia="方正屏显雅宋简体" w:hAnsi="Tahoma" w:cs="Tahoma"/>
          <w:sz w:val="22"/>
          <w:szCs w:val="22"/>
          <w:lang w:eastAsia="zh-TW" w:bidi="ar"/>
        </w:rPr>
        <w:t>750</w:t>
      </w:r>
      <w:r>
        <w:rPr>
          <w:rFonts w:ascii="Tahoma" w:eastAsia="方正屏显雅宋简体" w:hAnsi="Tahoma" w:cs="Tahoma"/>
          <w:sz w:val="22"/>
          <w:szCs w:val="22"/>
          <w:lang w:eastAsia="zh-TW" w:bidi="ar"/>
        </w:rPr>
        <w:t>米，经</w:t>
      </w:r>
      <w:r>
        <w:rPr>
          <w:rFonts w:ascii="Tahoma" w:eastAsia="方正屏显雅宋简体" w:hAnsi="Tahoma" w:cs="Tahoma"/>
          <w:sz w:val="22"/>
          <w:szCs w:val="22"/>
          <w:lang w:eastAsia="zh-TW" w:bidi="ar"/>
        </w:rPr>
        <w:t>1987</w:t>
      </w:r>
      <w:r>
        <w:rPr>
          <w:rFonts w:ascii="Tahoma" w:eastAsia="方正屏显雅宋简体" w:hAnsi="Tahoma" w:cs="Tahoma"/>
          <w:sz w:val="22"/>
          <w:szCs w:val="22"/>
          <w:lang w:eastAsia="zh-TW" w:bidi="ar"/>
        </w:rPr>
        <w:t>年修缮，由漫道、垛墙、墩台组成，在首尾各增修一座墩台，共有三座墩台，悬臂长城是万里长城注入嘉峪关时的最后一条长城，被誉作万里长城的尽头。</w:t>
      </w:r>
    </w:p>
    <w:p w14:paraId="532C6152" w14:textId="77777777" w:rsidR="00A95F98" w:rsidRDefault="00A95F98">
      <w:pPr>
        <w:pStyle w:val="a0"/>
        <w:spacing w:line="380" w:lineRule="exact"/>
        <w:ind w:firstLine="0"/>
        <w:rPr>
          <w:rFonts w:ascii="Tahoma" w:eastAsia="方正屏显雅宋简体" w:hAnsi="Tahoma" w:cs="Tahoma"/>
          <w:sz w:val="24"/>
          <w:szCs w:val="24"/>
          <w:lang w:eastAsia="zh-TW" w:bidi="ar"/>
        </w:rPr>
      </w:pPr>
    </w:p>
    <w:p w14:paraId="51F82668" w14:textId="77777777" w:rsidR="00A95F98"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4</w:t>
      </w:r>
      <w:r>
        <w:rPr>
          <w:rFonts w:ascii="Tahoma" w:eastAsia="方正屏显雅宋简体" w:hAnsi="Tahoma" w:cs="Tahoma"/>
          <w:b/>
          <w:color w:val="1329AD"/>
          <w:sz w:val="28"/>
          <w:szCs w:val="28"/>
        </w:rPr>
        <w:t>天：嘉峪关</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张掖</w:t>
      </w:r>
    </w:p>
    <w:p w14:paraId="2F63CFC5"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260KM</w:t>
      </w:r>
      <w:r>
        <w:rPr>
          <w:rFonts w:ascii="Tahoma" w:eastAsia="方正屏显雅宋简体" w:hAnsi="Tahoma" w:cs="Tahoma" w:hint="eastAsia"/>
          <w:b/>
          <w:bCs/>
          <w:color w:val="1329AD"/>
        </w:rPr>
        <w:t>，</w:t>
      </w:r>
      <w:r>
        <w:rPr>
          <w:rFonts w:ascii="Tahoma" w:eastAsia="方正屏显雅宋简体" w:hAnsi="Tahoma" w:cs="Tahoma" w:hint="eastAsia"/>
          <w:b/>
          <w:bCs/>
          <w:color w:val="1329AD"/>
        </w:rPr>
        <w:t xml:space="preserve"> </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4h</w:t>
      </w:r>
    </w:p>
    <w:p w14:paraId="71CD7B8F"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景点：七彩丹霞地质公园，大佛寺</w:t>
      </w:r>
    </w:p>
    <w:p w14:paraId="61E22922"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：张掖市区酒店</w:t>
      </w:r>
    </w:p>
    <w:p w14:paraId="2981E6CD" w14:textId="77777777" w:rsidR="00A95F98" w:rsidRDefault="00A95F98">
      <w:pPr>
        <w:pStyle w:val="a0"/>
        <w:spacing w:line="380" w:lineRule="exact"/>
        <w:ind w:firstLine="0"/>
        <w:rPr>
          <w:rFonts w:ascii="Tahoma" w:eastAsia="方正屏显雅宋简体" w:hAnsi="Tahoma" w:cs="Tahoma"/>
          <w:b/>
          <w:color w:val="000000" w:themeColor="text1"/>
          <w:sz w:val="28"/>
          <w:szCs w:val="28"/>
        </w:rPr>
      </w:pPr>
    </w:p>
    <w:p w14:paraId="74F66A11"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早餐后出发前往下一站</w:t>
      </w:r>
      <w:r>
        <w:rPr>
          <w:rFonts w:ascii="Tahoma" w:eastAsia="方正屏显雅宋简体" w:hAnsi="Tahoma" w:cs="Tahoma"/>
          <w:sz w:val="22"/>
          <w:szCs w:val="22"/>
          <w:lang w:bidi="ar"/>
        </w:rPr>
        <w:t>-</w:t>
      </w:r>
      <w:r>
        <w:rPr>
          <w:rFonts w:ascii="Tahoma" w:eastAsia="方正屏显雅宋简体" w:hAnsi="Tahoma" w:cs="Tahoma"/>
          <w:sz w:val="22"/>
          <w:szCs w:val="22"/>
          <w:lang w:bidi="ar"/>
        </w:rPr>
        <w:t>张掖，</w:t>
      </w:r>
      <w:r>
        <w:rPr>
          <w:rFonts w:ascii="Tahoma" w:eastAsia="方正屏显雅宋简体" w:hAnsi="Tahoma" w:cs="Tahoma"/>
          <w:sz w:val="22"/>
          <w:szCs w:val="22"/>
          <w:lang w:eastAsia="zh-TW" w:bidi="ar"/>
        </w:rPr>
        <w:t>所谓</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不望祁连山上雪，错把张掖当江南</w:t>
      </w:r>
      <w:r>
        <w:rPr>
          <w:rFonts w:ascii="Tahoma" w:eastAsia="方正屏显雅宋简体" w:hAnsi="Tahoma" w:cs="Tahoma"/>
          <w:sz w:val="22"/>
          <w:szCs w:val="22"/>
          <w:lang w:eastAsia="zh-TW" w:bidi="ar"/>
        </w:rPr>
        <w:t>”</w:t>
      </w:r>
      <w:r>
        <w:rPr>
          <w:rFonts w:ascii="Tahoma" w:eastAsia="方正屏显雅宋简体" w:hAnsi="Tahoma" w:cs="Tahoma"/>
          <w:sz w:val="22"/>
          <w:szCs w:val="22"/>
          <w:lang w:eastAsia="zh-TW" w:bidi="ar"/>
        </w:rPr>
        <w:t>，来到张掖，你会发现粗犷的大西北也有柔美的一面。</w:t>
      </w:r>
    </w:p>
    <w:p w14:paraId="4D715F7B" w14:textId="77777777" w:rsidR="00A95F98" w:rsidRDefault="00000000">
      <w:pPr>
        <w:pStyle w:val="a0"/>
        <w:spacing w:line="380" w:lineRule="exact"/>
        <w:ind w:firstLine="0"/>
        <w:rPr>
          <w:rFonts w:ascii="Tahoma" w:eastAsia="方正屏显雅宋简体" w:hAnsi="Tahoma" w:cs="Tahoma"/>
          <w:sz w:val="22"/>
          <w:szCs w:val="22"/>
          <w:lang w:bidi="ar"/>
        </w:rPr>
      </w:pPr>
      <w:r>
        <w:rPr>
          <w:rFonts w:ascii="Tahoma" w:eastAsia="方正屏显雅宋简体" w:hAnsi="Tahoma" w:cs="Tahoma"/>
          <w:sz w:val="22"/>
          <w:szCs w:val="22"/>
          <w:lang w:bidi="ar"/>
        </w:rPr>
        <w:t>张掖七彩丹霞旅游景区是中国北方干旱半干旱地区发育最典型的丹霞地貌，是国内唯一的丹霞地貌与彩色丘陵景观的复合区，以地貌色彩艳丽、层理交错、气势磅礴、场面壮观而称奇。</w:t>
      </w:r>
    </w:p>
    <w:p w14:paraId="3CDDD2C1" w14:textId="77777777" w:rsidR="00A95F98" w:rsidRDefault="00000000">
      <w:pPr>
        <w:pStyle w:val="a0"/>
        <w:spacing w:line="380" w:lineRule="exact"/>
        <w:ind w:firstLine="0"/>
        <w:rPr>
          <w:rFonts w:ascii="Tahoma" w:eastAsia="方正屏显雅宋简体" w:hAnsi="Tahoma" w:cs="Tahoma"/>
          <w:sz w:val="22"/>
          <w:szCs w:val="22"/>
          <w:lang w:eastAsia="zh-TW" w:bidi="ar"/>
        </w:rPr>
      </w:pPr>
      <w:r>
        <w:rPr>
          <w:rFonts w:ascii="Tahoma" w:eastAsia="方正屏显雅宋简体" w:hAnsi="Tahoma" w:cs="Tahoma"/>
          <w:sz w:val="22"/>
          <w:szCs w:val="22"/>
          <w:lang w:eastAsia="zh-TW" w:bidi="ar"/>
        </w:rPr>
        <w:t>被《中国国家地理》评为中国最美的七大丹霞地貌之一。由红色砾石、砂岩和泥岩组成，造型奇特、气势磅礴。张艺谋的《三枪拍案惊奇》、姜文执导的《太阳照常升起》和电视剧《神探狄仁杰》的外景地。</w:t>
      </w:r>
    </w:p>
    <w:p w14:paraId="4D0246A7" w14:textId="77777777" w:rsidR="00A95F98" w:rsidRDefault="00A95F98">
      <w:pPr>
        <w:pStyle w:val="a0"/>
        <w:spacing w:line="380" w:lineRule="exact"/>
        <w:ind w:firstLine="0"/>
        <w:rPr>
          <w:rFonts w:ascii="Tahoma" w:eastAsia="方正屏显雅宋简体" w:hAnsi="Tahoma" w:cs="Tahoma"/>
          <w:sz w:val="22"/>
          <w:szCs w:val="22"/>
          <w:lang w:eastAsia="zh-TW" w:bidi="ar"/>
        </w:rPr>
      </w:pPr>
    </w:p>
    <w:p w14:paraId="1B79AA06" w14:textId="77777777" w:rsidR="00A95F98" w:rsidRDefault="00000000">
      <w:pPr>
        <w:pStyle w:val="a0"/>
        <w:spacing w:line="380" w:lineRule="exact"/>
        <w:ind w:firstLine="0"/>
        <w:rPr>
          <w:rFonts w:ascii="Tahoma" w:eastAsia="方正屏显雅宋简体" w:hAnsi="Tahoma" w:cs="Tahoma"/>
          <w:sz w:val="24"/>
          <w:szCs w:val="24"/>
          <w:lang w:eastAsia="zh-TW" w:bidi="ar"/>
        </w:rPr>
      </w:pPr>
      <w:r>
        <w:rPr>
          <w:rFonts w:ascii="Tahoma" w:eastAsia="方正屏显雅宋简体" w:hAnsi="Tahoma" w:cs="Tahoma"/>
          <w:sz w:val="22"/>
          <w:szCs w:val="22"/>
          <w:lang w:bidi="ar"/>
        </w:rPr>
        <w:t>张掖大佛寺</w:t>
      </w:r>
      <w:r>
        <w:rPr>
          <w:rFonts w:ascii="Tahoma" w:eastAsia="方正屏显雅宋简体" w:hAnsi="Tahoma" w:cs="Tahoma"/>
          <w:sz w:val="22"/>
          <w:szCs w:val="22"/>
          <w:lang w:eastAsia="zh-TW" w:bidi="ar"/>
        </w:rPr>
        <w:t>位于张掖市市区内，始建于西夏王朝永安年间，距今已经有九百多年的历史。寺内有一尊国内最大的室内泥塑卧佛，佛身长约有</w:t>
      </w:r>
      <w:r>
        <w:rPr>
          <w:rFonts w:ascii="Tahoma" w:eastAsia="方正屏显雅宋简体" w:hAnsi="Tahoma" w:cs="Tahoma"/>
          <w:sz w:val="22"/>
          <w:szCs w:val="22"/>
          <w:lang w:eastAsia="zh-TW" w:bidi="ar"/>
        </w:rPr>
        <w:t>34.5</w:t>
      </w:r>
      <w:r>
        <w:rPr>
          <w:rFonts w:ascii="Tahoma" w:eastAsia="方正屏显雅宋简体" w:hAnsi="Tahoma" w:cs="Tahoma"/>
          <w:sz w:val="22"/>
          <w:szCs w:val="22"/>
          <w:lang w:eastAsia="zh-TW" w:bidi="ar"/>
        </w:rPr>
        <w:t>米，肩宽约有</w:t>
      </w:r>
      <w:r>
        <w:rPr>
          <w:rFonts w:ascii="Tahoma" w:eastAsia="方正屏显雅宋简体" w:hAnsi="Tahoma" w:cs="Tahoma"/>
          <w:sz w:val="22"/>
          <w:szCs w:val="22"/>
          <w:lang w:eastAsia="zh-TW" w:bidi="ar"/>
        </w:rPr>
        <w:t>7.5</w:t>
      </w:r>
      <w:r>
        <w:rPr>
          <w:rFonts w:ascii="Tahoma" w:eastAsia="方正屏显雅宋简体" w:hAnsi="Tahoma" w:cs="Tahoma"/>
          <w:sz w:val="22"/>
          <w:szCs w:val="22"/>
          <w:lang w:eastAsia="zh-TW" w:bidi="ar"/>
        </w:rPr>
        <w:t>米，光是手指就可以平躺一个人。殿内除大佛外，还有十大弟子、十八罗汉等众多的雕像，另外还有记载西游记、山海经的壁画。现在大佛寺可以参观的主要建筑由西到东有大佛殿、万圣殿、藏经殿、土塔和山西会馆几座。</w:t>
      </w:r>
    </w:p>
    <w:p w14:paraId="305540D0" w14:textId="77777777" w:rsidR="00A95F98" w:rsidRDefault="00A95F98">
      <w:pPr>
        <w:pStyle w:val="a0"/>
        <w:spacing w:line="380" w:lineRule="exact"/>
        <w:ind w:firstLine="0"/>
        <w:rPr>
          <w:rFonts w:ascii="Tahoma" w:eastAsia="方正屏显雅宋简体" w:hAnsi="Tahoma" w:cs="Tahoma"/>
          <w:sz w:val="24"/>
          <w:szCs w:val="24"/>
          <w:lang w:bidi="ar"/>
        </w:rPr>
      </w:pPr>
    </w:p>
    <w:p w14:paraId="545A6BBA" w14:textId="77777777" w:rsidR="00A95F98"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5</w:t>
      </w:r>
      <w:r>
        <w:rPr>
          <w:rFonts w:ascii="Tahoma" w:eastAsia="方正屏显雅宋简体" w:hAnsi="Tahoma" w:cs="Tahoma"/>
          <w:b/>
          <w:color w:val="1329AD"/>
          <w:sz w:val="28"/>
          <w:szCs w:val="28"/>
        </w:rPr>
        <w:t>天：张掖</w:t>
      </w:r>
      <w:r>
        <w:rPr>
          <w:rFonts w:ascii="Tahoma" w:eastAsia="方正屏显雅宋简体" w:hAnsi="Tahoma" w:cs="Tahoma"/>
          <w:b/>
          <w:color w:val="1329AD"/>
          <w:sz w:val="28"/>
          <w:szCs w:val="28"/>
        </w:rPr>
        <w:t>-</w:t>
      </w:r>
      <w:r>
        <w:rPr>
          <w:rFonts w:ascii="Tahoma" w:eastAsia="方正屏显雅宋简体" w:hAnsi="Tahoma" w:cs="Tahoma" w:hint="eastAsia"/>
          <w:b/>
          <w:color w:val="1329AD"/>
          <w:sz w:val="28"/>
          <w:szCs w:val="28"/>
        </w:rPr>
        <w:t>TRAIN-</w:t>
      </w:r>
      <w:r>
        <w:rPr>
          <w:rFonts w:ascii="Tahoma" w:eastAsia="方正屏显雅宋简体" w:hAnsi="Tahoma" w:cs="Tahoma"/>
          <w:b/>
          <w:color w:val="1329AD"/>
          <w:sz w:val="28"/>
          <w:szCs w:val="28"/>
        </w:rPr>
        <w:t>西宁</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茶卡</w:t>
      </w:r>
    </w:p>
    <w:p w14:paraId="1EA19E35"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车程：高铁前往西宁</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2h</w:t>
      </w:r>
      <w:r>
        <w:rPr>
          <w:rFonts w:ascii="Tahoma" w:eastAsia="方正屏显雅宋简体" w:hAnsi="Tahoma" w:cs="Tahoma" w:hint="eastAsia"/>
          <w:b/>
          <w:bCs/>
          <w:color w:val="1329AD"/>
        </w:rPr>
        <w:t>，接站前往青海湖</w:t>
      </w:r>
      <w:r>
        <w:rPr>
          <w:rFonts w:ascii="Tahoma" w:eastAsia="方正屏显雅宋简体" w:hAnsi="Tahoma" w:cs="Tahoma" w:hint="eastAsia"/>
          <w:b/>
          <w:bCs/>
          <w:color w:val="1329AD"/>
        </w:rPr>
        <w:t>150KM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2.5-3h</w:t>
      </w:r>
      <w:r>
        <w:rPr>
          <w:rFonts w:ascii="Tahoma" w:eastAsia="方正屏显雅宋简体" w:hAnsi="Tahoma" w:cs="Tahoma" w:hint="eastAsia"/>
          <w:b/>
          <w:bCs/>
          <w:color w:val="1329AD"/>
        </w:rPr>
        <w:t>），再入住茶卡镇</w:t>
      </w:r>
      <w:r>
        <w:rPr>
          <w:rFonts w:ascii="Tahoma" w:eastAsia="方正屏显雅宋简体" w:hAnsi="Tahoma" w:cs="Tahoma" w:hint="eastAsia"/>
          <w:b/>
          <w:bCs/>
          <w:color w:val="1329AD"/>
        </w:rPr>
        <w:t>150KM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2.5h</w:t>
      </w:r>
      <w:r>
        <w:rPr>
          <w:rFonts w:ascii="Tahoma" w:eastAsia="方正屏显雅宋简体" w:hAnsi="Tahoma" w:cs="Tahoma" w:hint="eastAsia"/>
          <w:b/>
          <w:bCs/>
          <w:color w:val="1329AD"/>
        </w:rPr>
        <w:t>）</w:t>
      </w:r>
    </w:p>
    <w:p w14:paraId="41789EA5"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景点：青海湖二郎剑景区</w:t>
      </w:r>
    </w:p>
    <w:p w14:paraId="02DAC54B"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b/>
          <w:color w:val="1329AD"/>
          <w:kern w:val="0"/>
          <w:sz w:val="24"/>
        </w:rPr>
        <w:t>：茶卡镇酒店</w:t>
      </w:r>
    </w:p>
    <w:p w14:paraId="3D973F04" w14:textId="77777777" w:rsidR="00A95F98" w:rsidRDefault="00A95F98">
      <w:pPr>
        <w:pStyle w:val="a0"/>
        <w:spacing w:line="380" w:lineRule="exact"/>
        <w:rPr>
          <w:rFonts w:ascii="Tahoma" w:eastAsia="方正屏显雅宋简体" w:hAnsi="Tahoma" w:cs="Tahoma"/>
        </w:rPr>
      </w:pPr>
    </w:p>
    <w:p w14:paraId="34FE3713"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sz w:val="22"/>
          <w:szCs w:val="22"/>
          <w:lang w:bidi="ar"/>
        </w:rPr>
        <w:t>清晨搭乘动车前往青海省会</w:t>
      </w:r>
      <w:r>
        <w:rPr>
          <w:rFonts w:ascii="Tahoma" w:eastAsia="方正屏显雅宋简体" w:hAnsi="Tahoma" w:cs="Tahoma"/>
          <w:sz w:val="22"/>
          <w:szCs w:val="22"/>
          <w:lang w:bidi="ar"/>
        </w:rPr>
        <w:t>-</w:t>
      </w:r>
      <w:r>
        <w:rPr>
          <w:rFonts w:ascii="Tahoma" w:eastAsia="方正屏显雅宋简体" w:hAnsi="Tahoma" w:cs="Tahoma"/>
          <w:sz w:val="22"/>
          <w:szCs w:val="22"/>
          <w:lang w:bidi="ar"/>
        </w:rPr>
        <w:t>西宁。</w:t>
      </w:r>
      <w:r>
        <w:rPr>
          <w:rFonts w:ascii="Tahoma" w:eastAsia="方正屏显雅宋简体" w:hAnsi="Tahoma" w:cs="Tahoma"/>
          <w:sz w:val="22"/>
          <w:szCs w:val="22"/>
          <w:lang w:eastAsia="zh-TW" w:bidi="ar"/>
        </w:rPr>
        <w:t>青海以青藏高原雄浑壮美的自然风光而独树一帜，家喻户晓的</w:t>
      </w:r>
      <w:r>
        <w:rPr>
          <w:rFonts w:ascii="Tahoma" w:eastAsia="方正屏显雅宋简体" w:hAnsi="Tahoma" w:cs="Tahoma"/>
          <w:color w:val="333333"/>
          <w:sz w:val="22"/>
          <w:szCs w:val="22"/>
        </w:rPr>
        <w:t>青海湖是我国第一大内陆湖泊，也是我国最大的咸水湖。祁连山的大通山、日月山与青海南山间的断层陷落形成了青海湖。高原大陆性气候造就了青海湖四季的不同美景。</w:t>
      </w:r>
    </w:p>
    <w:p w14:paraId="4182D6CB"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对于旅游者来说，青海湖则是人们心中的圣地，徒步、骑行者的天堂，油菜花的海洋。其中二郎剑是青海湖的热门打卡地，景区以草原，沙滩和动物为主的生态自然资源，深入青海湖，形成一条美丽的风景线。七至八月是去青海湖最好时节，油菜花开大片，一年一度的环湖自行车赛也是那时举行。</w:t>
      </w:r>
    </w:p>
    <w:p w14:paraId="49713217" w14:textId="77777777" w:rsidR="00A95F98" w:rsidRDefault="00A95F98">
      <w:pPr>
        <w:pStyle w:val="a0"/>
        <w:spacing w:line="380" w:lineRule="exact"/>
        <w:ind w:firstLine="0"/>
        <w:rPr>
          <w:rFonts w:ascii="Tahoma" w:eastAsia="方正屏显雅宋简体" w:hAnsi="Tahoma" w:cs="Tahoma"/>
          <w:color w:val="333333"/>
          <w:sz w:val="22"/>
          <w:szCs w:val="22"/>
        </w:rPr>
      </w:pPr>
    </w:p>
    <w:p w14:paraId="1E2DA114"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探索二郎剑风景区后，沿着风景如画的青海湖畔继续向西行驶。车程至茶卡镇</w:t>
      </w:r>
      <w:r>
        <w:rPr>
          <w:rFonts w:ascii="Tahoma" w:eastAsia="方正屏显雅宋简体" w:hAnsi="Tahoma" w:cs="Tahoma"/>
          <w:color w:val="333333"/>
          <w:sz w:val="22"/>
          <w:szCs w:val="22"/>
        </w:rPr>
        <w:t xml:space="preserve"> </w:t>
      </w:r>
      <w:r>
        <w:rPr>
          <w:rFonts w:ascii="Tahoma" w:eastAsia="方正屏显雅宋简体" w:hAnsi="Tahoma" w:cs="Tahoma" w:hint="eastAsia"/>
          <w:color w:val="333333"/>
          <w:sz w:val="22"/>
          <w:szCs w:val="22"/>
        </w:rPr>
        <w:t>，</w:t>
      </w:r>
      <w:r>
        <w:rPr>
          <w:rFonts w:ascii="Tahoma" w:eastAsia="方正屏显雅宋简体" w:hAnsi="Tahoma" w:cs="Tahoma"/>
          <w:color w:val="333333"/>
          <w:sz w:val="22"/>
          <w:szCs w:val="22"/>
        </w:rPr>
        <w:t>这个迷人的小镇以其令人惊叹的茶卡盐湖而闻名。夜宿茶卡镇。</w:t>
      </w:r>
    </w:p>
    <w:p w14:paraId="29C4AD1A" w14:textId="77777777" w:rsidR="00A95F98" w:rsidRDefault="00A95F98">
      <w:pPr>
        <w:pStyle w:val="a0"/>
        <w:spacing w:line="380" w:lineRule="exact"/>
        <w:ind w:firstLine="0"/>
        <w:rPr>
          <w:rFonts w:ascii="Tahoma" w:eastAsia="方正屏显雅宋简体" w:hAnsi="Tahoma" w:cs="Tahoma"/>
          <w:color w:val="333333"/>
          <w:sz w:val="24"/>
          <w:szCs w:val="24"/>
        </w:rPr>
      </w:pPr>
    </w:p>
    <w:p w14:paraId="71869674" w14:textId="77777777" w:rsidR="00A95F98"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6</w:t>
      </w:r>
      <w:r>
        <w:rPr>
          <w:rFonts w:ascii="Tahoma" w:eastAsia="方正屏显雅宋简体" w:hAnsi="Tahoma" w:cs="Tahoma"/>
          <w:b/>
          <w:color w:val="1329AD"/>
          <w:sz w:val="28"/>
          <w:szCs w:val="28"/>
        </w:rPr>
        <w:t>天：茶卡</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茶卡盐湖</w:t>
      </w:r>
      <w:r>
        <w:rPr>
          <w:rFonts w:ascii="Tahoma" w:eastAsia="方正屏显雅宋简体" w:hAnsi="Tahoma" w:cs="Tahoma"/>
          <w:b/>
          <w:color w:val="1329AD"/>
          <w:sz w:val="28"/>
          <w:szCs w:val="28"/>
        </w:rPr>
        <w:t>-</w:t>
      </w:r>
      <w:r>
        <w:rPr>
          <w:rFonts w:ascii="Tahoma" w:eastAsia="方正屏显雅宋简体" w:hAnsi="Tahoma" w:cs="Tahoma"/>
          <w:b/>
          <w:color w:val="1329AD"/>
          <w:sz w:val="28"/>
          <w:szCs w:val="28"/>
        </w:rPr>
        <w:t>西宁</w:t>
      </w:r>
    </w:p>
    <w:p w14:paraId="607418FD" w14:textId="77777777" w:rsidR="00A95F98"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车程：</w:t>
      </w:r>
      <w:r>
        <w:rPr>
          <w:rFonts w:ascii="Tahoma" w:eastAsia="方正屏显雅宋简体" w:hAnsi="Tahoma" w:cs="Tahoma" w:hint="eastAsia"/>
          <w:b/>
          <w:color w:val="1329AD"/>
          <w:sz w:val="24"/>
          <w:szCs w:val="24"/>
        </w:rPr>
        <w:t>300KM</w:t>
      </w:r>
      <w:r>
        <w:rPr>
          <w:rFonts w:ascii="Tahoma" w:eastAsia="方正屏显雅宋简体" w:hAnsi="Tahoma" w:cs="Tahoma" w:hint="eastAsia"/>
          <w:b/>
          <w:color w:val="1329AD"/>
          <w:sz w:val="24"/>
          <w:szCs w:val="24"/>
        </w:rPr>
        <w:t>，车程约</w:t>
      </w:r>
      <w:r>
        <w:rPr>
          <w:rFonts w:ascii="Tahoma" w:eastAsia="方正屏显雅宋简体" w:hAnsi="Tahoma" w:cs="Tahoma" w:hint="eastAsia"/>
          <w:b/>
          <w:color w:val="1329AD"/>
          <w:sz w:val="24"/>
          <w:szCs w:val="24"/>
        </w:rPr>
        <w:t>3.5-4h</w:t>
      </w:r>
    </w:p>
    <w:p w14:paraId="5CE19140" w14:textId="77777777" w:rsidR="00A95F98"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lastRenderedPageBreak/>
        <w:t>景点：茶卡盐湖</w:t>
      </w:r>
    </w:p>
    <w:p w14:paraId="561959DC" w14:textId="77777777" w:rsidR="00A95F98" w:rsidRDefault="00000000">
      <w:pPr>
        <w:pStyle w:val="a0"/>
        <w:spacing w:line="380" w:lineRule="exact"/>
        <w:ind w:firstLine="0"/>
        <w:rPr>
          <w:rFonts w:ascii="Tahoma" w:eastAsia="方正屏显雅宋简体" w:hAnsi="Tahoma" w:cs="Tahoma"/>
          <w:b/>
          <w:color w:val="1329AD"/>
          <w:sz w:val="24"/>
          <w:szCs w:val="24"/>
        </w:rPr>
      </w:pPr>
      <w:r>
        <w:rPr>
          <w:rFonts w:ascii="Tahoma" w:eastAsia="方正屏显雅宋简体" w:hAnsi="Tahoma" w:cs="Tahoma"/>
          <w:b/>
          <w:color w:val="1329AD"/>
          <w:sz w:val="24"/>
          <w:szCs w:val="24"/>
        </w:rPr>
        <w:t>酒店：西宁市区酒店</w:t>
      </w:r>
    </w:p>
    <w:p w14:paraId="326B4956"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hint="eastAsia"/>
          <w:sz w:val="22"/>
          <w:szCs w:val="22"/>
          <w:lang w:bidi="ar"/>
        </w:rPr>
        <w:t>早餐后</w:t>
      </w:r>
      <w:r>
        <w:rPr>
          <w:rFonts w:ascii="Tahoma" w:eastAsia="方正屏显雅宋简体" w:hAnsi="Tahoma" w:cs="Tahoma"/>
          <w:sz w:val="22"/>
          <w:szCs w:val="22"/>
          <w:lang w:bidi="ar"/>
        </w:rPr>
        <w:t>直接前往茶卡盐湖景区，</w:t>
      </w:r>
      <w:r>
        <w:rPr>
          <w:rFonts w:ascii="Tahoma" w:eastAsia="方正屏显雅宋简体" w:hAnsi="Tahoma" w:cs="Tahoma"/>
          <w:color w:val="333333"/>
          <w:sz w:val="22"/>
          <w:szCs w:val="22"/>
        </w:rPr>
        <w:t>茶卡盐湖是柴达木盆地有名的天然结晶盐湖，中国的</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天空之镜</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，盐产量可供全国人民使用约</w:t>
      </w:r>
      <w:r>
        <w:rPr>
          <w:rFonts w:ascii="Tahoma" w:eastAsia="方正屏显雅宋简体" w:hAnsi="Tahoma" w:cs="Tahoma"/>
          <w:color w:val="333333"/>
          <w:sz w:val="22"/>
          <w:szCs w:val="22"/>
        </w:rPr>
        <w:t>75</w:t>
      </w:r>
      <w:r>
        <w:rPr>
          <w:rFonts w:ascii="Tahoma" w:eastAsia="方正屏显雅宋简体" w:hAnsi="Tahoma" w:cs="Tahoma"/>
          <w:color w:val="333333"/>
          <w:sz w:val="22"/>
          <w:szCs w:val="22"/>
        </w:rPr>
        <w:t>年。</w:t>
      </w:r>
      <w:r>
        <w:rPr>
          <w:rFonts w:ascii="Tahoma" w:eastAsia="方正屏显雅宋简体" w:hAnsi="Tahoma" w:cs="Tahoma"/>
          <w:sz w:val="22"/>
          <w:szCs w:val="22"/>
          <w:lang w:eastAsia="zh-TW" w:bidi="ar"/>
        </w:rPr>
        <w:t>茶卡盐湖的湖水中溶解着丰富的矿物质，这些元素与微生物活动共同作用，赋予湖水独特的颜色。湖水的颜色随着季节和天气的变化而变化</w:t>
      </w:r>
      <w:r>
        <w:rPr>
          <w:rFonts w:ascii="Tahoma" w:eastAsia="方正屏显雅宋简体" w:hAnsi="Tahoma" w:cs="Tahoma"/>
          <w:sz w:val="22"/>
          <w:szCs w:val="22"/>
          <w:lang w:bidi="ar"/>
        </w:rPr>
        <w:t>。</w:t>
      </w:r>
    </w:p>
    <w:p w14:paraId="1DE2E6A8"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景区里有众多的盐雕可以观赏，还可以乘坐小火车，到盐湖的深处观光。游客可以赤脚走到湖面上观看和拍摄自己的倒影，如果足够幸运，白天可以看到在这些河面上形成的海市蜃楼。</w:t>
      </w:r>
    </w:p>
    <w:p w14:paraId="5C2CCFD6" w14:textId="77777777" w:rsidR="00A95F98" w:rsidRDefault="00A95F98">
      <w:pPr>
        <w:pStyle w:val="a0"/>
        <w:spacing w:line="380" w:lineRule="exact"/>
        <w:ind w:firstLine="0"/>
        <w:rPr>
          <w:rFonts w:ascii="Tahoma" w:eastAsia="方正屏显雅宋简体" w:hAnsi="Tahoma" w:cs="Tahoma"/>
        </w:rPr>
      </w:pPr>
    </w:p>
    <w:p w14:paraId="49B9DA6C" w14:textId="77777777" w:rsidR="00A95F98" w:rsidRDefault="00000000">
      <w:pPr>
        <w:pStyle w:val="a0"/>
        <w:spacing w:line="380" w:lineRule="exact"/>
        <w:ind w:firstLine="0"/>
        <w:rPr>
          <w:rFonts w:ascii="Tahoma" w:eastAsia="方正屏显雅宋简体" w:hAnsi="Tahoma" w:cs="Tahoma"/>
        </w:rPr>
      </w:pPr>
      <w:r>
        <w:rPr>
          <w:rFonts w:ascii="Tahoma" w:eastAsia="方正屏显雅宋简体" w:hAnsi="Tahoma" w:cs="Tahoma"/>
        </w:rPr>
        <w:t>游览茶卡盐湖，之后</w:t>
      </w:r>
      <w:r>
        <w:rPr>
          <w:rFonts w:ascii="Tahoma" w:eastAsia="方正屏显雅宋简体" w:hAnsi="Tahoma" w:cs="Tahoma" w:hint="eastAsia"/>
        </w:rPr>
        <w:t>驱车</w:t>
      </w:r>
      <w:r>
        <w:rPr>
          <w:rFonts w:ascii="Tahoma" w:eastAsia="方正屏显雅宋简体" w:hAnsi="Tahoma" w:cs="Tahoma"/>
        </w:rPr>
        <w:t>返回西宁</w:t>
      </w:r>
      <w:r>
        <w:rPr>
          <w:rFonts w:ascii="Tahoma" w:eastAsia="方正屏显雅宋简体" w:hAnsi="Tahoma" w:cs="Tahoma" w:hint="eastAsia"/>
        </w:rPr>
        <w:t>。</w:t>
      </w:r>
    </w:p>
    <w:p w14:paraId="26FB3AB5" w14:textId="77777777" w:rsidR="00A95F98" w:rsidRDefault="00A95F98">
      <w:pPr>
        <w:pStyle w:val="a0"/>
        <w:spacing w:line="380" w:lineRule="exact"/>
        <w:ind w:firstLine="0"/>
        <w:rPr>
          <w:rFonts w:ascii="Tahoma" w:eastAsia="方正屏显雅宋简体" w:hAnsi="Tahoma" w:cs="Tahoma"/>
        </w:rPr>
      </w:pPr>
    </w:p>
    <w:p w14:paraId="74061016" w14:textId="77777777" w:rsidR="00A95F98" w:rsidRDefault="00000000">
      <w:pPr>
        <w:pStyle w:val="a0"/>
        <w:spacing w:line="380" w:lineRule="exact"/>
        <w:ind w:firstLine="0"/>
        <w:rPr>
          <w:rFonts w:ascii="Tahoma" w:eastAsia="方正屏显雅宋简体" w:hAnsi="Tahoma" w:cs="Tahoma"/>
          <w:b/>
          <w:color w:val="1329AD"/>
          <w:sz w:val="28"/>
          <w:szCs w:val="28"/>
        </w:rPr>
      </w:pPr>
      <w:r>
        <w:rPr>
          <w:rFonts w:ascii="Tahoma" w:eastAsia="方正屏显雅宋简体" w:hAnsi="Tahoma" w:cs="Tahoma"/>
          <w:b/>
          <w:color w:val="1329AD"/>
          <w:sz w:val="28"/>
          <w:szCs w:val="28"/>
        </w:rPr>
        <w:t>第</w:t>
      </w:r>
      <w:r>
        <w:rPr>
          <w:rFonts w:ascii="Tahoma" w:eastAsia="方正屏显雅宋简体" w:hAnsi="Tahoma" w:cs="Tahoma" w:hint="eastAsia"/>
          <w:b/>
          <w:color w:val="1329AD"/>
          <w:sz w:val="28"/>
          <w:szCs w:val="28"/>
        </w:rPr>
        <w:t>7</w:t>
      </w:r>
      <w:r>
        <w:rPr>
          <w:rFonts w:ascii="Tahoma" w:eastAsia="方正屏显雅宋简体" w:hAnsi="Tahoma" w:cs="Tahoma"/>
          <w:b/>
          <w:color w:val="1329AD"/>
          <w:sz w:val="28"/>
          <w:szCs w:val="28"/>
        </w:rPr>
        <w:t>天：西宁离开</w:t>
      </w:r>
    </w:p>
    <w:p w14:paraId="7EED15E2"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车程：</w:t>
      </w:r>
      <w:r>
        <w:rPr>
          <w:rFonts w:ascii="Tahoma" w:eastAsia="方正屏显雅宋简体" w:hAnsi="Tahoma" w:cs="Tahoma" w:hint="eastAsia"/>
          <w:b/>
          <w:bCs/>
          <w:color w:val="1329AD"/>
        </w:rPr>
        <w:t>30KM</w:t>
      </w:r>
      <w:r>
        <w:rPr>
          <w:rFonts w:ascii="Tahoma" w:eastAsia="方正屏显雅宋简体" w:hAnsi="Tahoma" w:cs="Tahoma" w:hint="eastAsia"/>
          <w:b/>
          <w:bCs/>
          <w:color w:val="1329AD"/>
        </w:rPr>
        <w:t>，约</w:t>
      </w:r>
      <w:r>
        <w:rPr>
          <w:rFonts w:ascii="Tahoma" w:eastAsia="方正屏显雅宋简体" w:hAnsi="Tahoma" w:cs="Tahoma" w:hint="eastAsia"/>
          <w:b/>
          <w:bCs/>
          <w:color w:val="1329AD"/>
        </w:rPr>
        <w:t>40min</w:t>
      </w:r>
    </w:p>
    <w:p w14:paraId="5C6CBD5D"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景点：</w:t>
      </w:r>
      <w:r>
        <w:rPr>
          <w:rFonts w:ascii="Tahoma" w:eastAsia="方正屏显雅宋简体" w:hAnsi="Tahoma" w:cs="Tahoma" w:hint="eastAsia"/>
          <w:b/>
          <w:bCs/>
          <w:color w:val="1329AD"/>
        </w:rPr>
        <w:t>西宁</w:t>
      </w:r>
      <w:r>
        <w:rPr>
          <w:rFonts w:ascii="Tahoma" w:eastAsia="方正屏显雅宋简体" w:hAnsi="Tahoma" w:cs="Tahoma"/>
          <w:b/>
          <w:bCs/>
          <w:color w:val="1329AD"/>
        </w:rPr>
        <w:t>塔尔寺</w:t>
      </w:r>
    </w:p>
    <w:p w14:paraId="4788924A" w14:textId="77777777" w:rsidR="00A95F98" w:rsidRDefault="00000000">
      <w:pPr>
        <w:spacing w:line="380" w:lineRule="exact"/>
        <w:rPr>
          <w:rFonts w:ascii="Tahoma" w:eastAsia="方正屏显雅宋简体" w:hAnsi="Tahoma" w:cs="Tahoma"/>
          <w:b/>
          <w:bCs/>
          <w:color w:val="1329AD"/>
        </w:rPr>
      </w:pPr>
      <w:r>
        <w:rPr>
          <w:rFonts w:ascii="Tahoma" w:eastAsia="方正屏显雅宋简体" w:hAnsi="Tahoma" w:cs="Tahoma"/>
          <w:b/>
          <w:bCs/>
          <w:color w:val="1329AD"/>
        </w:rPr>
        <w:t>酒店</w:t>
      </w:r>
      <w:r>
        <w:rPr>
          <w:rFonts w:ascii="Tahoma" w:eastAsia="方正屏显雅宋简体" w:hAnsi="Tahoma" w:cs="Tahoma" w:hint="eastAsia"/>
          <w:b/>
          <w:bCs/>
          <w:color w:val="1329AD"/>
        </w:rPr>
        <w:t>：</w:t>
      </w:r>
      <w:r>
        <w:rPr>
          <w:rFonts w:ascii="Tahoma" w:eastAsia="方正屏显雅宋简体" w:hAnsi="Tahoma" w:cs="Tahoma" w:hint="eastAsia"/>
          <w:b/>
          <w:bCs/>
          <w:color w:val="1329AD"/>
        </w:rPr>
        <w:t>/</w:t>
      </w:r>
    </w:p>
    <w:p w14:paraId="41E99EAC" w14:textId="77777777" w:rsidR="00A95F98" w:rsidRDefault="00A95F98">
      <w:pPr>
        <w:pStyle w:val="a0"/>
        <w:spacing w:line="380" w:lineRule="exact"/>
        <w:ind w:firstLine="0"/>
        <w:rPr>
          <w:rFonts w:ascii="Tahoma" w:eastAsia="方正屏显雅宋简体" w:hAnsi="Tahoma" w:cs="Tahoma"/>
          <w:b/>
          <w:bCs/>
        </w:rPr>
      </w:pPr>
    </w:p>
    <w:p w14:paraId="03A7F889"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今天将是旅程的最后一站，我们将前往中国藏传佛教格鲁派六大寺院之一，也是世界第二大佛宗喀巴大师的诞生地</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塔尔寺。</w:t>
      </w:r>
      <w:r>
        <w:rPr>
          <w:rFonts w:ascii="Tahoma" w:eastAsia="方正屏显雅宋简体" w:hAnsi="Tahoma" w:cs="Tahoma"/>
          <w:color w:val="333333"/>
          <w:sz w:val="22"/>
          <w:szCs w:val="22"/>
        </w:rPr>
        <w:br/>
      </w:r>
      <w:r>
        <w:rPr>
          <w:rFonts w:ascii="Tahoma" w:eastAsia="方正屏显雅宋简体" w:hAnsi="Tahoma" w:cs="Tahoma"/>
          <w:color w:val="333333"/>
          <w:sz w:val="22"/>
          <w:szCs w:val="22"/>
        </w:rPr>
        <w:t>因先有塔，而后有寺，故名塔尔寺，有</w:t>
      </w:r>
      <w:r>
        <w:rPr>
          <w:rFonts w:ascii="Tahoma" w:eastAsia="方正屏显雅宋简体" w:hAnsi="Tahoma" w:cs="Tahoma"/>
          <w:color w:val="333333"/>
          <w:sz w:val="22"/>
          <w:szCs w:val="22"/>
        </w:rPr>
        <w:t>600</w:t>
      </w:r>
      <w:r>
        <w:rPr>
          <w:rFonts w:ascii="Tahoma" w:eastAsia="方正屏显雅宋简体" w:hAnsi="Tahoma" w:cs="Tahoma"/>
          <w:color w:val="333333"/>
          <w:sz w:val="22"/>
          <w:szCs w:val="22"/>
        </w:rPr>
        <w:t>多年历史，是西宁最受欢迎的旅游目的地之一。寺院建筑恢宏、珍宝丰富，香火也非常的旺盛，来到这里能感受到浓郁的宗教氛围。栩栩如生的酥油花，绚丽多彩的壁画和色彩绚烂的堆绣被誉为</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塔尔寺艺术三绝</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。寺内还珍藏了许多佛教典籍和历史、文学、哲学、医药、立法等方面的学术专著。</w:t>
      </w:r>
    </w:p>
    <w:p w14:paraId="214E76B8" w14:textId="77777777" w:rsidR="00A95F98" w:rsidRDefault="00A95F98">
      <w:pPr>
        <w:pStyle w:val="a0"/>
        <w:spacing w:line="380" w:lineRule="exact"/>
        <w:ind w:firstLine="0"/>
        <w:rPr>
          <w:rFonts w:ascii="Tahoma" w:eastAsia="方正屏显雅宋简体" w:hAnsi="Tahoma" w:cs="Tahoma"/>
          <w:color w:val="333333"/>
          <w:sz w:val="22"/>
          <w:szCs w:val="22"/>
        </w:rPr>
      </w:pPr>
    </w:p>
    <w:p w14:paraId="5CCF4783" w14:textId="77777777" w:rsidR="00A95F98" w:rsidRDefault="00000000">
      <w:pPr>
        <w:pStyle w:val="a0"/>
        <w:spacing w:line="380" w:lineRule="exact"/>
        <w:ind w:firstLine="0"/>
        <w:rPr>
          <w:rFonts w:ascii="Tahoma" w:eastAsia="方正屏显雅宋简体" w:hAnsi="Tahoma" w:cs="Tahoma"/>
          <w:color w:val="333333"/>
          <w:sz w:val="22"/>
          <w:szCs w:val="22"/>
        </w:rPr>
      </w:pPr>
      <w:r>
        <w:rPr>
          <w:rFonts w:ascii="Tahoma" w:eastAsia="方正屏显雅宋简体" w:hAnsi="Tahoma" w:cs="Tahoma"/>
          <w:color w:val="333333"/>
          <w:sz w:val="22"/>
          <w:szCs w:val="22"/>
        </w:rPr>
        <w:t>参观结束之后，我们将根据大家的返程时间安排送机</w:t>
      </w:r>
      <w:r>
        <w:rPr>
          <w:rFonts w:ascii="Tahoma" w:eastAsia="方正屏显雅宋简体" w:hAnsi="Tahoma" w:cs="Tahoma"/>
          <w:color w:val="333333"/>
          <w:sz w:val="22"/>
          <w:szCs w:val="22"/>
        </w:rPr>
        <w:t>/</w:t>
      </w:r>
      <w:r>
        <w:rPr>
          <w:rFonts w:ascii="Tahoma" w:eastAsia="方正屏显雅宋简体" w:hAnsi="Tahoma" w:cs="Tahoma"/>
          <w:color w:val="333333"/>
          <w:sz w:val="22"/>
          <w:szCs w:val="22"/>
        </w:rPr>
        <w:t>送站，结束旅程。</w:t>
      </w:r>
    </w:p>
    <w:p w14:paraId="1EC7AD94" w14:textId="77777777" w:rsidR="00A95F98" w:rsidRDefault="00A95F98">
      <w:pPr>
        <w:pStyle w:val="a0"/>
        <w:ind w:firstLine="0"/>
        <w:rPr>
          <w:rFonts w:ascii="Tahoma" w:eastAsia="方正屏显雅宋简体" w:hAnsi="Tahoma" w:cs="Tahoma"/>
          <w:color w:val="333333"/>
          <w:sz w:val="24"/>
          <w:szCs w:val="24"/>
        </w:rPr>
      </w:pPr>
    </w:p>
    <w:p w14:paraId="646DA829" w14:textId="77777777" w:rsidR="00A95F98" w:rsidRDefault="00A95F98">
      <w:pPr>
        <w:pStyle w:val="a0"/>
        <w:ind w:firstLine="0"/>
        <w:rPr>
          <w:rFonts w:ascii="Tahoma" w:eastAsia="方正屏显雅宋简体" w:hAnsi="Tahoma" w:cs="Tahoma"/>
          <w:b/>
          <w:color w:val="C55E10" w:themeColor="accent2" w:themeShade="BF"/>
          <w:sz w:val="36"/>
          <w:szCs w:val="36"/>
          <w:highlight w:val="lightGray"/>
        </w:rPr>
      </w:pPr>
    </w:p>
    <w:p w14:paraId="3FC4CCA1" w14:textId="77777777" w:rsidR="00A95F98"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费用包含：</w:t>
      </w:r>
    </w:p>
    <w:p w14:paraId="7EDE21DD" w14:textId="77777777" w:rsidR="00A95F98"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交通：</w:t>
      </w:r>
    </w:p>
    <w:p w14:paraId="785AA567"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包含张掖</w:t>
      </w:r>
      <w:r>
        <w:rPr>
          <w:rFonts w:ascii="Tahoma" w:eastAsia="方正屏显雅宋简体" w:hAnsi="Tahoma" w:cs="Tahoma"/>
          <w:bCs/>
          <w:color w:val="000000" w:themeColor="text1"/>
          <w:sz w:val="22"/>
          <w:szCs w:val="22"/>
          <w:lang w:eastAsia="zh-TW"/>
        </w:rPr>
        <w:t>-</w:t>
      </w:r>
      <w:r>
        <w:rPr>
          <w:rFonts w:ascii="Tahoma" w:eastAsia="方正屏显雅宋简体" w:hAnsi="Tahoma" w:cs="Tahoma"/>
          <w:bCs/>
          <w:color w:val="000000" w:themeColor="text1"/>
          <w:sz w:val="22"/>
          <w:szCs w:val="22"/>
          <w:lang w:eastAsia="zh-TW"/>
        </w:rPr>
        <w:t>西宁</w:t>
      </w:r>
      <w:r>
        <w:rPr>
          <w:rFonts w:ascii="Tahoma" w:eastAsia="方正屏显雅宋简体" w:hAnsi="Tahoma" w:cs="Tahoma"/>
          <w:bCs/>
          <w:color w:val="000000" w:themeColor="text1"/>
          <w:sz w:val="22"/>
          <w:szCs w:val="22"/>
          <w:lang w:eastAsia="zh-TW"/>
        </w:rPr>
        <w:t xml:space="preserve"> </w:t>
      </w:r>
      <w:r>
        <w:rPr>
          <w:rFonts w:ascii="Tahoma" w:eastAsia="方正屏显雅宋简体" w:hAnsi="Tahoma" w:cs="Tahoma"/>
          <w:bCs/>
          <w:color w:val="000000" w:themeColor="text1"/>
          <w:sz w:val="22"/>
          <w:szCs w:val="22"/>
          <w:lang w:eastAsia="zh-TW"/>
        </w:rPr>
        <w:t>动车二等座；</w:t>
      </w:r>
    </w:p>
    <w:p w14:paraId="33467A46" w14:textId="77777777" w:rsidR="00A95F98"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酒店：</w:t>
      </w:r>
    </w:p>
    <w:p w14:paraId="66985BA4"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提供基础房型的双人间即标间（不保证自然单间即大床房，不占床不提供早餐）</w:t>
      </w:r>
    </w:p>
    <w:p w14:paraId="2F83B834"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若团内出现单男单女，若有其他单出的同性客人愿意拼房，旅行社会协助安排拼房，若拼不上则需要补单房差</w:t>
      </w:r>
    </w:p>
    <w:p w14:paraId="22FBABAC" w14:textId="77777777" w:rsidR="00A95F98"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餐食</w:t>
      </w:r>
      <w:r>
        <w:rPr>
          <w:rFonts w:ascii="Tahoma" w:eastAsia="方正屏显雅宋简体" w:hAnsi="Tahoma" w:cs="Tahoma"/>
          <w:b/>
          <w:color w:val="000000" w:themeColor="text1"/>
          <w:sz w:val="22"/>
          <w:szCs w:val="22"/>
          <w:lang w:eastAsia="zh-TW"/>
        </w:rPr>
        <w:t>：</w:t>
      </w:r>
    </w:p>
    <w:p w14:paraId="55983D9B"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包含酒店早餐，正餐自理，导游会协助安排</w:t>
      </w:r>
    </w:p>
    <w:p w14:paraId="6E200EBB" w14:textId="77777777" w:rsidR="00A95F98"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lang w:eastAsia="zh-TW"/>
        </w:rPr>
        <w:t>门票：</w:t>
      </w:r>
    </w:p>
    <w:p w14:paraId="6A9CAA13"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含行程所列景点首道大门票及景区内必要的交通工具如区间车</w:t>
      </w:r>
    </w:p>
    <w:p w14:paraId="75FCB8FB"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lastRenderedPageBreak/>
        <w:t>若突发状况不能游览与游客协商调换景点</w:t>
      </w:r>
    </w:p>
    <w:p w14:paraId="7C71EC3A" w14:textId="77777777" w:rsidR="00A95F98" w:rsidRDefault="00000000">
      <w:pPr>
        <w:pStyle w:val="a0"/>
        <w:numPr>
          <w:ilvl w:val="0"/>
          <w:numId w:val="1"/>
        </w:numPr>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b/>
          <w:color w:val="000000" w:themeColor="text1"/>
          <w:sz w:val="22"/>
          <w:szCs w:val="22"/>
        </w:rPr>
        <w:t>车辆</w:t>
      </w:r>
      <w:r>
        <w:rPr>
          <w:rFonts w:ascii="Tahoma" w:eastAsia="方正屏显雅宋简体" w:hAnsi="Tahoma" w:cs="Tahoma"/>
          <w:b/>
          <w:color w:val="000000" w:themeColor="text1"/>
          <w:sz w:val="22"/>
          <w:szCs w:val="22"/>
          <w:lang w:eastAsia="zh-TW"/>
        </w:rPr>
        <w:t>：</w:t>
      </w:r>
    </w:p>
    <w:p w14:paraId="6BD2948F"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全用车费用（含路桥费，油费，车辆进山费，自由活动时间自理）</w:t>
      </w:r>
    </w:p>
    <w:p w14:paraId="047E7959"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用车会根据人数安排，如果游客自行放弃行程，车费不予退还</w:t>
      </w:r>
    </w:p>
    <w:p w14:paraId="14951068"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hint="eastAsia"/>
          <w:b/>
          <w:color w:val="000000" w:themeColor="text1"/>
          <w:sz w:val="22"/>
          <w:szCs w:val="22"/>
        </w:rPr>
        <w:t>5</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接送：</w:t>
      </w:r>
    </w:p>
    <w:p w14:paraId="339C1B6F"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此行程为散客拼团，接送机的时候，会把相近时间段的客人安排在一起接送，客人等候的时间可能在</w:t>
      </w:r>
      <w:r>
        <w:rPr>
          <w:rFonts w:ascii="Tahoma" w:eastAsia="方正屏显雅宋简体" w:hAnsi="Tahoma" w:cs="Tahoma"/>
          <w:bCs/>
          <w:color w:val="000000" w:themeColor="text1"/>
          <w:sz w:val="22"/>
          <w:szCs w:val="22"/>
          <w:lang w:eastAsia="zh-TW"/>
        </w:rPr>
        <w:t>1.5</w:t>
      </w:r>
      <w:r>
        <w:rPr>
          <w:rFonts w:ascii="Tahoma" w:eastAsia="方正屏显雅宋简体" w:hAnsi="Tahoma" w:cs="Tahoma"/>
          <w:bCs/>
          <w:color w:val="000000" w:themeColor="text1"/>
          <w:sz w:val="22"/>
          <w:szCs w:val="22"/>
          <w:lang w:eastAsia="zh-TW"/>
        </w:rPr>
        <w:t>小时左右不等。提前</w:t>
      </w:r>
      <w:r>
        <w:rPr>
          <w:rFonts w:ascii="Tahoma" w:eastAsia="方正屏显雅宋简体" w:hAnsi="Tahoma" w:cs="Tahoma"/>
          <w:bCs/>
          <w:color w:val="000000" w:themeColor="text1"/>
          <w:sz w:val="22"/>
          <w:szCs w:val="22"/>
          <w:lang w:eastAsia="zh-TW"/>
        </w:rPr>
        <w:t>1</w:t>
      </w:r>
      <w:r>
        <w:rPr>
          <w:rFonts w:ascii="Tahoma" w:eastAsia="方正屏显雅宋简体" w:hAnsi="Tahoma" w:cs="Tahoma"/>
          <w:bCs/>
          <w:color w:val="000000" w:themeColor="text1"/>
          <w:sz w:val="22"/>
          <w:szCs w:val="22"/>
          <w:lang w:eastAsia="zh-TW"/>
        </w:rPr>
        <w:t>天，工作人员或销售人员会提前同游客确认接送时间，若游客不愿意等候，可提前一天通知旅行社安排单独接送，费用自理</w:t>
      </w:r>
    </w:p>
    <w:p w14:paraId="2E1530C9" w14:textId="77777777" w:rsidR="00A95F98"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6</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导游</w:t>
      </w:r>
      <w:r>
        <w:rPr>
          <w:rFonts w:ascii="Tahoma" w:eastAsia="方正屏显雅宋简体" w:hAnsi="Tahoma" w:cs="Tahoma"/>
          <w:b/>
          <w:color w:val="000000" w:themeColor="text1"/>
          <w:sz w:val="22"/>
          <w:szCs w:val="22"/>
          <w:lang w:eastAsia="zh-TW"/>
        </w:rPr>
        <w:t xml:space="preserve">: </w:t>
      </w:r>
    </w:p>
    <w:p w14:paraId="0DBCC962" w14:textId="77777777" w:rsidR="00A95F98" w:rsidRDefault="00000000">
      <w:pPr>
        <w:pStyle w:val="a0"/>
        <w:spacing w:line="360" w:lineRule="exact"/>
        <w:ind w:firstLine="0"/>
        <w:rPr>
          <w:rFonts w:ascii="Tahoma" w:eastAsia="方正屏显雅宋简体" w:hAnsi="Tahoma" w:cs="Tahoma"/>
          <w:bCs/>
          <w:sz w:val="22"/>
          <w:szCs w:val="22"/>
        </w:rPr>
      </w:pPr>
      <w:r>
        <w:rPr>
          <w:rFonts w:ascii="Tahoma" w:eastAsia="方正屏显雅宋简体" w:hAnsi="Tahoma" w:cs="Tahoma"/>
          <w:bCs/>
          <w:sz w:val="22"/>
          <w:szCs w:val="22"/>
          <w:lang w:eastAsia="zh-TW"/>
        </w:rPr>
        <w:t>优秀中文导游服务</w:t>
      </w:r>
    </w:p>
    <w:p w14:paraId="37B741EF"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散客拼团，无法特别指定导游，旅行社会根据实际情况而定</w:t>
      </w:r>
    </w:p>
    <w:p w14:paraId="152003E7" w14:textId="77777777" w:rsidR="00A95F98"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7</w:t>
      </w:r>
      <w:r>
        <w:rPr>
          <w:rFonts w:ascii="Tahoma" w:eastAsia="方正屏显雅宋简体" w:hAnsi="Tahoma" w:cs="Tahoma" w:hint="eastAsia"/>
          <w:b/>
          <w:color w:val="000000" w:themeColor="text1"/>
          <w:sz w:val="22"/>
          <w:szCs w:val="22"/>
        </w:rPr>
        <w:t>）</w:t>
      </w:r>
      <w:r>
        <w:rPr>
          <w:rFonts w:ascii="Tahoma" w:eastAsia="方正屏显雅宋简体" w:hAnsi="Tahoma" w:cs="Tahoma"/>
          <w:b/>
          <w:color w:val="000000" w:themeColor="text1"/>
          <w:sz w:val="22"/>
          <w:szCs w:val="22"/>
          <w:lang w:eastAsia="zh-TW"/>
        </w:rPr>
        <w:t>保险：</w:t>
      </w:r>
    </w:p>
    <w:p w14:paraId="2EA95AC7" w14:textId="77777777" w:rsidR="00A95F98" w:rsidRDefault="00000000">
      <w:pPr>
        <w:pStyle w:val="a0"/>
        <w:spacing w:line="360" w:lineRule="exact"/>
        <w:ind w:firstLine="0"/>
        <w:rPr>
          <w:rFonts w:ascii="Tahoma" w:eastAsia="方正屏显雅宋简体" w:hAnsi="Tahoma" w:cs="Tahoma"/>
          <w:bCs/>
          <w:color w:val="000000" w:themeColor="text1"/>
          <w:sz w:val="22"/>
          <w:szCs w:val="22"/>
          <w:lang w:eastAsia="zh-TW"/>
        </w:rPr>
      </w:pPr>
      <w:r>
        <w:rPr>
          <w:rFonts w:ascii="Tahoma" w:eastAsia="方正屏显雅宋简体" w:hAnsi="Tahoma" w:cs="Tahoma"/>
          <w:bCs/>
          <w:color w:val="000000" w:themeColor="text1"/>
          <w:sz w:val="22"/>
          <w:szCs w:val="22"/>
          <w:lang w:eastAsia="zh-TW"/>
        </w:rPr>
        <w:t>旅游意外险、旅游车座位险、旅行社责任险（三险齐全）</w:t>
      </w:r>
    </w:p>
    <w:p w14:paraId="40B8F3D1" w14:textId="77777777" w:rsidR="00A95F98" w:rsidRDefault="00000000">
      <w:pPr>
        <w:pStyle w:val="a0"/>
        <w:spacing w:line="360" w:lineRule="exact"/>
        <w:ind w:firstLine="0"/>
        <w:rPr>
          <w:rFonts w:ascii="Tahoma" w:eastAsia="方正屏显雅宋简体" w:hAnsi="Tahoma" w:cs="Tahoma"/>
          <w:b/>
          <w:color w:val="000000" w:themeColor="text1"/>
          <w:sz w:val="22"/>
          <w:szCs w:val="22"/>
          <w:lang w:eastAsia="zh-TW"/>
        </w:rPr>
      </w:pPr>
      <w:r>
        <w:rPr>
          <w:rFonts w:ascii="Tahoma" w:eastAsia="方正屏显雅宋简体" w:hAnsi="Tahoma" w:cs="Tahoma" w:hint="eastAsia"/>
          <w:b/>
          <w:color w:val="000000" w:themeColor="text1"/>
          <w:sz w:val="22"/>
          <w:szCs w:val="22"/>
        </w:rPr>
        <w:t>8</w:t>
      </w:r>
      <w:r>
        <w:rPr>
          <w:rFonts w:ascii="Tahoma" w:eastAsia="方正屏显雅宋简体" w:hAnsi="Tahoma" w:cs="Tahoma" w:hint="eastAsia"/>
          <w:b/>
          <w:color w:val="000000" w:themeColor="text1"/>
          <w:sz w:val="22"/>
          <w:szCs w:val="22"/>
        </w:rPr>
        <w:t>）附加服务</w:t>
      </w:r>
      <w:r>
        <w:rPr>
          <w:rFonts w:ascii="Tahoma" w:eastAsia="方正屏显雅宋简体" w:hAnsi="Tahoma" w:cs="Tahoma"/>
          <w:b/>
          <w:color w:val="000000" w:themeColor="text1"/>
          <w:sz w:val="22"/>
          <w:szCs w:val="22"/>
          <w:lang w:eastAsia="zh-TW"/>
        </w:rPr>
        <w:t>：</w:t>
      </w:r>
    </w:p>
    <w:p w14:paraId="552E97E1" w14:textId="77777777" w:rsidR="00A95F98"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hint="eastAsia"/>
          <w:bCs/>
          <w:color w:val="000000" w:themeColor="text1"/>
          <w:sz w:val="22"/>
          <w:szCs w:val="22"/>
        </w:rPr>
        <w:t>每人每天免费提供</w:t>
      </w:r>
      <w:r>
        <w:rPr>
          <w:rFonts w:ascii="Tahoma" w:eastAsia="方正屏显雅宋简体" w:hAnsi="Tahoma" w:cs="Tahoma" w:hint="eastAsia"/>
          <w:bCs/>
          <w:color w:val="000000" w:themeColor="text1"/>
          <w:sz w:val="22"/>
          <w:szCs w:val="22"/>
        </w:rPr>
        <w:t>2</w:t>
      </w:r>
      <w:r>
        <w:rPr>
          <w:rFonts w:ascii="Tahoma" w:eastAsia="方正屏显雅宋简体" w:hAnsi="Tahoma" w:cs="Tahoma" w:hint="eastAsia"/>
          <w:bCs/>
          <w:color w:val="000000" w:themeColor="text1"/>
          <w:sz w:val="22"/>
          <w:szCs w:val="22"/>
        </w:rPr>
        <w:t>瓶矿泉水</w:t>
      </w:r>
    </w:p>
    <w:p w14:paraId="29033FE9" w14:textId="77777777" w:rsidR="00A95F98" w:rsidRDefault="00A95F98">
      <w:pPr>
        <w:pStyle w:val="a0"/>
        <w:spacing w:line="360" w:lineRule="exact"/>
        <w:ind w:firstLine="0"/>
        <w:rPr>
          <w:rFonts w:ascii="Tahoma" w:eastAsia="方正屏显雅宋简体" w:hAnsi="Tahoma" w:cs="Tahoma"/>
          <w:bCs/>
          <w:color w:val="000000" w:themeColor="text1"/>
          <w:sz w:val="22"/>
          <w:szCs w:val="22"/>
        </w:rPr>
      </w:pPr>
    </w:p>
    <w:p w14:paraId="3DA4A480" w14:textId="77777777" w:rsidR="00A95F98" w:rsidRDefault="00A95F98">
      <w:pPr>
        <w:pStyle w:val="a0"/>
        <w:spacing w:line="360" w:lineRule="exact"/>
        <w:ind w:firstLine="0"/>
        <w:rPr>
          <w:rFonts w:ascii="Tahoma" w:eastAsia="方正屏显雅宋简体" w:hAnsi="Tahoma" w:cs="Tahoma"/>
          <w:bCs/>
          <w:color w:val="000000" w:themeColor="text1"/>
          <w:sz w:val="22"/>
          <w:szCs w:val="22"/>
        </w:rPr>
      </w:pPr>
    </w:p>
    <w:p w14:paraId="6070A98C" w14:textId="77777777" w:rsidR="00A95F98" w:rsidRDefault="00A95F98">
      <w:pPr>
        <w:pStyle w:val="a0"/>
        <w:ind w:left="420" w:firstLine="0"/>
        <w:rPr>
          <w:rFonts w:ascii="Tahoma" w:eastAsia="方正屏显雅宋简体" w:hAnsi="Tahoma" w:cs="Tahoma"/>
          <w:bCs/>
          <w:color w:val="000000" w:themeColor="text1"/>
          <w:sz w:val="22"/>
          <w:szCs w:val="22"/>
        </w:rPr>
      </w:pPr>
    </w:p>
    <w:p w14:paraId="732075B0" w14:textId="77777777" w:rsidR="00A95F98" w:rsidRDefault="00000000">
      <w:pPr>
        <w:spacing w:line="420" w:lineRule="exact"/>
        <w:rPr>
          <w:rFonts w:ascii="Tahoma" w:eastAsia="方正屏显雅宋简体" w:hAnsi="Tahoma" w:cs="Tahoma"/>
          <w:b/>
          <w:color w:val="C55E10" w:themeColor="accent2" w:themeShade="BF"/>
          <w:kern w:val="0"/>
          <w:sz w:val="36"/>
          <w:szCs w:val="36"/>
          <w:highlight w:val="lightGray"/>
          <w:lang w:eastAsia="zh-TW"/>
        </w:rPr>
      </w:pPr>
      <w:r>
        <w:rPr>
          <w:rFonts w:ascii="Tahoma" w:eastAsia="方正屏显雅宋简体" w:hAnsi="Tahoma" w:cs="Tahoma"/>
          <w:b/>
          <w:color w:val="C55E10" w:themeColor="accent2" w:themeShade="BF"/>
          <w:kern w:val="0"/>
          <w:sz w:val="36"/>
          <w:szCs w:val="36"/>
          <w:highlight w:val="lightGray"/>
          <w:lang w:eastAsia="zh-TW"/>
        </w:rPr>
        <w:t>费用不含：</w:t>
      </w:r>
    </w:p>
    <w:p w14:paraId="07E5475F" w14:textId="6EEC6CB6" w:rsidR="00A95F98" w:rsidRDefault="00000000">
      <w:pPr>
        <w:pStyle w:val="a0"/>
        <w:spacing w:line="360" w:lineRule="exact"/>
        <w:ind w:firstLine="0"/>
        <w:rPr>
          <w:rFonts w:ascii="Tahoma" w:eastAsia="方正屏显雅宋简体" w:hAnsi="Tahoma" w:cs="Tahoma"/>
          <w:b/>
          <w:color w:val="000000" w:themeColor="text1"/>
          <w:sz w:val="22"/>
          <w:szCs w:val="22"/>
        </w:rPr>
      </w:pPr>
      <w:r>
        <w:rPr>
          <w:rFonts w:ascii="Tahoma" w:eastAsia="方正屏显雅宋简体" w:hAnsi="Tahoma" w:cs="Tahoma" w:hint="eastAsia"/>
          <w:b/>
          <w:color w:val="000000" w:themeColor="text1"/>
          <w:sz w:val="22"/>
          <w:szCs w:val="22"/>
        </w:rPr>
        <w:t>1</w:t>
      </w:r>
      <w:r>
        <w:rPr>
          <w:rFonts w:ascii="Tahoma" w:eastAsia="方正屏显雅宋简体" w:hAnsi="Tahoma" w:cs="Tahoma" w:hint="eastAsia"/>
          <w:b/>
          <w:color w:val="000000" w:themeColor="text1"/>
          <w:sz w:val="22"/>
          <w:szCs w:val="22"/>
        </w:rPr>
        <w:t>）交通：</w:t>
      </w:r>
      <w:r>
        <w:rPr>
          <w:rFonts w:ascii="Tahoma" w:eastAsia="方正屏显雅宋简体" w:hAnsi="Tahoma" w:cs="Tahoma" w:hint="eastAsia"/>
          <w:bCs/>
          <w:color w:val="000000" w:themeColor="text1"/>
          <w:sz w:val="22"/>
          <w:szCs w:val="22"/>
        </w:rPr>
        <w:t>不含抵达敦煌，离开</w:t>
      </w:r>
      <w:r w:rsidR="0064521F">
        <w:rPr>
          <w:rFonts w:ascii="Tahoma" w:eastAsia="方正屏显雅宋简体" w:hAnsi="Tahoma" w:cs="Tahoma" w:hint="eastAsia"/>
          <w:bCs/>
          <w:color w:val="000000" w:themeColor="text1"/>
          <w:sz w:val="22"/>
          <w:szCs w:val="22"/>
        </w:rPr>
        <w:t>西宁</w:t>
      </w:r>
      <w:r>
        <w:rPr>
          <w:rFonts w:ascii="Tahoma" w:eastAsia="方正屏显雅宋简体" w:hAnsi="Tahoma" w:cs="Tahoma" w:hint="eastAsia"/>
          <w:bCs/>
          <w:color w:val="000000" w:themeColor="text1"/>
          <w:sz w:val="22"/>
          <w:szCs w:val="22"/>
        </w:rPr>
        <w:t>的大交通</w:t>
      </w:r>
    </w:p>
    <w:p w14:paraId="4DDEC35B" w14:textId="77777777" w:rsidR="00A95F98"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
          <w:color w:val="000000" w:themeColor="text1"/>
          <w:sz w:val="22"/>
          <w:szCs w:val="22"/>
        </w:rPr>
        <w:t>2</w:t>
      </w:r>
      <w:r>
        <w:rPr>
          <w:rFonts w:ascii="Tahoma" w:eastAsia="方正屏显雅宋简体" w:hAnsi="Tahoma" w:cs="Tahoma"/>
          <w:b/>
          <w:color w:val="000000" w:themeColor="text1"/>
          <w:sz w:val="22"/>
          <w:szCs w:val="22"/>
        </w:rPr>
        <w:t>）单房差：</w:t>
      </w:r>
      <w:r>
        <w:rPr>
          <w:rFonts w:ascii="Tahoma" w:eastAsia="方正屏显雅宋简体" w:hAnsi="Tahoma" w:cs="Tahoma" w:hint="eastAsia"/>
          <w:bCs/>
          <w:color w:val="000000" w:themeColor="text1"/>
          <w:sz w:val="22"/>
          <w:szCs w:val="22"/>
        </w:rPr>
        <w:t>不含单人入住所产生的单房差</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3</w:t>
      </w:r>
      <w:r>
        <w:rPr>
          <w:rFonts w:ascii="Tahoma" w:eastAsia="方正屏显雅宋简体" w:hAnsi="Tahoma" w:cs="Tahoma"/>
          <w:b/>
          <w:color w:val="000000" w:themeColor="text1"/>
          <w:sz w:val="22"/>
          <w:szCs w:val="22"/>
        </w:rPr>
        <w:t>）个人消费：</w:t>
      </w:r>
    </w:p>
    <w:p w14:paraId="7BB9E20A" w14:textId="77777777" w:rsidR="00A95F98"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酒店内洗衣、电话、传真、收费电视、饮料、零食、烟酒等其他个人消费</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4</w:t>
      </w:r>
      <w:r>
        <w:rPr>
          <w:rFonts w:ascii="Tahoma" w:eastAsia="方正屏显雅宋简体" w:hAnsi="Tahoma" w:cs="Tahoma"/>
          <w:b/>
          <w:color w:val="000000" w:themeColor="text1"/>
          <w:sz w:val="22"/>
          <w:szCs w:val="22"/>
        </w:rPr>
        <w:t>）意外情况：</w:t>
      </w:r>
    </w:p>
    <w:p w14:paraId="7DF922CE" w14:textId="77777777" w:rsidR="00A95F98"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因不可抗拒的客观原因和非旅行社原因（如天灾、战争、罢工、疫情等）或航空公司航班原因、报名人数不足等特殊情况，旅行社有权取消或变更行程，相应的超出费用，旅行社有权追加收取</w:t>
      </w:r>
      <w:r>
        <w:rPr>
          <w:rFonts w:ascii="Tahoma" w:eastAsia="方正屏显雅宋简体" w:hAnsi="Tahoma" w:cs="Tahoma" w:hint="eastAsia"/>
          <w:bCs/>
          <w:color w:val="000000" w:themeColor="text1"/>
          <w:sz w:val="22"/>
          <w:szCs w:val="22"/>
        </w:rPr>
        <w:t>。</w:t>
      </w:r>
      <w:r>
        <w:rPr>
          <w:rFonts w:ascii="Tahoma" w:eastAsia="方正屏显雅宋简体" w:hAnsi="Tahoma" w:cs="Tahoma"/>
          <w:bCs/>
          <w:color w:val="000000" w:themeColor="text1"/>
          <w:sz w:val="22"/>
          <w:szCs w:val="22"/>
        </w:rPr>
        <w:br/>
      </w:r>
      <w:r>
        <w:rPr>
          <w:rFonts w:ascii="Tahoma" w:eastAsia="方正屏显雅宋简体" w:hAnsi="Tahoma" w:cs="Tahoma" w:hint="eastAsia"/>
          <w:b/>
          <w:color w:val="000000" w:themeColor="text1"/>
          <w:sz w:val="22"/>
          <w:szCs w:val="22"/>
        </w:rPr>
        <w:t>5</w:t>
      </w:r>
      <w:r>
        <w:rPr>
          <w:rFonts w:ascii="Tahoma" w:eastAsia="方正屏显雅宋简体" w:hAnsi="Tahoma" w:cs="Tahoma"/>
          <w:b/>
          <w:color w:val="000000" w:themeColor="text1"/>
          <w:sz w:val="22"/>
          <w:szCs w:val="22"/>
        </w:rPr>
        <w:t>）小费：</w:t>
      </w:r>
    </w:p>
    <w:p w14:paraId="74D6AEA9" w14:textId="77777777" w:rsidR="00A95F98"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w:t>
      </w:r>
      <w:r>
        <w:rPr>
          <w:rFonts w:ascii="Tahoma" w:eastAsia="方正屏显雅宋简体" w:hAnsi="Tahoma" w:cs="Tahoma" w:hint="eastAsia"/>
          <w:bCs/>
          <w:color w:val="000000" w:themeColor="text1"/>
          <w:sz w:val="22"/>
          <w:szCs w:val="22"/>
        </w:rPr>
        <w:t>导游</w:t>
      </w:r>
      <w:r>
        <w:rPr>
          <w:rFonts w:ascii="Tahoma" w:eastAsia="方正屏显雅宋简体" w:hAnsi="Tahoma" w:cs="Tahoma" w:hint="eastAsia"/>
          <w:bCs/>
          <w:color w:val="000000" w:themeColor="text1"/>
          <w:sz w:val="22"/>
          <w:szCs w:val="22"/>
        </w:rPr>
        <w:t>40--70</w:t>
      </w:r>
      <w:r>
        <w:rPr>
          <w:rFonts w:ascii="Tahoma" w:eastAsia="方正屏显雅宋简体" w:hAnsi="Tahoma" w:cs="Tahoma" w:hint="eastAsi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4A0DB1BB" w14:textId="77777777" w:rsidR="00A95F98" w:rsidRDefault="00000000">
      <w:pPr>
        <w:pStyle w:val="a0"/>
        <w:spacing w:line="360" w:lineRule="exact"/>
        <w:ind w:firstLine="0"/>
        <w:rPr>
          <w:rFonts w:ascii="Tahoma" w:eastAsia="方正屏显雅宋简体" w:hAnsi="Tahoma" w:cs="Tahoma"/>
          <w:bCs/>
          <w:color w:val="000000" w:themeColor="text1"/>
          <w:sz w:val="22"/>
          <w:szCs w:val="22"/>
        </w:rPr>
      </w:pPr>
      <w:r>
        <w:rPr>
          <w:rFonts w:ascii="Tahoma" w:eastAsia="方正屏显雅宋简体" w:hAnsi="Tahoma" w:cs="Tahoma"/>
          <w:bCs/>
          <w:color w:val="000000" w:themeColor="text1"/>
          <w:sz w:val="22"/>
          <w:szCs w:val="22"/>
        </w:rPr>
        <w:t>建议游客每人每天给司机</w:t>
      </w:r>
      <w:r>
        <w:rPr>
          <w:rFonts w:ascii="Tahoma" w:eastAsia="方正屏显雅宋简体" w:hAnsi="Tahoma" w:cs="Tahoma" w:hint="eastAsia"/>
          <w:bCs/>
          <w:color w:val="000000" w:themeColor="text1"/>
          <w:sz w:val="22"/>
          <w:szCs w:val="22"/>
        </w:rPr>
        <w:t>20--50</w:t>
      </w:r>
      <w:r>
        <w:rPr>
          <w:rFonts w:ascii="Tahoma" w:eastAsia="方正屏显雅宋简体" w:hAnsi="Tahoma" w:cs="Tahoma"/>
          <w:bCs/>
          <w:color w:val="000000" w:themeColor="text1"/>
          <w:sz w:val="22"/>
          <w:szCs w:val="22"/>
        </w:rPr>
        <w:t>元</w:t>
      </w:r>
      <w:r>
        <w:rPr>
          <w:rFonts w:ascii="Tahoma" w:eastAsia="方正屏显雅宋简体" w:hAnsi="Tahoma" w:cs="Tahoma" w:hint="eastAsia"/>
          <w:bCs/>
          <w:color w:val="000000" w:themeColor="text1"/>
          <w:sz w:val="22"/>
          <w:szCs w:val="22"/>
        </w:rPr>
        <w:t>RMB</w:t>
      </w:r>
      <w:r>
        <w:rPr>
          <w:rFonts w:ascii="Tahoma" w:eastAsia="方正屏显雅宋简体" w:hAnsi="Tahoma" w:cs="Tahoma" w:hint="eastAsia"/>
          <w:bCs/>
          <w:color w:val="000000" w:themeColor="text1"/>
          <w:sz w:val="22"/>
          <w:szCs w:val="22"/>
        </w:rPr>
        <w:t>。</w:t>
      </w:r>
    </w:p>
    <w:p w14:paraId="4E32FAE5" w14:textId="77777777" w:rsidR="00A95F98" w:rsidRDefault="00A95F98">
      <w:pPr>
        <w:rPr>
          <w:rFonts w:ascii="Tahoma" w:eastAsia="方正屏显雅宋简体" w:hAnsi="Tahoma" w:cs="Tahoma"/>
        </w:rPr>
      </w:pPr>
    </w:p>
    <w:sectPr w:rsidR="00A95F98">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fontKey="{641696D5-A403-42EF-A5EC-42660613799B}"/>
    <w:embedBold r:id="rId2" w:subsetted="1" w:fontKey="{C436386A-F704-41C0-91C5-3EED67703BBA}"/>
  </w:font>
  <w:font w:name="方正屏显雅宋简体">
    <w:altName w:val="微软雅黑"/>
    <w:charset w:val="86"/>
    <w:family w:val="auto"/>
    <w:pitch w:val="default"/>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93D89"/>
    <w:multiLevelType w:val="singleLevel"/>
    <w:tmpl w:val="D3293D89"/>
    <w:lvl w:ilvl="0">
      <w:start w:val="1"/>
      <w:numFmt w:val="decimal"/>
      <w:suff w:val="nothing"/>
      <w:lvlText w:val="%1）"/>
      <w:lvlJc w:val="left"/>
    </w:lvl>
  </w:abstractNum>
  <w:num w:numId="1" w16cid:durableId="129120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E1YTllYzQwOThjNGEzY2Q0ZTA2MzZiNzg4NzgzM2YifQ=="/>
  </w:docVars>
  <w:rsids>
    <w:rsidRoot w:val="00A95F98"/>
    <w:rsid w:val="0064521F"/>
    <w:rsid w:val="00791468"/>
    <w:rsid w:val="00A95F98"/>
    <w:rsid w:val="00AD5ACC"/>
    <w:rsid w:val="00C24761"/>
    <w:rsid w:val="01F42A41"/>
    <w:rsid w:val="022B0E5C"/>
    <w:rsid w:val="054534DA"/>
    <w:rsid w:val="0AAE669A"/>
    <w:rsid w:val="0F0F7395"/>
    <w:rsid w:val="0FF70D71"/>
    <w:rsid w:val="12384497"/>
    <w:rsid w:val="12CA3D79"/>
    <w:rsid w:val="15E270F1"/>
    <w:rsid w:val="1B0E69B4"/>
    <w:rsid w:val="1B1A70BC"/>
    <w:rsid w:val="1BCC1384"/>
    <w:rsid w:val="1C374018"/>
    <w:rsid w:val="2480698E"/>
    <w:rsid w:val="26DA3F62"/>
    <w:rsid w:val="29D13188"/>
    <w:rsid w:val="2A355F4B"/>
    <w:rsid w:val="2F22450D"/>
    <w:rsid w:val="2F6C5C7D"/>
    <w:rsid w:val="326C1262"/>
    <w:rsid w:val="341D61C9"/>
    <w:rsid w:val="3640561E"/>
    <w:rsid w:val="38961E84"/>
    <w:rsid w:val="3A032353"/>
    <w:rsid w:val="3C682524"/>
    <w:rsid w:val="3E28390F"/>
    <w:rsid w:val="41F06E9B"/>
    <w:rsid w:val="46A95479"/>
    <w:rsid w:val="489B27C5"/>
    <w:rsid w:val="48F030FE"/>
    <w:rsid w:val="4BE63733"/>
    <w:rsid w:val="4F984179"/>
    <w:rsid w:val="50C555A5"/>
    <w:rsid w:val="575A4DD7"/>
    <w:rsid w:val="599526CA"/>
    <w:rsid w:val="5AD308BE"/>
    <w:rsid w:val="5B8D1866"/>
    <w:rsid w:val="601F2DB4"/>
    <w:rsid w:val="60B8604B"/>
    <w:rsid w:val="61360999"/>
    <w:rsid w:val="61A42FB4"/>
    <w:rsid w:val="61F82B91"/>
    <w:rsid w:val="63F7561D"/>
    <w:rsid w:val="6607575E"/>
    <w:rsid w:val="672B1A53"/>
    <w:rsid w:val="6B51770C"/>
    <w:rsid w:val="6CD27D15"/>
    <w:rsid w:val="6CE601B8"/>
    <w:rsid w:val="70C96594"/>
    <w:rsid w:val="76101441"/>
    <w:rsid w:val="784941D4"/>
    <w:rsid w:val="7B3E6EE5"/>
    <w:rsid w:val="7D16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226AE"/>
  <w15:docId w15:val="{B2C04D46-2A71-418D-994C-02648092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ind w:firstLine="420"/>
      <w:jc w:val="left"/>
    </w:pPr>
    <w:rPr>
      <w:rFonts w:cs="Arial"/>
      <w:kern w:val="0"/>
      <w:sz w:val="20"/>
      <w:szCs w:val="20"/>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qFormat/>
    <w:rPr>
      <w:b/>
    </w:rPr>
  </w:style>
  <w:style w:type="character" w:customStyle="1" w:styleId="font21">
    <w:name w:val="font21"/>
    <w:basedOn w:val="a1"/>
    <w:qFormat/>
    <w:rPr>
      <w:rFonts w:ascii="微软雅黑" w:eastAsia="微软雅黑" w:hAnsi="微软雅黑" w:cs="微软雅黑" w:hint="eastAsia"/>
      <w:color w:val="000000"/>
      <w:sz w:val="20"/>
      <w:szCs w:val="20"/>
      <w:u w:val="none"/>
    </w:rPr>
  </w:style>
  <w:style w:type="character" w:customStyle="1" w:styleId="font31">
    <w:name w:val="font31"/>
    <w:basedOn w:val="a1"/>
    <w:qFormat/>
    <w:rPr>
      <w:rFonts w:ascii="Tahoma" w:eastAsia="Tahoma" w:hAnsi="Tahoma" w:cs="Tahoma"/>
      <w:color w:val="000000"/>
      <w:sz w:val="20"/>
      <w:szCs w:val="20"/>
      <w:u w:val="none"/>
    </w:rPr>
  </w:style>
  <w:style w:type="paragraph" w:customStyle="1" w:styleId="a7">
    <w:name w:val="提供标准"/>
    <w:next w:val="a"/>
    <w:qFormat/>
    <w:pPr>
      <w:spacing w:line="360" w:lineRule="exact"/>
      <w:contextualSpacing/>
    </w:pPr>
    <w:rPr>
      <w:rFonts w:ascii="微软雅黑" w:eastAsia="微软雅黑" w:hAnsiTheme="minorHAnsi" w:cstheme="minorBidi"/>
      <w:color w:val="262626" w:themeColor="text1" w:themeTint="D9"/>
      <w:kern w:val="2"/>
      <w:sz w:val="24"/>
      <w:szCs w:val="22"/>
    </w:rPr>
  </w:style>
  <w:style w:type="character" w:customStyle="1" w:styleId="font51">
    <w:name w:val="font51"/>
    <w:basedOn w:val="a1"/>
    <w:qFormat/>
    <w:rPr>
      <w:rFonts w:ascii="微软雅黑" w:eastAsia="微软雅黑" w:hAnsi="微软雅黑" w:cs="微软雅黑" w:hint="eastAsia"/>
      <w:color w:val="000000"/>
      <w:sz w:val="22"/>
      <w:szCs w:val="22"/>
      <w:u w:val="none"/>
    </w:rPr>
  </w:style>
  <w:style w:type="character" w:customStyle="1" w:styleId="font11">
    <w:name w:val="font11"/>
    <w:basedOn w:val="a1"/>
    <w:qFormat/>
    <w:rPr>
      <w:rFonts w:ascii="Tahoma" w:eastAsia="Tahoma" w:hAnsi="Tahoma" w:cs="Tahoma"/>
      <w:color w:val="000000"/>
      <w:sz w:val="22"/>
      <w:szCs w:val="22"/>
      <w:u w:val="none"/>
    </w:rPr>
  </w:style>
  <w:style w:type="character" w:customStyle="1" w:styleId="font41">
    <w:name w:val="font41"/>
    <w:basedOn w:val="a1"/>
    <w:qFormat/>
    <w:rPr>
      <w:rFonts w:ascii="Tahoma" w:eastAsia="Tahoma" w:hAnsi="Tahoma" w:cs="Tahoma" w:hint="default"/>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1825</Words>
  <Characters>1863</Characters>
  <Application>Microsoft Office Word</Application>
  <DocSecurity>0</DocSecurity>
  <Lines>109</Lines>
  <Paragraphs>127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86191</dc:creator>
  <cp:lastModifiedBy>晓敏 李</cp:lastModifiedBy>
  <cp:revision>3</cp:revision>
  <dcterms:created xsi:type="dcterms:W3CDTF">2024-11-20T12:01:00Z</dcterms:created>
  <dcterms:modified xsi:type="dcterms:W3CDTF">2026-01-28T02:18:00Z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CA8166F0996E47C7A359F30B7BAE1431_13</vt:lpwstr>
  </property>
</Properties>
</file>