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15C08" w14:textId="77777777" w:rsidR="00D7370E" w:rsidRDefault="00000000">
      <w:pPr>
        <w:pStyle w:val="1"/>
        <w:rPr>
          <w:rFonts w:cs="Arial"/>
          <w:sz w:val="36"/>
          <w:szCs w:val="20"/>
        </w:rPr>
      </w:pPr>
      <w:r>
        <w:rPr>
          <w:rFonts w:cs="Arial"/>
          <w:sz w:val="36"/>
          <w:szCs w:val="20"/>
        </w:rPr>
        <w:t>7 Days Silk Road Group Tour: Gansu &amp; Qinghai (Ancient Silk Road Hub &amp; Qinghai Lake)</w:t>
      </w:r>
    </w:p>
    <w:p w14:paraId="2E347F57" w14:textId="77777777" w:rsidR="00D7370E" w:rsidRDefault="00000000">
      <w:pPr>
        <w:rPr>
          <w:rFonts w:cs="Arial"/>
          <w:sz w:val="21"/>
          <w:szCs w:val="21"/>
        </w:rPr>
      </w:pPr>
      <w:r>
        <w:rPr>
          <w:rFonts w:cs="Arial"/>
          <w:b/>
          <w:bCs/>
          <w:sz w:val="21"/>
          <w:szCs w:val="21"/>
        </w:rPr>
        <w:t xml:space="preserve">Tour Code: </w:t>
      </w:r>
      <w:r>
        <w:rPr>
          <w:rFonts w:cs="Arial"/>
          <w:sz w:val="21"/>
          <w:szCs w:val="21"/>
        </w:rPr>
        <w:t>AOT-SRT-D</w:t>
      </w:r>
    </w:p>
    <w:p w14:paraId="2F05FDC1" w14:textId="77777777" w:rsidR="00D7370E" w:rsidRDefault="00000000">
      <w:pPr>
        <w:rPr>
          <w:rFonts w:cs="Arial"/>
          <w:sz w:val="21"/>
          <w:szCs w:val="21"/>
        </w:rPr>
      </w:pPr>
      <w:r>
        <w:rPr>
          <w:rFonts w:cs="Arial"/>
          <w:b/>
          <w:bCs/>
          <w:sz w:val="21"/>
          <w:szCs w:val="21"/>
        </w:rPr>
        <w:t xml:space="preserve">Travel Route: </w:t>
      </w:r>
      <w:r>
        <w:rPr>
          <w:rFonts w:cs="Arial"/>
          <w:sz w:val="21"/>
          <w:szCs w:val="21"/>
        </w:rPr>
        <w:t>Dunhuang - Jiayuguan - Zhangye - Xining - Qinghai Lake - Chaka Salt Lake - Xining</w:t>
      </w:r>
    </w:p>
    <w:p w14:paraId="13E4A417" w14:textId="77777777" w:rsidR="00D7370E" w:rsidRDefault="00000000">
      <w:pPr>
        <w:rPr>
          <w:rFonts w:cs="Arial"/>
          <w:sz w:val="21"/>
          <w:szCs w:val="21"/>
        </w:rPr>
      </w:pPr>
      <w:r>
        <w:rPr>
          <w:rFonts w:cs="Arial"/>
          <w:b/>
          <w:bCs/>
          <w:sz w:val="21"/>
          <w:szCs w:val="21"/>
        </w:rPr>
        <w:t>Features:</w:t>
      </w:r>
      <w:r>
        <w:rPr>
          <w:rFonts w:cs="Arial"/>
          <w:sz w:val="21"/>
          <w:szCs w:val="21"/>
        </w:rPr>
        <w:t xml:space="preserve"> Silk Road Relics, City Ruins, Buddha Caves, World Heritage, Ethnic Culture, Bazaars &amp; Markets, Art and Handicrafts, Food &amp; Cuisine, Landscapes, Mountains, Sands, Lake, Danxia, Sightseeing Train</w:t>
      </w:r>
    </w:p>
    <w:p w14:paraId="4577CB11" w14:textId="77777777" w:rsidR="00D7370E" w:rsidRDefault="00D7370E">
      <w:pPr>
        <w:jc w:val="left"/>
        <w:rPr>
          <w:rFonts w:cs="Arial"/>
        </w:rPr>
      </w:pPr>
    </w:p>
    <w:p w14:paraId="1FB6144F" w14:textId="77777777" w:rsidR="00D7370E" w:rsidRDefault="00000000">
      <w:pPr>
        <w:pStyle w:val="2"/>
        <w:rPr>
          <w:rFonts w:ascii="Arial" w:hAnsi="Arial" w:cs="Arial"/>
        </w:rPr>
      </w:pPr>
      <w:bookmarkStart w:id="0" w:name="OLE_LINK1"/>
      <w:r>
        <w:rPr>
          <w:rFonts w:ascii="Arial" w:hAnsi="Arial" w:cs="Arial"/>
          <w:u w:val="single"/>
        </w:rPr>
        <w:t>SEO:</w:t>
      </w:r>
    </w:p>
    <w:p w14:paraId="2735D8F7" w14:textId="77777777" w:rsidR="00D7370E" w:rsidRDefault="00000000">
      <w:pPr>
        <w:rPr>
          <w:rFonts w:cs="Arial"/>
          <w:b/>
          <w:bCs/>
          <w:sz w:val="21"/>
          <w:szCs w:val="21"/>
        </w:rPr>
      </w:pPr>
      <w:r>
        <w:rPr>
          <w:rFonts w:cs="Arial"/>
          <w:b/>
          <w:bCs/>
          <w:sz w:val="21"/>
          <w:szCs w:val="21"/>
        </w:rPr>
        <w:t>SEO Title:</w:t>
      </w:r>
    </w:p>
    <w:p w14:paraId="57D15365" w14:textId="77777777" w:rsidR="00D7370E" w:rsidRDefault="00000000">
      <w:pPr>
        <w:rPr>
          <w:rFonts w:cs="Arial"/>
          <w:sz w:val="21"/>
          <w:szCs w:val="21"/>
        </w:rPr>
      </w:pPr>
      <w:bookmarkStart w:id="1" w:name="OLE_LINK2"/>
      <w:r>
        <w:rPr>
          <w:rFonts w:cs="Arial"/>
          <w:sz w:val="21"/>
          <w:szCs w:val="21"/>
        </w:rPr>
        <w:t xml:space="preserve">7 Days Ancient Silk Road Group Tour </w:t>
      </w:r>
      <w:bookmarkEnd w:id="1"/>
      <w:r>
        <w:rPr>
          <w:rFonts w:cs="Arial"/>
          <w:sz w:val="21"/>
          <w:szCs w:val="21"/>
        </w:rPr>
        <w:t>(Gansu Qinghai Group Tour)</w:t>
      </w:r>
    </w:p>
    <w:p w14:paraId="14793777" w14:textId="77777777" w:rsidR="00D7370E" w:rsidRDefault="00D7370E">
      <w:pPr>
        <w:rPr>
          <w:rFonts w:cs="Arial"/>
          <w:sz w:val="21"/>
          <w:szCs w:val="21"/>
        </w:rPr>
      </w:pPr>
    </w:p>
    <w:p w14:paraId="095187AE" w14:textId="77777777" w:rsidR="00D7370E" w:rsidRDefault="00000000">
      <w:pPr>
        <w:rPr>
          <w:rFonts w:cs="Arial"/>
          <w:b/>
          <w:bCs/>
          <w:sz w:val="21"/>
          <w:szCs w:val="21"/>
        </w:rPr>
      </w:pPr>
      <w:r>
        <w:rPr>
          <w:rFonts w:cs="Arial"/>
          <w:b/>
          <w:bCs/>
          <w:sz w:val="21"/>
          <w:szCs w:val="21"/>
        </w:rPr>
        <w:t>Keyword:</w:t>
      </w:r>
    </w:p>
    <w:p w14:paraId="17CEE193" w14:textId="77777777" w:rsidR="00D7370E" w:rsidRDefault="00000000">
      <w:pPr>
        <w:widowControl/>
        <w:jc w:val="left"/>
        <w:rPr>
          <w:rFonts w:cs="Arial"/>
          <w:sz w:val="21"/>
          <w:szCs w:val="21"/>
        </w:rPr>
      </w:pPr>
      <w:r>
        <w:rPr>
          <w:rFonts w:cs="Arial"/>
          <w:sz w:val="21"/>
          <w:szCs w:val="21"/>
        </w:rPr>
        <w:t>7 Days Silk Road Group Tour, 7 Days Gansu Qinghai Group Tour, Gansu Qinghai Group Tour, Silk Road Small Group Tour</w:t>
      </w:r>
    </w:p>
    <w:p w14:paraId="76B08330" w14:textId="77777777" w:rsidR="00D7370E" w:rsidRDefault="00D7370E">
      <w:pPr>
        <w:widowControl/>
        <w:jc w:val="left"/>
        <w:rPr>
          <w:rFonts w:cs="Arial"/>
          <w:sz w:val="21"/>
          <w:szCs w:val="21"/>
        </w:rPr>
      </w:pPr>
    </w:p>
    <w:p w14:paraId="6CA5D0E1" w14:textId="77777777" w:rsidR="00D7370E" w:rsidRDefault="00000000">
      <w:pPr>
        <w:rPr>
          <w:rFonts w:cs="Arial"/>
          <w:b/>
          <w:bCs/>
          <w:sz w:val="21"/>
          <w:szCs w:val="21"/>
        </w:rPr>
      </w:pPr>
      <w:r>
        <w:rPr>
          <w:rFonts w:cs="Arial"/>
          <w:b/>
          <w:bCs/>
          <w:sz w:val="21"/>
          <w:szCs w:val="21"/>
        </w:rPr>
        <w:t>Description:</w:t>
      </w:r>
    </w:p>
    <w:p w14:paraId="304B3F1A" w14:textId="77777777" w:rsidR="00D7370E" w:rsidRDefault="00000000">
      <w:pPr>
        <w:rPr>
          <w:rFonts w:cs="Arial"/>
          <w:sz w:val="21"/>
          <w:szCs w:val="21"/>
        </w:rPr>
      </w:pPr>
      <w:r>
        <w:rPr>
          <w:rFonts w:cs="Arial"/>
          <w:sz w:val="21"/>
          <w:szCs w:val="21"/>
        </w:rPr>
        <w:t xml:space="preserve">Take 7 days essential ancient Silk Road group tour to Gansu Qinghai. Visit Hexi corridor (Dunhuang Jiayuguan Zhangye) for Mogao Caves, Great Wall, Danxia Landform; Qinghai Lake, Chaka Salt Lake in cheap price. </w:t>
      </w:r>
    </w:p>
    <w:p w14:paraId="51C0898F" w14:textId="77777777" w:rsidR="00D7370E" w:rsidRDefault="00D7370E">
      <w:pPr>
        <w:rPr>
          <w:rFonts w:cs="Arial"/>
          <w:sz w:val="21"/>
          <w:szCs w:val="21"/>
        </w:rPr>
      </w:pPr>
    </w:p>
    <w:p w14:paraId="626A06DE" w14:textId="77777777" w:rsidR="00D7370E" w:rsidRDefault="00000000">
      <w:pPr>
        <w:pStyle w:val="2"/>
        <w:rPr>
          <w:rFonts w:ascii="Arial" w:hAnsi="Arial" w:cs="Arial"/>
        </w:rPr>
      </w:pPr>
      <w:bookmarkStart w:id="2" w:name="OLE_LINK20"/>
      <w:r>
        <w:rPr>
          <w:rFonts w:ascii="Arial" w:hAnsi="Arial" w:cs="Arial"/>
          <w:u w:val="single"/>
        </w:rPr>
        <w:t>Overview:</w:t>
      </w:r>
      <w:bookmarkEnd w:id="2"/>
    </w:p>
    <w:p w14:paraId="18965D46" w14:textId="77777777" w:rsidR="00D7370E" w:rsidRDefault="00000000">
      <w:pPr>
        <w:pStyle w:val="a4"/>
        <w:widowControl/>
        <w:rPr>
          <w:sz w:val="21"/>
          <w:szCs w:val="20"/>
        </w:rPr>
      </w:pPr>
      <w:r>
        <w:rPr>
          <w:sz w:val="21"/>
          <w:szCs w:val="20"/>
        </w:rPr>
        <w:t xml:space="preserve">Short on time? How about a one-week adventure along the </w:t>
      </w:r>
      <w:r>
        <w:rPr>
          <w:b/>
          <w:bCs/>
          <w:sz w:val="21"/>
          <w:szCs w:val="20"/>
        </w:rPr>
        <w:t>ancient Silk Road route</w:t>
      </w:r>
      <w:r>
        <w:rPr>
          <w:sz w:val="21"/>
          <w:szCs w:val="20"/>
        </w:rPr>
        <w:t xml:space="preserve">? Head to </w:t>
      </w:r>
      <w:r>
        <w:rPr>
          <w:b/>
          <w:bCs/>
          <w:sz w:val="21"/>
          <w:szCs w:val="20"/>
        </w:rPr>
        <w:t>Gansu Province</w:t>
      </w:r>
      <w:r>
        <w:rPr>
          <w:sz w:val="21"/>
          <w:szCs w:val="20"/>
        </w:rPr>
        <w:t>, the heart of the historic Hexi Corridor</w:t>
      </w:r>
      <w:r>
        <w:rPr>
          <w:rFonts w:hint="eastAsia"/>
          <w:sz w:val="21"/>
          <w:szCs w:val="20"/>
        </w:rPr>
        <w:t xml:space="preserve"> and the ANCIENT SILK ROAD HUB</w:t>
      </w:r>
      <w:r>
        <w:rPr>
          <w:sz w:val="21"/>
          <w:szCs w:val="20"/>
        </w:rPr>
        <w:t>, which facilitated the exchange of goods, ideas, and cultures, making it a treasure trove of history and adventure.</w:t>
      </w:r>
    </w:p>
    <w:p w14:paraId="5B850C1D" w14:textId="77777777" w:rsidR="00D7370E" w:rsidRDefault="00000000">
      <w:pPr>
        <w:pStyle w:val="a4"/>
        <w:widowControl/>
        <w:rPr>
          <w:sz w:val="21"/>
          <w:szCs w:val="20"/>
        </w:rPr>
      </w:pPr>
      <w:r>
        <w:rPr>
          <w:sz w:val="21"/>
          <w:szCs w:val="20"/>
        </w:rPr>
        <w:t xml:space="preserve">Join our </w:t>
      </w:r>
      <w:r>
        <w:rPr>
          <w:b/>
          <w:bCs/>
          <w:sz w:val="21"/>
          <w:szCs w:val="20"/>
        </w:rPr>
        <w:t>7-day Silk Road Group tour to Gansu and Qinghai</w:t>
      </w:r>
      <w:r>
        <w:rPr>
          <w:sz w:val="21"/>
          <w:szCs w:val="20"/>
        </w:rPr>
        <w:t xml:space="preserve">. Your journey kicks off in Dunhuang, where the iconic </w:t>
      </w:r>
      <w:r>
        <w:rPr>
          <w:b/>
          <w:bCs/>
          <w:sz w:val="21"/>
          <w:szCs w:val="20"/>
        </w:rPr>
        <w:t>Mogao Caves</w:t>
      </w:r>
      <w:r>
        <w:rPr>
          <w:sz w:val="21"/>
          <w:szCs w:val="20"/>
        </w:rPr>
        <w:t xml:space="preserve"> await. These UNESCO World Heritage sites are renowned for their stunning Buddhist art and ancient manuscripts. Don’t miss the mesmerizing Crescent Lake and the enchanting Singing Sand Dunes, where you can listen to the dunes “sing” as the wind sweeps across them.</w:t>
      </w:r>
    </w:p>
    <w:p w14:paraId="1A2E8B88" w14:textId="77777777" w:rsidR="00D7370E" w:rsidRDefault="00000000">
      <w:pPr>
        <w:pStyle w:val="a4"/>
        <w:widowControl/>
        <w:rPr>
          <w:sz w:val="21"/>
          <w:szCs w:val="20"/>
        </w:rPr>
      </w:pPr>
      <w:r>
        <w:rPr>
          <w:sz w:val="21"/>
          <w:szCs w:val="20"/>
        </w:rPr>
        <w:lastRenderedPageBreak/>
        <w:t xml:space="preserve">Next, journey to </w:t>
      </w:r>
      <w:r>
        <w:rPr>
          <w:b/>
          <w:bCs/>
          <w:sz w:val="21"/>
          <w:szCs w:val="20"/>
        </w:rPr>
        <w:t>Jiayuguan Pass</w:t>
      </w:r>
      <w:r>
        <w:rPr>
          <w:sz w:val="21"/>
          <w:szCs w:val="20"/>
        </w:rPr>
        <w:t xml:space="preserve">, home to the Overhanging Great Wall. This impressive fortress offers breathtaking views and a glimpse into the strategic significance of the Silk Road. Continue your adventure to </w:t>
      </w:r>
      <w:r>
        <w:rPr>
          <w:b/>
          <w:bCs/>
          <w:sz w:val="21"/>
          <w:szCs w:val="20"/>
        </w:rPr>
        <w:t>Zhangye</w:t>
      </w:r>
      <w:r>
        <w:rPr>
          <w:sz w:val="21"/>
          <w:szCs w:val="20"/>
        </w:rPr>
        <w:t>, famous for its Danxia Landform. Here, you’ll be captivated by the colorful, rainbow-like mountains that create a stunning backdrop for photography and exploration.</w:t>
      </w:r>
    </w:p>
    <w:p w14:paraId="06AB8F77" w14:textId="77777777" w:rsidR="00D7370E" w:rsidRDefault="00000000">
      <w:pPr>
        <w:pStyle w:val="a4"/>
        <w:widowControl/>
        <w:rPr>
          <w:sz w:val="21"/>
          <w:szCs w:val="20"/>
        </w:rPr>
      </w:pPr>
      <w:r>
        <w:rPr>
          <w:sz w:val="21"/>
          <w:szCs w:val="20"/>
        </w:rPr>
        <w:t xml:space="preserve">For those seeking more, extend your tour to Qinghai Province. Spend two days relaxing in nature by visiting </w:t>
      </w:r>
      <w:r>
        <w:rPr>
          <w:b/>
          <w:bCs/>
          <w:sz w:val="21"/>
          <w:szCs w:val="20"/>
        </w:rPr>
        <w:t>Qinghai Lake and Chaka Salt Lake</w:t>
      </w:r>
      <w:r>
        <w:rPr>
          <w:sz w:val="21"/>
          <w:szCs w:val="20"/>
        </w:rPr>
        <w:t>, taking in the serene beauty and unique scenery this region has to offer.</w:t>
      </w:r>
    </w:p>
    <w:p w14:paraId="7EAB7E66" w14:textId="77777777" w:rsidR="00D7370E" w:rsidRDefault="00D7370E">
      <w:pPr>
        <w:rPr>
          <w:rFonts w:eastAsia="宋体" w:cs="Arial"/>
          <w:sz w:val="21"/>
          <w:szCs w:val="21"/>
        </w:rPr>
      </w:pPr>
    </w:p>
    <w:bookmarkEnd w:id="0"/>
    <w:p w14:paraId="141D1BC6" w14:textId="77777777" w:rsidR="00D7370E" w:rsidRDefault="00000000">
      <w:pPr>
        <w:pStyle w:val="2"/>
        <w:rPr>
          <w:rFonts w:ascii="Arial" w:hAnsi="Arial" w:cs="Arial"/>
        </w:rPr>
      </w:pPr>
      <w:r>
        <w:rPr>
          <w:rFonts w:ascii="Arial" w:hAnsi="Arial" w:cs="Arial"/>
          <w:u w:val="single"/>
        </w:rPr>
        <w:t>Itinerary at a Glance</w:t>
      </w:r>
      <w:bookmarkStart w:id="3" w:name="OLE_LINK21"/>
    </w:p>
    <w:p w14:paraId="3BBF3334" w14:textId="77777777" w:rsidR="00D7370E" w:rsidRDefault="00000000">
      <w:pPr>
        <w:rPr>
          <w:rFonts w:cs="Arial"/>
          <w:b/>
          <w:bCs/>
          <w:sz w:val="21"/>
          <w:szCs w:val="21"/>
        </w:rPr>
      </w:pPr>
      <w:r>
        <w:rPr>
          <w:rFonts w:cs="Arial"/>
          <w:b/>
          <w:bCs/>
          <w:sz w:val="21"/>
          <w:szCs w:val="21"/>
        </w:rPr>
        <w:t>Dunhuang (2 Days)</w:t>
      </w:r>
    </w:p>
    <w:p w14:paraId="311C152D" w14:textId="77777777" w:rsidR="00D7370E" w:rsidRDefault="00000000">
      <w:pPr>
        <w:rPr>
          <w:rFonts w:cs="Arial"/>
          <w:sz w:val="21"/>
          <w:szCs w:val="21"/>
        </w:rPr>
      </w:pPr>
      <w:r>
        <w:rPr>
          <w:rFonts w:cs="Arial"/>
          <w:sz w:val="21"/>
          <w:szCs w:val="21"/>
        </w:rPr>
        <w:t>Mogao Grottoes, Singing Sand Dunes &amp; Crescent Spring</w:t>
      </w:r>
    </w:p>
    <w:p w14:paraId="1D653D89" w14:textId="77777777" w:rsidR="00D7370E" w:rsidRDefault="00D7370E">
      <w:pPr>
        <w:rPr>
          <w:rFonts w:cs="Arial"/>
          <w:sz w:val="21"/>
          <w:szCs w:val="21"/>
        </w:rPr>
      </w:pPr>
    </w:p>
    <w:p w14:paraId="4FF6709C" w14:textId="77777777" w:rsidR="00D7370E" w:rsidRDefault="00000000">
      <w:pPr>
        <w:rPr>
          <w:rFonts w:cs="Arial"/>
          <w:b/>
          <w:bCs/>
          <w:sz w:val="21"/>
          <w:szCs w:val="21"/>
        </w:rPr>
      </w:pPr>
      <w:r>
        <w:rPr>
          <w:rFonts w:cs="Arial"/>
          <w:b/>
          <w:bCs/>
          <w:sz w:val="21"/>
          <w:szCs w:val="21"/>
        </w:rPr>
        <w:t>Jiayuguan (1 Day)</w:t>
      </w:r>
    </w:p>
    <w:p w14:paraId="3C4AE138" w14:textId="77777777" w:rsidR="00D7370E" w:rsidRDefault="00000000">
      <w:pPr>
        <w:rPr>
          <w:rFonts w:cs="Arial"/>
          <w:sz w:val="21"/>
          <w:szCs w:val="21"/>
        </w:rPr>
      </w:pPr>
      <w:r>
        <w:rPr>
          <w:rFonts w:cs="Arial"/>
          <w:sz w:val="21"/>
          <w:szCs w:val="21"/>
        </w:rPr>
        <w:t>Jiayuguan Pass, Overhanging Great Wall</w:t>
      </w:r>
    </w:p>
    <w:p w14:paraId="1FAF054D" w14:textId="77777777" w:rsidR="00D7370E" w:rsidRDefault="00D7370E">
      <w:pPr>
        <w:rPr>
          <w:rFonts w:cs="Arial"/>
          <w:sz w:val="21"/>
          <w:szCs w:val="21"/>
        </w:rPr>
      </w:pPr>
    </w:p>
    <w:p w14:paraId="186B1A4A" w14:textId="77777777" w:rsidR="00D7370E" w:rsidRDefault="00000000">
      <w:pPr>
        <w:rPr>
          <w:rFonts w:cs="Arial"/>
          <w:b/>
          <w:bCs/>
          <w:sz w:val="21"/>
          <w:szCs w:val="21"/>
        </w:rPr>
      </w:pPr>
      <w:r>
        <w:rPr>
          <w:rFonts w:cs="Arial"/>
          <w:b/>
          <w:bCs/>
          <w:sz w:val="21"/>
          <w:szCs w:val="21"/>
        </w:rPr>
        <w:t>Zhangye (1.5 Days)</w:t>
      </w:r>
    </w:p>
    <w:p w14:paraId="5FDC4F04" w14:textId="77777777" w:rsidR="00D7370E" w:rsidRDefault="00000000">
      <w:pPr>
        <w:rPr>
          <w:rFonts w:cs="Arial"/>
          <w:sz w:val="21"/>
          <w:szCs w:val="21"/>
        </w:rPr>
      </w:pPr>
      <w:r>
        <w:rPr>
          <w:rFonts w:cs="Arial"/>
          <w:sz w:val="21"/>
          <w:szCs w:val="21"/>
        </w:rPr>
        <w:t>Zhangye National Geopark (Zhangye Danxia Geological Park), Dafo Temple (Big Buddha Temple)</w:t>
      </w:r>
    </w:p>
    <w:p w14:paraId="21D026E5" w14:textId="77777777" w:rsidR="00D7370E" w:rsidRDefault="00D7370E">
      <w:pPr>
        <w:rPr>
          <w:rFonts w:cs="Arial"/>
          <w:sz w:val="21"/>
          <w:szCs w:val="21"/>
        </w:rPr>
      </w:pPr>
    </w:p>
    <w:p w14:paraId="4970DBE2" w14:textId="77777777" w:rsidR="00D7370E" w:rsidRDefault="00000000">
      <w:pPr>
        <w:rPr>
          <w:rFonts w:cs="Arial"/>
          <w:b/>
          <w:bCs/>
          <w:sz w:val="21"/>
          <w:szCs w:val="21"/>
        </w:rPr>
      </w:pPr>
      <w:r>
        <w:rPr>
          <w:rFonts w:cs="Arial"/>
          <w:b/>
          <w:bCs/>
          <w:sz w:val="21"/>
          <w:szCs w:val="21"/>
        </w:rPr>
        <w:t>Xining (0.5 Days)</w:t>
      </w:r>
    </w:p>
    <w:p w14:paraId="09B04BE4" w14:textId="77777777" w:rsidR="00D7370E" w:rsidRDefault="00000000">
      <w:pPr>
        <w:rPr>
          <w:rFonts w:cs="Arial"/>
          <w:sz w:val="21"/>
          <w:szCs w:val="21"/>
        </w:rPr>
      </w:pPr>
      <w:r>
        <w:rPr>
          <w:rFonts w:cs="Arial"/>
          <w:sz w:val="21"/>
          <w:szCs w:val="21"/>
        </w:rPr>
        <w:t>Ta’er Monastery</w:t>
      </w:r>
    </w:p>
    <w:p w14:paraId="4B5C14B0" w14:textId="77777777" w:rsidR="00D7370E" w:rsidRDefault="00D7370E">
      <w:pPr>
        <w:rPr>
          <w:rFonts w:cs="Arial"/>
          <w:sz w:val="21"/>
          <w:szCs w:val="21"/>
        </w:rPr>
      </w:pPr>
    </w:p>
    <w:p w14:paraId="269279E2" w14:textId="77777777" w:rsidR="00D7370E" w:rsidRDefault="00000000">
      <w:pPr>
        <w:rPr>
          <w:rFonts w:cs="Arial"/>
          <w:b/>
          <w:bCs/>
          <w:sz w:val="21"/>
          <w:szCs w:val="21"/>
        </w:rPr>
      </w:pPr>
      <w:r>
        <w:rPr>
          <w:rFonts w:cs="Arial"/>
          <w:b/>
          <w:bCs/>
          <w:sz w:val="21"/>
          <w:szCs w:val="21"/>
        </w:rPr>
        <w:t>Qinghai Lake (1 Day)</w:t>
      </w:r>
    </w:p>
    <w:p w14:paraId="5C5A93B0" w14:textId="77777777" w:rsidR="00D7370E" w:rsidRDefault="00000000">
      <w:pPr>
        <w:rPr>
          <w:rFonts w:cs="Arial"/>
          <w:sz w:val="21"/>
          <w:szCs w:val="21"/>
        </w:rPr>
      </w:pPr>
      <w:r>
        <w:rPr>
          <w:rFonts w:cs="Arial"/>
          <w:sz w:val="21"/>
          <w:szCs w:val="21"/>
        </w:rPr>
        <w:t>Erlangjian Scenic Area, Rapeseed Fields, Optional Cruise Experience on the Qinghai Lake</w:t>
      </w:r>
    </w:p>
    <w:p w14:paraId="19E0B6CF" w14:textId="77777777" w:rsidR="00D7370E" w:rsidRDefault="00D7370E">
      <w:pPr>
        <w:rPr>
          <w:rFonts w:cs="Arial"/>
          <w:sz w:val="21"/>
          <w:szCs w:val="21"/>
        </w:rPr>
      </w:pPr>
    </w:p>
    <w:p w14:paraId="5CD1DDF1" w14:textId="77777777" w:rsidR="00D7370E" w:rsidRDefault="00000000">
      <w:pPr>
        <w:rPr>
          <w:rFonts w:cs="Arial"/>
          <w:b/>
          <w:bCs/>
          <w:sz w:val="21"/>
          <w:szCs w:val="21"/>
        </w:rPr>
      </w:pPr>
      <w:r>
        <w:rPr>
          <w:rFonts w:cs="Arial"/>
          <w:b/>
          <w:bCs/>
          <w:sz w:val="21"/>
          <w:szCs w:val="21"/>
        </w:rPr>
        <w:t>Chaka Town (1 Day)</w:t>
      </w:r>
    </w:p>
    <w:p w14:paraId="7A3C4FF9" w14:textId="77777777" w:rsidR="00D7370E" w:rsidRDefault="00000000">
      <w:pPr>
        <w:rPr>
          <w:rFonts w:cs="Arial"/>
          <w:sz w:val="21"/>
          <w:szCs w:val="21"/>
        </w:rPr>
      </w:pPr>
      <w:r>
        <w:rPr>
          <w:rFonts w:cs="Arial"/>
          <w:sz w:val="21"/>
          <w:szCs w:val="21"/>
        </w:rPr>
        <w:t>Chaka Salt Lake, "Mirror of the Sky" Scenic Area</w:t>
      </w:r>
    </w:p>
    <w:p w14:paraId="76D4F319" w14:textId="77777777" w:rsidR="00D7370E" w:rsidRDefault="00D7370E">
      <w:pPr>
        <w:pStyle w:val="a3"/>
        <w:rPr>
          <w:rFonts w:ascii="Arial" w:hAnsi="Arial" w:cs="Arial"/>
          <w:sz w:val="21"/>
          <w:szCs w:val="21"/>
        </w:rPr>
      </w:pPr>
    </w:p>
    <w:p w14:paraId="627EF8CC" w14:textId="77777777" w:rsidR="00D7370E" w:rsidRDefault="00000000">
      <w:pPr>
        <w:pStyle w:val="a3"/>
        <w:rPr>
          <w:rFonts w:ascii="Arial" w:hAnsi="Arial" w:cs="Arial"/>
          <w:b/>
          <w:bCs/>
          <w:sz w:val="21"/>
          <w:szCs w:val="21"/>
        </w:rPr>
      </w:pPr>
      <w:r>
        <w:rPr>
          <w:rFonts w:ascii="Arial" w:hAnsi="Arial" w:cs="Arial"/>
          <w:b/>
          <w:bCs/>
          <w:sz w:val="21"/>
          <w:szCs w:val="21"/>
        </w:rPr>
        <w:t xml:space="preserve">Xining </w:t>
      </w:r>
    </w:p>
    <w:p w14:paraId="3C1B878C" w14:textId="77777777" w:rsidR="00D7370E" w:rsidRDefault="00000000">
      <w:pPr>
        <w:pStyle w:val="a3"/>
        <w:rPr>
          <w:rFonts w:ascii="Arial" w:hAnsi="Arial" w:cs="Arial"/>
          <w:sz w:val="21"/>
          <w:szCs w:val="21"/>
        </w:rPr>
      </w:pPr>
      <w:r>
        <w:rPr>
          <w:rFonts w:ascii="Arial" w:hAnsi="Arial" w:cs="Arial"/>
          <w:sz w:val="21"/>
          <w:szCs w:val="21"/>
        </w:rPr>
        <w:t>Depart from Xining city</w:t>
      </w:r>
    </w:p>
    <w:p w14:paraId="072BCCBF" w14:textId="77777777" w:rsidR="00D7370E" w:rsidRDefault="00D7370E">
      <w:pPr>
        <w:pStyle w:val="a3"/>
        <w:rPr>
          <w:rFonts w:ascii="Arial" w:hAnsi="Arial" w:cs="Arial"/>
        </w:rPr>
      </w:pPr>
    </w:p>
    <w:p w14:paraId="365A686B" w14:textId="77777777" w:rsidR="00D7370E" w:rsidRDefault="00D7370E">
      <w:pPr>
        <w:rPr>
          <w:rFonts w:cs="Arial"/>
          <w:u w:val="single"/>
        </w:rPr>
      </w:pPr>
    </w:p>
    <w:p w14:paraId="4564B114" w14:textId="77777777" w:rsidR="00D7370E" w:rsidRDefault="00D7370E">
      <w:pPr>
        <w:rPr>
          <w:rFonts w:cs="Arial"/>
          <w:u w:val="single"/>
        </w:rPr>
      </w:pPr>
    </w:p>
    <w:p w14:paraId="42EA2ECC" w14:textId="77777777" w:rsidR="00D7370E" w:rsidRDefault="00D7370E">
      <w:pPr>
        <w:rPr>
          <w:rFonts w:cs="Arial"/>
          <w:u w:val="single"/>
        </w:rPr>
      </w:pPr>
    </w:p>
    <w:p w14:paraId="2D121C7B" w14:textId="77777777" w:rsidR="00D7370E" w:rsidRDefault="00000000">
      <w:pPr>
        <w:pStyle w:val="2"/>
        <w:rPr>
          <w:rFonts w:ascii="Arial" w:hAnsi="Arial" w:cs="Arial"/>
          <w:u w:val="single"/>
        </w:rPr>
      </w:pPr>
      <w:r>
        <w:rPr>
          <w:rFonts w:ascii="Arial" w:hAnsi="Arial" w:cs="Arial" w:hint="eastAsia"/>
          <w:u w:val="single"/>
        </w:rPr>
        <w:lastRenderedPageBreak/>
        <w:t>Brief Itinerary:</w:t>
      </w:r>
    </w:p>
    <w:bookmarkEnd w:id="3"/>
    <w:p w14:paraId="2ADB6264" w14:textId="77777777" w:rsidR="00D7370E" w:rsidRDefault="00000000">
      <w:pPr>
        <w:rPr>
          <w:rFonts w:cs="Arial"/>
          <w:sz w:val="21"/>
          <w:szCs w:val="21"/>
        </w:rPr>
      </w:pPr>
      <w:r>
        <w:rPr>
          <w:rFonts w:cs="Arial"/>
          <w:sz w:val="21"/>
          <w:szCs w:val="21"/>
        </w:rPr>
        <w:t>Day 1 Dunhuang, Gansu Arrival | Pick-up Service &amp; Free Time to Explore</w:t>
      </w:r>
    </w:p>
    <w:p w14:paraId="3D5A69A6" w14:textId="77777777" w:rsidR="00D7370E" w:rsidRDefault="00000000">
      <w:pPr>
        <w:rPr>
          <w:rFonts w:cs="Arial"/>
          <w:sz w:val="21"/>
          <w:szCs w:val="21"/>
        </w:rPr>
      </w:pPr>
      <w:r>
        <w:rPr>
          <w:rFonts w:cs="Arial"/>
          <w:sz w:val="21"/>
          <w:szCs w:val="21"/>
        </w:rPr>
        <w:t>Arrive in Dunhuang by flight or high speed train. Explore Dunhuang on your own.</w:t>
      </w:r>
    </w:p>
    <w:p w14:paraId="5093DE8B" w14:textId="77777777" w:rsidR="00D7370E" w:rsidRDefault="00D7370E">
      <w:pPr>
        <w:rPr>
          <w:rFonts w:cs="Arial"/>
          <w:sz w:val="21"/>
          <w:szCs w:val="21"/>
        </w:rPr>
      </w:pPr>
    </w:p>
    <w:p w14:paraId="53CD6126" w14:textId="77777777" w:rsidR="00D7370E" w:rsidRDefault="00000000">
      <w:pPr>
        <w:rPr>
          <w:rFonts w:cs="Arial"/>
          <w:sz w:val="21"/>
          <w:szCs w:val="21"/>
        </w:rPr>
      </w:pPr>
      <w:r>
        <w:rPr>
          <w:rFonts w:cs="Arial"/>
          <w:sz w:val="21"/>
          <w:szCs w:val="21"/>
        </w:rPr>
        <w:t>Day 2 Dunhuang Tour | Mogao Grottoes, Singing Sand Dunes &amp; Crescent Spring</w:t>
      </w:r>
    </w:p>
    <w:p w14:paraId="0914C2CE" w14:textId="77777777" w:rsidR="00D7370E" w:rsidRDefault="00000000">
      <w:pPr>
        <w:rPr>
          <w:rFonts w:cs="Arial"/>
          <w:sz w:val="21"/>
          <w:szCs w:val="21"/>
        </w:rPr>
      </w:pPr>
      <w:r>
        <w:rPr>
          <w:rFonts w:cs="Arial"/>
          <w:sz w:val="21"/>
          <w:szCs w:val="21"/>
        </w:rPr>
        <w:t>Visit Mogao Cave housing thousands of Buddhist cave paintings and sculptures; and Mingsha Mountain and Crescent Moon Spring. (B)</w:t>
      </w:r>
    </w:p>
    <w:p w14:paraId="7C81FDB3" w14:textId="77777777" w:rsidR="00D7370E" w:rsidRDefault="00D7370E">
      <w:pPr>
        <w:rPr>
          <w:rFonts w:cs="Arial"/>
          <w:sz w:val="21"/>
          <w:szCs w:val="21"/>
        </w:rPr>
      </w:pPr>
    </w:p>
    <w:p w14:paraId="21EEA3F4" w14:textId="77777777" w:rsidR="00D7370E" w:rsidRDefault="00000000">
      <w:pPr>
        <w:rPr>
          <w:rFonts w:cs="Arial"/>
          <w:sz w:val="21"/>
          <w:szCs w:val="21"/>
        </w:rPr>
      </w:pPr>
      <w:r>
        <w:rPr>
          <w:rFonts w:cs="Arial"/>
          <w:sz w:val="21"/>
          <w:szCs w:val="21"/>
        </w:rPr>
        <w:t>Day 3 Dunhuang to Jiayuguan | Overhanging Great Wall, Jiayuguan Pass</w:t>
      </w:r>
    </w:p>
    <w:p w14:paraId="5B149F15" w14:textId="77777777" w:rsidR="00D7370E" w:rsidRDefault="00000000">
      <w:pPr>
        <w:rPr>
          <w:rFonts w:cs="Arial"/>
          <w:sz w:val="21"/>
          <w:szCs w:val="21"/>
        </w:rPr>
      </w:pPr>
      <w:r>
        <w:rPr>
          <w:rFonts w:cs="Arial"/>
          <w:sz w:val="21"/>
          <w:szCs w:val="21"/>
        </w:rPr>
        <w:t>Drive from Dunhuang to Jiayuguan, visit Jiayuguan's attractions - Overhanging Great Wall, Jiayuguan Pass. (B)</w:t>
      </w:r>
    </w:p>
    <w:p w14:paraId="4127C17E" w14:textId="77777777" w:rsidR="00D7370E" w:rsidRDefault="00D7370E">
      <w:pPr>
        <w:rPr>
          <w:rFonts w:cs="Arial"/>
          <w:sz w:val="21"/>
          <w:szCs w:val="21"/>
        </w:rPr>
      </w:pPr>
    </w:p>
    <w:p w14:paraId="2D36E8F3" w14:textId="77777777" w:rsidR="00D7370E" w:rsidRDefault="00000000">
      <w:pPr>
        <w:rPr>
          <w:rFonts w:cs="Arial"/>
          <w:sz w:val="21"/>
          <w:szCs w:val="21"/>
        </w:rPr>
      </w:pPr>
      <w:r>
        <w:rPr>
          <w:rFonts w:cs="Arial"/>
          <w:sz w:val="21"/>
          <w:szCs w:val="21"/>
        </w:rPr>
        <w:t>Day 4 Jiayuguan to Zhangye | Zhangye National Geopark (Zhangye Danxia Geological Park), Dafo Temple (Big Buddha Temple)</w:t>
      </w:r>
    </w:p>
    <w:p w14:paraId="2E937484" w14:textId="77777777" w:rsidR="00D7370E" w:rsidRDefault="00000000">
      <w:pPr>
        <w:rPr>
          <w:rFonts w:cs="Arial"/>
          <w:sz w:val="21"/>
          <w:szCs w:val="21"/>
        </w:rPr>
      </w:pPr>
      <w:r>
        <w:rPr>
          <w:rFonts w:cs="Arial"/>
          <w:sz w:val="21"/>
          <w:szCs w:val="21"/>
        </w:rPr>
        <w:t>Head to Zhangye to view the colorful landscape of rainbow-hued sandstone formations. And visit Dafo Temple in Zhangye city. (B)</w:t>
      </w:r>
    </w:p>
    <w:p w14:paraId="69E9B54E" w14:textId="77777777" w:rsidR="00D7370E" w:rsidRDefault="00D7370E">
      <w:pPr>
        <w:rPr>
          <w:rFonts w:cs="Arial"/>
          <w:sz w:val="21"/>
          <w:szCs w:val="21"/>
        </w:rPr>
      </w:pPr>
    </w:p>
    <w:p w14:paraId="45DD6ADF" w14:textId="77777777" w:rsidR="00D7370E" w:rsidRDefault="00000000">
      <w:pPr>
        <w:rPr>
          <w:rFonts w:cs="Arial"/>
          <w:sz w:val="21"/>
          <w:szCs w:val="21"/>
        </w:rPr>
      </w:pPr>
      <w:r>
        <w:rPr>
          <w:rFonts w:cs="Arial"/>
          <w:sz w:val="21"/>
          <w:szCs w:val="21"/>
        </w:rPr>
        <w:t>Day 5 Zhangye to Xining by High Speed Train - Chaka Town | Qinghai Lake, Erlangjian Scenic Area</w:t>
      </w:r>
    </w:p>
    <w:p w14:paraId="5A59B850" w14:textId="77777777" w:rsidR="00D7370E" w:rsidRDefault="00000000">
      <w:pPr>
        <w:rPr>
          <w:rFonts w:cs="Arial"/>
          <w:sz w:val="21"/>
          <w:szCs w:val="21"/>
        </w:rPr>
      </w:pPr>
      <w:r>
        <w:rPr>
          <w:rFonts w:cs="Arial"/>
          <w:sz w:val="21"/>
          <w:szCs w:val="21"/>
        </w:rPr>
        <w:t>Transfer to Qinghai Province from Zhangye to Xining by high speed train. Be escorted to Qinghai Lake and accommodate in Chaka Town. (B)</w:t>
      </w:r>
    </w:p>
    <w:p w14:paraId="3F00C3F5" w14:textId="77777777" w:rsidR="00D7370E" w:rsidRDefault="00D7370E">
      <w:pPr>
        <w:rPr>
          <w:rFonts w:cs="Arial"/>
          <w:sz w:val="21"/>
          <w:szCs w:val="21"/>
        </w:rPr>
      </w:pPr>
    </w:p>
    <w:p w14:paraId="1B6A6140" w14:textId="77777777" w:rsidR="00D7370E" w:rsidRDefault="00000000">
      <w:pPr>
        <w:rPr>
          <w:rFonts w:cs="Arial"/>
          <w:sz w:val="21"/>
          <w:szCs w:val="21"/>
        </w:rPr>
      </w:pPr>
      <w:r>
        <w:rPr>
          <w:rFonts w:cs="Arial"/>
          <w:sz w:val="21"/>
          <w:szCs w:val="21"/>
        </w:rPr>
        <w:t>Day 6 Chaka Town - Chaka Salt Lake - Xining City | Mirror of the Sky Scenic Area</w:t>
      </w:r>
    </w:p>
    <w:p w14:paraId="5B21A685" w14:textId="77777777" w:rsidR="00D7370E" w:rsidRDefault="00000000">
      <w:pPr>
        <w:rPr>
          <w:rFonts w:cs="Arial"/>
          <w:sz w:val="21"/>
          <w:szCs w:val="21"/>
        </w:rPr>
      </w:pPr>
      <w:r>
        <w:rPr>
          <w:rFonts w:cs="Arial"/>
          <w:sz w:val="21"/>
          <w:szCs w:val="21"/>
        </w:rPr>
        <w:t>Have great time to explore Chaka Salt Lake, visit Mirror of the Sky Scenic Area. (B)</w:t>
      </w:r>
    </w:p>
    <w:p w14:paraId="34FE2717" w14:textId="77777777" w:rsidR="00D7370E" w:rsidRDefault="00D7370E">
      <w:pPr>
        <w:rPr>
          <w:rFonts w:cs="Arial"/>
          <w:sz w:val="21"/>
          <w:szCs w:val="21"/>
        </w:rPr>
      </w:pPr>
    </w:p>
    <w:p w14:paraId="152E70FA" w14:textId="77777777" w:rsidR="00D7370E" w:rsidRDefault="00000000">
      <w:pPr>
        <w:rPr>
          <w:rFonts w:cs="Arial"/>
          <w:sz w:val="21"/>
          <w:szCs w:val="21"/>
        </w:rPr>
      </w:pPr>
      <w:r>
        <w:rPr>
          <w:rFonts w:cs="Arial"/>
          <w:sz w:val="21"/>
          <w:szCs w:val="21"/>
        </w:rPr>
        <w:t>Day 7 Xining Departure | Ta'er Monastery, Hotel Check-out &amp; Transfer</w:t>
      </w:r>
    </w:p>
    <w:p w14:paraId="31B0F592" w14:textId="77777777" w:rsidR="00D7370E" w:rsidRDefault="00000000">
      <w:pPr>
        <w:rPr>
          <w:rFonts w:cs="Arial"/>
          <w:color w:val="0000FF"/>
          <w:sz w:val="36"/>
          <w:szCs w:val="36"/>
          <w:highlight w:val="yellow"/>
        </w:rPr>
      </w:pPr>
      <w:r>
        <w:rPr>
          <w:rFonts w:cs="Arial"/>
          <w:sz w:val="21"/>
          <w:szCs w:val="21"/>
        </w:rPr>
        <w:t>Explore Ta'er Monastery before depart from Xining. (B)</w:t>
      </w:r>
    </w:p>
    <w:p w14:paraId="6CC9B834" w14:textId="77777777" w:rsidR="00D7370E" w:rsidRDefault="00D7370E">
      <w:pPr>
        <w:pStyle w:val="2"/>
        <w:rPr>
          <w:rFonts w:ascii="Arial" w:hAnsi="Arial" w:cs="Arial"/>
          <w:color w:val="0000FF"/>
          <w:sz w:val="36"/>
          <w:szCs w:val="36"/>
          <w:highlight w:val="yellow"/>
        </w:rPr>
      </w:pPr>
    </w:p>
    <w:p w14:paraId="11AC9EC0" w14:textId="77777777" w:rsidR="00D7370E" w:rsidRDefault="00000000">
      <w:pPr>
        <w:pStyle w:val="2"/>
        <w:rPr>
          <w:rFonts w:ascii="Arial" w:eastAsia="Roboto" w:hAnsi="Arial" w:cs="Arial"/>
          <w:color w:val="000000"/>
          <w:sz w:val="22"/>
          <w:szCs w:val="22"/>
        </w:rPr>
      </w:pPr>
      <w:r>
        <w:rPr>
          <w:rFonts w:ascii="Arial" w:hAnsi="Arial" w:cs="Arial"/>
          <w:color w:val="0000FF"/>
          <w:sz w:val="36"/>
          <w:szCs w:val="36"/>
          <w:highlight w:val="yellow"/>
        </w:rPr>
        <w:t>Day by Day Itinerary</w:t>
      </w:r>
    </w:p>
    <w:p w14:paraId="2652E8F8" w14:textId="77777777" w:rsidR="00D7370E" w:rsidRDefault="00000000">
      <w:pPr>
        <w:pStyle w:val="3"/>
        <w:rPr>
          <w:rFonts w:ascii="Arial" w:hAnsi="Arial" w:cs="Arial"/>
          <w:sz w:val="21"/>
          <w:szCs w:val="21"/>
        </w:rPr>
      </w:pPr>
      <w:r>
        <w:rPr>
          <w:rFonts w:ascii="Arial" w:hAnsi="Arial" w:cs="Arial"/>
          <w:sz w:val="21"/>
          <w:szCs w:val="21"/>
        </w:rPr>
        <w:t>Day 1 Dunhuang, Gansu Arrival | Pick-up Service &amp; Free Time to Explore</w:t>
      </w:r>
    </w:p>
    <w:p w14:paraId="55C034EE" w14:textId="77777777" w:rsidR="00D7370E" w:rsidRDefault="00000000">
      <w:pPr>
        <w:pStyle w:val="a4"/>
        <w:widowControl/>
        <w:shd w:val="clear" w:color="auto" w:fill="F3F3F3"/>
        <w:spacing w:beforeAutospacing="0" w:after="150" w:afterAutospacing="0" w:line="24" w:lineRule="atLeast"/>
        <w:rPr>
          <w:rFonts w:eastAsia="Roboto" w:cs="Arial"/>
          <w:color w:val="000000"/>
          <w:sz w:val="21"/>
          <w:szCs w:val="21"/>
        </w:rPr>
      </w:pPr>
      <w:r>
        <w:rPr>
          <w:rStyle w:val="a5"/>
          <w:rFonts w:eastAsia="Roboto" w:cs="Arial"/>
          <w:color w:val="000000"/>
          <w:sz w:val="21"/>
          <w:szCs w:val="21"/>
          <w:shd w:val="clear" w:color="auto" w:fill="F3F3F3"/>
        </w:rPr>
        <w:t>Welcome to Dunhuang</w:t>
      </w:r>
      <w:r>
        <w:rPr>
          <w:rFonts w:eastAsia="Roboto" w:cs="Arial"/>
          <w:color w:val="000000"/>
          <w:sz w:val="21"/>
          <w:szCs w:val="21"/>
          <w:shd w:val="clear" w:color="auto" w:fill="F3F3F3"/>
        </w:rPr>
        <w:t>, a must-visit city located in the Gansu province of China! Upon arrival in Dunhang, your guide will meet you at the airport and escort you to your hotel. You can explore on your own based on your arrival time. Feel free to seek travel ideas from your tour guide.</w:t>
      </w:r>
    </w:p>
    <w:p w14:paraId="49BB6933" w14:textId="77777777" w:rsidR="00D7370E"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Dunhuang, </w:t>
      </w:r>
      <w:r>
        <w:rPr>
          <w:rStyle w:val="a5"/>
          <w:rFonts w:eastAsia="Roboto" w:cs="Arial"/>
          <w:color w:val="000000"/>
          <w:sz w:val="21"/>
          <w:szCs w:val="21"/>
          <w:shd w:val="clear" w:color="auto" w:fill="F3F3F3"/>
        </w:rPr>
        <w:t>a city in Jiuquan</w:t>
      </w:r>
      <w:r>
        <w:rPr>
          <w:rFonts w:eastAsia="Roboto" w:cs="Arial"/>
          <w:color w:val="000000"/>
          <w:sz w:val="21"/>
          <w:szCs w:val="21"/>
          <w:shd w:val="clear" w:color="auto" w:fill="F3F3F3"/>
        </w:rPr>
        <w:t> (</w:t>
      </w:r>
      <w:r>
        <w:rPr>
          <w:rFonts w:eastAsia="Roboto" w:cs="Arial"/>
          <w:color w:val="000000"/>
          <w:sz w:val="21"/>
          <w:szCs w:val="21"/>
          <w:shd w:val="clear" w:color="auto" w:fill="F3F3F3"/>
        </w:rPr>
        <w:t>酒泉市</w:t>
      </w:r>
      <w:r>
        <w:rPr>
          <w:rFonts w:eastAsia="Roboto" w:cs="Arial"/>
          <w:color w:val="000000"/>
          <w:sz w:val="21"/>
          <w:szCs w:val="21"/>
          <w:shd w:val="clear" w:color="auto" w:fill="F3F3F3"/>
        </w:rPr>
        <w:t>), which was formerly known as Suzhou (</w:t>
      </w:r>
      <w:r>
        <w:rPr>
          <w:rFonts w:eastAsia="Roboto" w:cs="Arial"/>
          <w:color w:val="000000"/>
          <w:sz w:val="21"/>
          <w:szCs w:val="21"/>
          <w:shd w:val="clear" w:color="auto" w:fill="F3F3F3"/>
        </w:rPr>
        <w:t>肃州</w:t>
      </w:r>
      <w:r>
        <w:rPr>
          <w:rFonts w:eastAsia="Roboto" w:cs="Arial"/>
          <w:color w:val="000000"/>
          <w:sz w:val="21"/>
          <w:szCs w:val="21"/>
          <w:shd w:val="clear" w:color="auto" w:fill="F3F3F3"/>
        </w:rPr>
        <w:t>), is the birthplace of the "su" character in Gansu Province (</w:t>
      </w:r>
      <w:r>
        <w:rPr>
          <w:rFonts w:eastAsia="Roboto" w:cs="Arial"/>
          <w:color w:val="000000"/>
          <w:sz w:val="21"/>
          <w:szCs w:val="21"/>
          <w:shd w:val="clear" w:color="auto" w:fill="F3F3F3"/>
        </w:rPr>
        <w:t>甘肃的</w:t>
      </w:r>
      <w:r>
        <w:rPr>
          <w:rFonts w:eastAsia="Roboto" w:cs="Arial"/>
          <w:color w:val="000000"/>
          <w:sz w:val="21"/>
          <w:szCs w:val="21"/>
          <w:shd w:val="clear" w:color="auto" w:fill="F3F3F3"/>
        </w:rPr>
        <w:t>“</w:t>
      </w:r>
      <w:r>
        <w:rPr>
          <w:rFonts w:eastAsia="Roboto" w:cs="Arial"/>
          <w:color w:val="000000"/>
          <w:sz w:val="21"/>
          <w:szCs w:val="21"/>
          <w:shd w:val="clear" w:color="auto" w:fill="F3F3F3"/>
        </w:rPr>
        <w:t>肃</w:t>
      </w:r>
      <w:r>
        <w:rPr>
          <w:rFonts w:eastAsia="Roboto" w:cs="Arial"/>
          <w:color w:val="000000"/>
          <w:sz w:val="21"/>
          <w:szCs w:val="21"/>
          <w:shd w:val="clear" w:color="auto" w:fill="F3F3F3"/>
        </w:rPr>
        <w:t>”). </w:t>
      </w:r>
      <w:r>
        <w:rPr>
          <w:rStyle w:val="a5"/>
          <w:rFonts w:eastAsia="Roboto" w:cs="Arial"/>
          <w:color w:val="000000"/>
          <w:sz w:val="21"/>
          <w:szCs w:val="21"/>
          <w:shd w:val="clear" w:color="auto" w:fill="F3F3F3"/>
        </w:rPr>
        <w:t>Dunhuang</w:t>
      </w:r>
      <w:r>
        <w:rPr>
          <w:rFonts w:eastAsia="Roboto" w:cs="Arial"/>
          <w:color w:val="000000"/>
          <w:sz w:val="21"/>
          <w:szCs w:val="21"/>
          <w:shd w:val="clear" w:color="auto" w:fill="F3F3F3"/>
        </w:rPr>
        <w:t xml:space="preserve"> is a desert </w:t>
      </w:r>
      <w:r>
        <w:rPr>
          <w:rFonts w:eastAsia="Roboto" w:cs="Arial"/>
          <w:color w:val="000000"/>
          <w:sz w:val="21"/>
          <w:szCs w:val="21"/>
          <w:shd w:val="clear" w:color="auto" w:fill="F3F3F3"/>
        </w:rPr>
        <w:lastRenderedPageBreak/>
        <w:t>oasis of ancient wonders. Discover the hidden gems of China's western frontier. Explore the breathtaking Mogao Caves, a UNESCO World Heritage Site adorned with vibrant murals and intricate sculptures. Trek through the Gobi Desert, marveling at the Crescent Lake's turquoise waters and towering sand dunes. From stargazing under pristine skies to experiencing the thrill of sandboarding, and camel riding, Dunhuang offers a captivating journey through time and nature. Dunhuang is also famous for </w:t>
      </w:r>
      <w:r>
        <w:rPr>
          <w:rStyle w:val="a5"/>
          <w:rFonts w:eastAsia="Roboto" w:cs="Arial"/>
          <w:color w:val="000000"/>
          <w:sz w:val="21"/>
          <w:szCs w:val="21"/>
          <w:shd w:val="clear" w:color="auto" w:fill="F3F3F3"/>
        </w:rPr>
        <w:t>Tunhuangology</w:t>
      </w:r>
      <w:r>
        <w:rPr>
          <w:rFonts w:eastAsia="Roboto" w:cs="Arial"/>
          <w:color w:val="000000"/>
          <w:sz w:val="21"/>
          <w:szCs w:val="21"/>
          <w:shd w:val="clear" w:color="auto" w:fill="F3F3F3"/>
        </w:rPr>
        <w:t> (</w:t>
      </w:r>
      <w:r>
        <w:rPr>
          <w:rFonts w:eastAsia="Roboto" w:cs="Arial"/>
          <w:color w:val="000000"/>
          <w:sz w:val="21"/>
          <w:szCs w:val="21"/>
          <w:shd w:val="clear" w:color="auto" w:fill="F3F3F3"/>
        </w:rPr>
        <w:t>敦煌学</w:t>
      </w:r>
      <w:r>
        <w:rPr>
          <w:rFonts w:eastAsia="Roboto" w:cs="Arial"/>
          <w:color w:val="000000"/>
          <w:sz w:val="21"/>
          <w:szCs w:val="21"/>
          <w:shd w:val="clear" w:color="auto" w:fill="F3F3F3"/>
        </w:rPr>
        <w:t>), a specialized field of study dedicated to exploring and interpreting the vast cultural and historical treasures in the Mogao Caves.</w:t>
      </w:r>
    </w:p>
    <w:p w14:paraId="35BFA218" w14:textId="77777777" w:rsidR="00D7370E" w:rsidRDefault="00000000">
      <w:pPr>
        <w:pStyle w:val="a4"/>
        <w:widowControl/>
        <w:shd w:val="clear" w:color="auto" w:fill="F3F3F3"/>
        <w:spacing w:beforeAutospacing="0" w:after="150" w:afterAutospacing="0" w:line="24" w:lineRule="atLeast"/>
        <w:rPr>
          <w:rFonts w:eastAsia="Roboto" w:cs="Arial"/>
          <w:color w:val="000000"/>
          <w:sz w:val="21"/>
          <w:szCs w:val="21"/>
        </w:rPr>
      </w:pPr>
      <w:r>
        <w:rPr>
          <w:rStyle w:val="a5"/>
          <w:rFonts w:eastAsia="Roboto" w:cs="Arial"/>
          <w:color w:val="000000"/>
          <w:sz w:val="21"/>
          <w:szCs w:val="21"/>
          <w:shd w:val="clear" w:color="auto" w:fill="F3F3F3"/>
        </w:rPr>
        <w:t>Free Time Ideas:</w:t>
      </w:r>
      <w:r>
        <w:rPr>
          <w:rFonts w:eastAsia="Roboto" w:cs="Arial"/>
          <w:color w:val="000000"/>
          <w:sz w:val="21"/>
          <w:szCs w:val="21"/>
          <w:shd w:val="clear" w:color="auto" w:fill="F3F3F3"/>
        </w:rPr>
        <w:br/>
      </w:r>
      <w:r>
        <w:rPr>
          <w:rStyle w:val="a5"/>
          <w:rFonts w:eastAsia="Roboto" w:cs="Arial"/>
          <w:color w:val="000000"/>
          <w:sz w:val="21"/>
          <w:szCs w:val="21"/>
          <w:shd w:val="clear" w:color="auto" w:fill="F3F3F3"/>
        </w:rPr>
        <w:t>Dunhuang Shazhou Night Market </w:t>
      </w:r>
      <w:r>
        <w:rPr>
          <w:rFonts w:eastAsia="Roboto" w:cs="Arial"/>
          <w:color w:val="000000"/>
          <w:sz w:val="21"/>
          <w:szCs w:val="21"/>
          <w:shd w:val="clear" w:color="auto" w:fill="F3F3F3"/>
        </w:rPr>
        <w:t>(</w:t>
      </w:r>
      <w:r>
        <w:rPr>
          <w:rFonts w:eastAsia="Roboto" w:cs="Arial"/>
          <w:color w:val="000000"/>
          <w:sz w:val="21"/>
          <w:szCs w:val="21"/>
          <w:shd w:val="clear" w:color="auto" w:fill="F3F3F3"/>
        </w:rPr>
        <w:t>敦煌沙洲夜市</w:t>
      </w:r>
      <w:r>
        <w:rPr>
          <w:rFonts w:eastAsia="Roboto" w:cs="Arial"/>
          <w:color w:val="000000"/>
          <w:sz w:val="21"/>
          <w:szCs w:val="21"/>
          <w:shd w:val="clear" w:color="auto" w:fill="F3F3F3"/>
        </w:rPr>
        <w:t>) for Dunhuang food. There are many distinctive snacks that you must try, such as Apricot Skin Water (</w:t>
      </w:r>
      <w:r>
        <w:rPr>
          <w:rFonts w:eastAsia="Roboto" w:cs="Arial"/>
          <w:color w:val="000000"/>
          <w:sz w:val="21"/>
          <w:szCs w:val="21"/>
          <w:shd w:val="clear" w:color="auto" w:fill="F3F3F3"/>
        </w:rPr>
        <w:t>杏皮水</w:t>
      </w:r>
      <w:r>
        <w:rPr>
          <w:rFonts w:eastAsia="Roboto" w:cs="Arial"/>
          <w:color w:val="000000"/>
          <w:sz w:val="21"/>
          <w:szCs w:val="21"/>
          <w:shd w:val="clear" w:color="auto" w:fill="F3F3F3"/>
        </w:rPr>
        <w:t>), Donkey Meat Noodles (</w:t>
      </w:r>
      <w:r>
        <w:rPr>
          <w:rFonts w:eastAsia="Roboto" w:cs="Arial"/>
          <w:color w:val="000000"/>
          <w:sz w:val="21"/>
          <w:szCs w:val="21"/>
          <w:shd w:val="clear" w:color="auto" w:fill="F3F3F3"/>
        </w:rPr>
        <w:t>驴肉黄面</w:t>
      </w:r>
      <w:r>
        <w:rPr>
          <w:rFonts w:eastAsia="Roboto" w:cs="Arial"/>
          <w:color w:val="000000"/>
          <w:sz w:val="21"/>
          <w:szCs w:val="21"/>
          <w:shd w:val="clear" w:color="auto" w:fill="F3F3F3"/>
        </w:rPr>
        <w:t>), and Bubble Oil Cakes (</w:t>
      </w:r>
      <w:r>
        <w:rPr>
          <w:rFonts w:eastAsia="Roboto" w:cs="Arial"/>
          <w:color w:val="000000"/>
          <w:sz w:val="21"/>
          <w:szCs w:val="21"/>
          <w:shd w:val="clear" w:color="auto" w:fill="F3F3F3"/>
        </w:rPr>
        <w:t>泡儿油糕</w:t>
      </w:r>
      <w:r>
        <w:rPr>
          <w:rFonts w:eastAsia="Roboto" w:cs="Arial"/>
          <w:color w:val="000000"/>
          <w:sz w:val="21"/>
          <w:szCs w:val="21"/>
          <w:shd w:val="clear" w:color="auto" w:fill="F3F3F3"/>
        </w:rPr>
        <w:t>). The locals in Dunhuang enjoy eating lamb, chicken, and beef, and they are good at noodle making.</w:t>
      </w:r>
    </w:p>
    <w:p w14:paraId="13BA4106" w14:textId="77777777" w:rsidR="00D7370E" w:rsidRDefault="00000000">
      <w:pPr>
        <w:pStyle w:val="a4"/>
        <w:widowControl/>
        <w:shd w:val="clear" w:color="auto" w:fill="F3F3F3"/>
        <w:spacing w:beforeAutospacing="0" w:after="150" w:afterAutospacing="0" w:line="24" w:lineRule="atLeast"/>
        <w:rPr>
          <w:rFonts w:eastAsia="Roboto" w:cs="Arial"/>
          <w:color w:val="000000"/>
          <w:sz w:val="21"/>
          <w:szCs w:val="21"/>
        </w:rPr>
      </w:pPr>
      <w:r>
        <w:rPr>
          <w:rStyle w:val="a5"/>
          <w:rFonts w:eastAsia="Roboto" w:cs="Arial"/>
          <w:color w:val="000000"/>
          <w:sz w:val="21"/>
          <w:szCs w:val="21"/>
          <w:shd w:val="clear" w:color="auto" w:fill="F3F3F3"/>
        </w:rPr>
        <w:t>Arrival Ideas:</w:t>
      </w:r>
      <w:r>
        <w:rPr>
          <w:rFonts w:eastAsia="Roboto" w:cs="Arial"/>
          <w:color w:val="000000"/>
          <w:sz w:val="21"/>
          <w:szCs w:val="21"/>
          <w:shd w:val="clear" w:color="auto" w:fill="F3F3F3"/>
        </w:rPr>
        <w:br/>
        <w:t>1. </w:t>
      </w:r>
      <w:r>
        <w:rPr>
          <w:rStyle w:val="a5"/>
          <w:rFonts w:eastAsia="Roboto" w:cs="Arial"/>
          <w:color w:val="000000"/>
          <w:sz w:val="21"/>
          <w:szCs w:val="21"/>
          <w:shd w:val="clear" w:color="auto" w:fill="F3F3F3"/>
        </w:rPr>
        <w:t>How to get to Dunhuang By Air:</w:t>
      </w:r>
      <w:r>
        <w:rPr>
          <w:rFonts w:eastAsia="Roboto" w:cs="Arial"/>
          <w:color w:val="000000"/>
          <w:sz w:val="21"/>
          <w:szCs w:val="21"/>
          <w:shd w:val="clear" w:color="auto" w:fill="F3F3F3"/>
        </w:rPr>
        <w:t> Dunhuang Mogao International Airport (</w:t>
      </w:r>
      <w:r>
        <w:rPr>
          <w:rFonts w:eastAsia="Roboto" w:cs="Arial"/>
          <w:color w:val="000000"/>
          <w:sz w:val="21"/>
          <w:szCs w:val="21"/>
          <w:shd w:val="clear" w:color="auto" w:fill="F3F3F3"/>
        </w:rPr>
        <w:t>敦煌莫高国际机场</w:t>
      </w:r>
      <w:r>
        <w:rPr>
          <w:rFonts w:eastAsia="Roboto" w:cs="Arial"/>
          <w:color w:val="000000"/>
          <w:sz w:val="21"/>
          <w:szCs w:val="21"/>
          <w:shd w:val="clear" w:color="auto" w:fill="F3F3F3"/>
        </w:rPr>
        <w:t>; or Dunhuang Airport) is located about 13 km from city center and 22 km from the Mogao Caves. Direct flights connect Dunhuang with major cities in China, such as Beijing (3h 45min), Shanghai (4h 25min), Chengdu (2h 40min), Xian (2h 40min), Lanzhou (1h 35min)... It's essential to check flight schedules in advance, as not all routes operate year-round.</w:t>
      </w:r>
      <w:r>
        <w:rPr>
          <w:rFonts w:eastAsia="Roboto" w:cs="Arial"/>
          <w:color w:val="000000"/>
          <w:sz w:val="21"/>
          <w:szCs w:val="21"/>
          <w:shd w:val="clear" w:color="auto" w:fill="F3F3F3"/>
        </w:rPr>
        <w:br/>
        <w:t>2. </w:t>
      </w:r>
      <w:r>
        <w:rPr>
          <w:rStyle w:val="a5"/>
          <w:rFonts w:eastAsia="Roboto" w:cs="Arial"/>
          <w:color w:val="000000"/>
          <w:sz w:val="21"/>
          <w:szCs w:val="21"/>
          <w:shd w:val="clear" w:color="auto" w:fill="F3F3F3"/>
        </w:rPr>
        <w:t>How to get to Dunhuang By High-speed Train:</w:t>
      </w:r>
      <w:r>
        <w:rPr>
          <w:rFonts w:eastAsia="Roboto" w:cs="Arial"/>
          <w:color w:val="000000"/>
          <w:sz w:val="21"/>
          <w:szCs w:val="21"/>
          <w:shd w:val="clear" w:color="auto" w:fill="F3F3F3"/>
        </w:rPr>
        <w:t> Dunhuang can be reached by train through Dunhuang Railway Station and Liuyuan Railway Station. Dunhuang Railway Station is situated 10 km from the city center and offers bullet trains from Lanzhou (8-9 hrs) and Jiayuguan (3 hrs). Liuyuan Railway Station, around 130 km from downtown Dunhuang, provides high-speed trains to Urumqi (4.5 hrs), Jiayuguan (2 hrs), Zhangye (3-4 hrs), Turpan (3.5 hrs), among others. Normal trains from major cities like Beijing, Shanghai, and Chengdu also make stops at Liuyuan station.</w:t>
      </w:r>
    </w:p>
    <w:p w14:paraId="6B5D2F89" w14:textId="77777777" w:rsidR="00D7370E" w:rsidRDefault="00D7370E">
      <w:pPr>
        <w:pStyle w:val="a4"/>
        <w:widowControl/>
        <w:spacing w:before="300" w:beforeAutospacing="0" w:after="150" w:afterAutospacing="0" w:line="24" w:lineRule="atLeast"/>
        <w:rPr>
          <w:rFonts w:eastAsia="宋体" w:cs="Arial"/>
          <w:color w:val="000000"/>
          <w:sz w:val="21"/>
          <w:szCs w:val="21"/>
        </w:rPr>
      </w:pPr>
    </w:p>
    <w:p w14:paraId="70F588FD" w14:textId="77777777" w:rsidR="00D7370E" w:rsidRDefault="00000000">
      <w:pPr>
        <w:pStyle w:val="3"/>
        <w:rPr>
          <w:rFonts w:ascii="Arial" w:hAnsi="Arial" w:cs="Arial"/>
          <w:sz w:val="21"/>
          <w:szCs w:val="21"/>
        </w:rPr>
      </w:pPr>
      <w:r>
        <w:rPr>
          <w:rFonts w:ascii="Arial" w:hAnsi="Arial" w:cs="Arial"/>
          <w:sz w:val="21"/>
          <w:szCs w:val="21"/>
        </w:rPr>
        <w:t>Day 2 Dunhuang Tour | Mogao Grottoes, Singing Sand Dunes &amp; Crescent Spring</w:t>
      </w:r>
    </w:p>
    <w:p w14:paraId="1695333F"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Today, you will enjoy a wonderful Dunhuang Culture Tour by visiting </w:t>
      </w:r>
      <w:r>
        <w:rPr>
          <w:rStyle w:val="a5"/>
          <w:rFonts w:eastAsia="Roboto" w:cs="Arial"/>
          <w:color w:val="000000"/>
          <w:sz w:val="21"/>
          <w:szCs w:val="21"/>
        </w:rPr>
        <w:t>Mogao Grottoes</w:t>
      </w:r>
      <w:r>
        <w:rPr>
          <w:rFonts w:eastAsia="Roboto" w:cs="Arial"/>
          <w:color w:val="000000"/>
          <w:sz w:val="21"/>
          <w:szCs w:val="21"/>
        </w:rPr>
        <w:t> (4-4.5hrs), a UNESCO World Heritage site. You can enjoy the relaxing time in </w:t>
      </w:r>
      <w:r>
        <w:rPr>
          <w:rStyle w:val="a5"/>
          <w:rFonts w:eastAsia="Roboto" w:cs="Arial"/>
          <w:color w:val="000000"/>
          <w:sz w:val="21"/>
          <w:szCs w:val="21"/>
        </w:rPr>
        <w:t>Echoing Sand Mountain &amp; Crescent Lake</w:t>
      </w:r>
      <w:r>
        <w:rPr>
          <w:rFonts w:eastAsia="Roboto" w:cs="Arial"/>
          <w:color w:val="000000"/>
          <w:sz w:val="21"/>
          <w:szCs w:val="21"/>
        </w:rPr>
        <w:t>, don’t miss the delicious food at the Shazhou Night Market.</w:t>
      </w:r>
    </w:p>
    <w:p w14:paraId="74DBA990"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Style w:val="a5"/>
          <w:rFonts w:eastAsia="Roboto" w:cs="Arial"/>
          <w:color w:val="000000"/>
          <w:sz w:val="21"/>
          <w:szCs w:val="21"/>
        </w:rPr>
        <w:t>Dunhuang Mogao Grottoes</w:t>
      </w:r>
      <w:r>
        <w:rPr>
          <w:rFonts w:eastAsia="Roboto" w:cs="Arial"/>
          <w:color w:val="000000"/>
          <w:sz w:val="21"/>
          <w:szCs w:val="21"/>
        </w:rPr>
        <w:t> is the must-visit place for a trip to Gansu. You may read many stories about A. Stein (</w:t>
      </w:r>
      <w:r>
        <w:rPr>
          <w:rFonts w:eastAsia="Roboto" w:cs="Arial"/>
          <w:color w:val="000000"/>
          <w:sz w:val="21"/>
          <w:szCs w:val="21"/>
        </w:rPr>
        <w:t>斯坦因</w:t>
      </w:r>
      <w:r>
        <w:rPr>
          <w:rFonts w:eastAsia="Roboto" w:cs="Arial"/>
          <w:color w:val="000000"/>
          <w:sz w:val="21"/>
          <w:szCs w:val="21"/>
        </w:rPr>
        <w:t xml:space="preserve">a British archaeologist and explorer) and the vast trove of artifacts (Paintings, Sculptures, Manuscripts) he brought from the Mogao Grottoes in the early 20th century. You may have already seen the artifacts Stein collected in the British Museum in London. Or you may have heard of Paul Pelliot (French archaeologist &amp; Sinologist) who like A. Stein, conducted several expeditions to Dunhuang and collected a </w:t>
      </w:r>
      <w:r>
        <w:rPr>
          <w:rFonts w:eastAsia="Roboto" w:cs="Arial"/>
          <w:color w:val="000000"/>
          <w:sz w:val="21"/>
          <w:szCs w:val="21"/>
        </w:rPr>
        <w:lastRenderedPageBreak/>
        <w:t>large number of artifacts which is primarily housed in the Guimet Museum in Paris, France. Welcome to visit Mogao Grottoes the source of the world famous Dunhuang Manuscripts (Dunhuang Yi shu</w:t>
      </w:r>
      <w:r>
        <w:rPr>
          <w:rFonts w:eastAsia="Roboto" w:cs="Arial"/>
          <w:color w:val="000000"/>
          <w:sz w:val="21"/>
          <w:szCs w:val="21"/>
        </w:rPr>
        <w:t>敦煌遗书</w:t>
      </w:r>
      <w:r>
        <w:rPr>
          <w:rFonts w:eastAsia="Roboto" w:cs="Arial"/>
          <w:color w:val="000000"/>
          <w:sz w:val="21"/>
          <w:szCs w:val="21"/>
        </w:rPr>
        <w:t>; Cave 16-17) and explore valuable insights into the history and culture of the Silk Road.</w:t>
      </w:r>
    </w:p>
    <w:p w14:paraId="2A04E390"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The </w:t>
      </w:r>
      <w:r>
        <w:rPr>
          <w:rStyle w:val="a5"/>
          <w:rFonts w:eastAsia="Roboto" w:cs="Arial"/>
          <w:color w:val="000000"/>
          <w:sz w:val="21"/>
          <w:szCs w:val="21"/>
        </w:rPr>
        <w:t>Mogao Caves</w:t>
      </w:r>
      <w:r>
        <w:rPr>
          <w:rFonts w:eastAsia="Roboto" w:cs="Arial"/>
          <w:color w:val="000000"/>
          <w:sz w:val="21"/>
          <w:szCs w:val="21"/>
        </w:rPr>
        <w:t> (Mogao Grottoes</w:t>
      </w:r>
      <w:r>
        <w:rPr>
          <w:rFonts w:eastAsia="Roboto" w:cs="Arial"/>
          <w:color w:val="000000"/>
          <w:sz w:val="21"/>
          <w:szCs w:val="21"/>
        </w:rPr>
        <w:t>莫高窟</w:t>
      </w:r>
      <w:r>
        <w:rPr>
          <w:rFonts w:eastAsia="Roboto" w:cs="Arial"/>
          <w:color w:val="000000"/>
          <w:sz w:val="21"/>
          <w:szCs w:val="21"/>
        </w:rPr>
        <w:t>), also known as the Thousand Buddha Grottoes (</w:t>
      </w:r>
      <w:r>
        <w:rPr>
          <w:rFonts w:eastAsia="Roboto" w:cs="Arial"/>
          <w:color w:val="000000"/>
          <w:sz w:val="21"/>
          <w:szCs w:val="21"/>
        </w:rPr>
        <w:t>千佛洞</w:t>
      </w:r>
      <w:r>
        <w:rPr>
          <w:rFonts w:eastAsia="Roboto" w:cs="Arial"/>
          <w:color w:val="000000"/>
          <w:sz w:val="21"/>
          <w:szCs w:val="21"/>
        </w:rPr>
        <w:t>), are acclaimed as the "Treasure House of Eastern Art</w:t>
      </w:r>
      <w:r>
        <w:rPr>
          <w:rFonts w:eastAsia="Roboto" w:cs="Arial"/>
          <w:color w:val="000000"/>
          <w:sz w:val="21"/>
          <w:szCs w:val="21"/>
        </w:rPr>
        <w:t>东方艺术宝库</w:t>
      </w:r>
      <w:r>
        <w:rPr>
          <w:rFonts w:eastAsia="Roboto" w:cs="Arial"/>
          <w:color w:val="000000"/>
          <w:sz w:val="21"/>
          <w:szCs w:val="21"/>
        </w:rPr>
        <w:t xml:space="preserve">." The remaining 735 caves are dotted along cliffs rising about 15-30 m high and over 1,700 m, forming a magnificent spectacle of this world cultural heritage site. Despite the significant loss of artifacts to oversea museums, the Mogao Caves remain one of the world's largest and most richly endowed repositories of Buddhist art. Spanning sixteen kingdoms, Northern Wei, Western Wei, Northern Zhou, Sui, Tang, Five Dynasties, Song, and Western Xia dynasties, the construction of the Mogao Grottoes lasted for over a thousand years until the Yuan Dynasty, resulting in about 45,000 </w:t>
      </w:r>
      <w:r>
        <w:rPr>
          <w:rFonts w:eastAsia="Roboto" w:cs="Arial"/>
          <w:color w:val="000000"/>
          <w:sz w:val="21"/>
          <w:szCs w:val="21"/>
        </w:rPr>
        <w:t>㎡</w:t>
      </w:r>
      <w:r>
        <w:rPr>
          <w:rFonts w:eastAsia="Roboto" w:cs="Arial"/>
          <w:color w:val="000000"/>
          <w:sz w:val="21"/>
          <w:szCs w:val="21"/>
        </w:rPr>
        <w:t xml:space="preserve"> murals and 2,415 clay sculptures. In the year 366 AD, the first cave of the Mogao Caves was carved into the cliff by the Monk Le Zun (</w:t>
      </w:r>
      <w:r>
        <w:rPr>
          <w:rFonts w:eastAsia="Roboto" w:cs="Arial"/>
          <w:color w:val="000000"/>
          <w:sz w:val="21"/>
          <w:szCs w:val="21"/>
        </w:rPr>
        <w:t>乐僔</w:t>
      </w:r>
      <w:r>
        <w:rPr>
          <w:rFonts w:eastAsia="Roboto" w:cs="Arial"/>
          <w:color w:val="000000"/>
          <w:sz w:val="21"/>
          <w:szCs w:val="21"/>
        </w:rPr>
        <w:t>; over 1,650 years ago). In the 7th century, Xuanzang (</w:t>
      </w:r>
      <w:r>
        <w:rPr>
          <w:rFonts w:eastAsia="Roboto" w:cs="Arial"/>
          <w:color w:val="000000"/>
          <w:sz w:val="21"/>
          <w:szCs w:val="21"/>
        </w:rPr>
        <w:t>唐僧</w:t>
      </w:r>
      <w:r>
        <w:rPr>
          <w:rFonts w:eastAsia="Roboto" w:cs="Arial"/>
          <w:color w:val="000000"/>
          <w:sz w:val="21"/>
          <w:szCs w:val="21"/>
        </w:rPr>
        <w:t>) translated numerous Buddhist scriptures at the Mogao Caves. In 1900, Daoist Wang (</w:t>
      </w:r>
      <w:r>
        <w:rPr>
          <w:rFonts w:eastAsia="Roboto" w:cs="Arial"/>
          <w:color w:val="000000"/>
          <w:sz w:val="21"/>
          <w:szCs w:val="21"/>
        </w:rPr>
        <w:t>王圆箓</w:t>
      </w:r>
      <w:r>
        <w:rPr>
          <w:rFonts w:eastAsia="Roboto" w:cs="Arial"/>
          <w:color w:val="000000"/>
          <w:sz w:val="21"/>
          <w:szCs w:val="21"/>
        </w:rPr>
        <w:t>) discovered the Library Cave (</w:t>
      </w:r>
      <w:r>
        <w:rPr>
          <w:rFonts w:eastAsia="Roboto" w:cs="Arial"/>
          <w:color w:val="000000"/>
          <w:sz w:val="21"/>
          <w:szCs w:val="21"/>
        </w:rPr>
        <w:t>藏经洞</w:t>
      </w:r>
      <w:r>
        <w:rPr>
          <w:rFonts w:eastAsia="Roboto" w:cs="Arial"/>
          <w:color w:val="000000"/>
          <w:sz w:val="21"/>
          <w:szCs w:val="21"/>
        </w:rPr>
        <w:t>; Sutra Cave; Cave 16). From 1941 to 1943, Zhang Daqian (</w:t>
      </w:r>
      <w:r>
        <w:rPr>
          <w:rFonts w:eastAsia="Roboto" w:cs="Arial"/>
          <w:color w:val="000000"/>
          <w:sz w:val="21"/>
          <w:szCs w:val="21"/>
        </w:rPr>
        <w:t>张大千</w:t>
      </w:r>
      <w:r>
        <w:rPr>
          <w:rFonts w:eastAsia="Roboto" w:cs="Arial"/>
          <w:color w:val="000000"/>
          <w:sz w:val="21"/>
          <w:szCs w:val="21"/>
        </w:rPr>
        <w:t>), a prodigious Chinese artist of the twentieth century, copied 276 murals here.</w:t>
      </w:r>
    </w:p>
    <w:p w14:paraId="189AD4AC"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At the Mogao Caves, you can explore various types of grottoes (large statue caves, Nirvana caves, central pillar caves, vaulted ceiling caves, hall caves) and learn about the pigments used by ancient artists in painting murals (cinnabar, orpiment, azurite, mica, gamboge, gold leaf, shell powder). You can admire narrative paintings of Buddhist themes (the life of Shakyamuni Buddha, the Nine-Colored Deer Sacrificing Itself to Save Others), diverse clay sculptures (Buddha statues, Bodhisattva figures, guardians, deities), Flying Apsaras (</w:t>
      </w:r>
      <w:r>
        <w:rPr>
          <w:rFonts w:eastAsia="Roboto" w:cs="Arial"/>
          <w:color w:val="000000"/>
          <w:sz w:val="21"/>
          <w:szCs w:val="21"/>
        </w:rPr>
        <w:t>飞天</w:t>
      </w:r>
      <w:r>
        <w:rPr>
          <w:rFonts w:eastAsia="Roboto" w:cs="Arial"/>
          <w:color w:val="000000"/>
          <w:sz w:val="21"/>
          <w:szCs w:val="21"/>
        </w:rPr>
        <w:t xml:space="preserve">) and Swirling Dances (Sema; </w:t>
      </w:r>
      <w:r>
        <w:rPr>
          <w:rFonts w:eastAsia="Roboto" w:cs="Arial"/>
          <w:color w:val="000000"/>
          <w:sz w:val="21"/>
          <w:szCs w:val="21"/>
        </w:rPr>
        <w:t>胡旋舞</w:t>
      </w:r>
      <w:r>
        <w:rPr>
          <w:rFonts w:eastAsia="Roboto" w:cs="Arial"/>
          <w:color w:val="000000"/>
          <w:sz w:val="21"/>
          <w:szCs w:val="21"/>
        </w:rPr>
        <w:t>) in the prosperous Tang Dynasty, as well as the attire and customs of patrons from various dynasties. At the Mogao Caves, you can witness the brilliance and charm of the ancient Silk Road and the efforts and achievements of generations of cultural heritage preservation workers and researchers (such as Chang Shuhong</w:t>
      </w:r>
      <w:r>
        <w:rPr>
          <w:rFonts w:eastAsia="Roboto" w:cs="Arial"/>
          <w:color w:val="000000"/>
          <w:sz w:val="21"/>
          <w:szCs w:val="21"/>
        </w:rPr>
        <w:t>常书鸿</w:t>
      </w:r>
      <w:r>
        <w:rPr>
          <w:rFonts w:eastAsia="Roboto" w:cs="Arial"/>
          <w:color w:val="000000"/>
          <w:sz w:val="21"/>
          <w:szCs w:val="21"/>
        </w:rPr>
        <w:t>, a Chinese painter known as the "guardian of Dunhuang"</w:t>
      </w:r>
      <w:r>
        <w:rPr>
          <w:rFonts w:eastAsia="Roboto" w:cs="Arial"/>
          <w:color w:val="000000"/>
          <w:sz w:val="21"/>
          <w:szCs w:val="21"/>
        </w:rPr>
        <w:t>敦煌守护神</w:t>
      </w:r>
      <w:r>
        <w:rPr>
          <w:rFonts w:eastAsia="Roboto" w:cs="Arial"/>
          <w:color w:val="000000"/>
          <w:sz w:val="21"/>
          <w:szCs w:val="21"/>
        </w:rPr>
        <w:t>).</w:t>
      </w:r>
    </w:p>
    <w:p w14:paraId="06DD774C"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 xml:space="preserve">You can start at the </w:t>
      </w:r>
      <w:r>
        <w:rPr>
          <w:rFonts w:eastAsia="Roboto" w:cs="Arial"/>
          <w:b/>
          <w:bCs/>
          <w:color w:val="000000"/>
          <w:sz w:val="21"/>
          <w:szCs w:val="21"/>
        </w:rPr>
        <w:t>Mogao Caves Digital Center</w:t>
      </w:r>
      <w:r>
        <w:rPr>
          <w:rFonts w:eastAsia="Roboto" w:cs="Arial"/>
          <w:color w:val="000000"/>
          <w:sz w:val="21"/>
          <w:szCs w:val="21"/>
        </w:rPr>
        <w:t xml:space="preserve"> (</w:t>
      </w:r>
      <w:r>
        <w:rPr>
          <w:rFonts w:eastAsia="Roboto" w:cs="Arial"/>
          <w:color w:val="000000"/>
          <w:sz w:val="21"/>
          <w:szCs w:val="21"/>
        </w:rPr>
        <w:t>莫高窟数字中心</w:t>
      </w:r>
      <w:r>
        <w:rPr>
          <w:rFonts w:eastAsia="Roboto" w:cs="Arial"/>
          <w:color w:val="000000"/>
          <w:sz w:val="21"/>
          <w:szCs w:val="21"/>
        </w:rPr>
        <w:t>), watch a 40-minute digital film, and then take a shuttle bus to the caves. Guided by the site interpreters, you will visit 8 caves sequentially (Ticket A; no photography allowed inside the caves). You may have the chance to see significant caves like the Library Cave (Caves 16-17; the largest cave), the Nine-Storey Tower (Cave 96; one of Mogao's iconic structures; the largest Buddha statue), the Nirvana Sutra Cave (Cave 148; reclining Buddha), the Early Tang Treasures Cave (Cave 332), and the Northern Wei Masterpieces Cave (Cave 257). The actual eight caves visited may vary based on the site's conditions. If interested, you can visit the Cultural Relics Protection and Display Center (</w:t>
      </w:r>
      <w:r>
        <w:rPr>
          <w:rFonts w:eastAsia="Roboto" w:cs="Arial"/>
          <w:color w:val="000000"/>
          <w:sz w:val="21"/>
          <w:szCs w:val="21"/>
        </w:rPr>
        <w:t>文物保护陈列中心</w:t>
      </w:r>
      <w:r>
        <w:rPr>
          <w:rFonts w:eastAsia="Roboto" w:cs="Arial"/>
          <w:color w:val="000000"/>
          <w:sz w:val="21"/>
          <w:szCs w:val="21"/>
        </w:rPr>
        <w:t xml:space="preserve">) to see 1:1 replicas of eight special caves, including Caves 275, 249, 285, 419, 220, 217, 25, and 3 </w:t>
      </w:r>
      <w:r>
        <w:rPr>
          <w:rFonts w:eastAsia="Roboto" w:cs="Arial"/>
          <w:color w:val="000000"/>
          <w:sz w:val="21"/>
          <w:szCs w:val="21"/>
        </w:rPr>
        <w:lastRenderedPageBreak/>
        <w:t>(photography allowed). After the tour, you can return to your hotel to rest, and if time permits, you can visit the Dunhuang City Museum (optional) after lunch.</w:t>
      </w:r>
    </w:p>
    <w:p w14:paraId="7936438C"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In the afternoon, time to visit </w:t>
      </w:r>
      <w:r>
        <w:rPr>
          <w:rStyle w:val="a5"/>
          <w:rFonts w:eastAsia="Roboto" w:cs="Arial"/>
          <w:color w:val="000000"/>
          <w:sz w:val="21"/>
          <w:szCs w:val="21"/>
        </w:rPr>
        <w:t>Mingsha Mountain &amp; Crescent Lake</w:t>
      </w:r>
      <w:r>
        <w:rPr>
          <w:rFonts w:eastAsia="Roboto" w:cs="Arial"/>
          <w:color w:val="000000"/>
          <w:sz w:val="21"/>
          <w:szCs w:val="21"/>
        </w:rPr>
        <w:t> (</w:t>
      </w:r>
      <w:r>
        <w:rPr>
          <w:rFonts w:eastAsia="Roboto" w:cs="Arial"/>
          <w:color w:val="000000"/>
          <w:sz w:val="21"/>
          <w:szCs w:val="21"/>
        </w:rPr>
        <w:t>鸣沙山月牙泉</w:t>
      </w:r>
      <w:r>
        <w:rPr>
          <w:rFonts w:eastAsia="Roboto" w:cs="Arial"/>
          <w:color w:val="000000"/>
          <w:sz w:val="21"/>
          <w:szCs w:val="21"/>
        </w:rPr>
        <w:t>) and even sit on the peak of Singing Sand Dunes (1,715 m) to wait for a stunning sunset in front of the Crescent Spring. The Singing Sand Dunes &amp; Crescent Lake is praised as “one of the Top 5 Most Beautiful Deserts in China," "China's Best Natural Landscape Tourist Destination," and "China's Most Beautiful Moon-watching Spot." It is a geological park known for the unique spectacle of mountains, springs, and sand coexisting in the desert. You can enjoy various activities (self-pay) such as camel riding, sand sliding, desert motorcycles, off-road vehicles, helicopters, gliders... You will meet people in costumes of traditional Han clothing or Flying Apsaras.</w:t>
      </w:r>
    </w:p>
    <w:p w14:paraId="31CA40C1"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The Mingsha Mountain is named for the sound produced by the moving sands, with recorded volumes of the singing reaching up to 83 decibels. This phenomenon of sand-producing sound is one of the Dunhuang Eight Views, known as "ShalingQingming</w:t>
      </w:r>
      <w:r>
        <w:rPr>
          <w:rFonts w:eastAsia="Roboto" w:cs="Arial"/>
          <w:color w:val="000000"/>
          <w:sz w:val="21"/>
          <w:szCs w:val="21"/>
        </w:rPr>
        <w:t>沙岭晴鸣</w:t>
      </w:r>
      <w:r>
        <w:rPr>
          <w:rFonts w:eastAsia="Roboto" w:cs="Arial"/>
          <w:color w:val="000000"/>
          <w:sz w:val="21"/>
          <w:szCs w:val="21"/>
        </w:rPr>
        <w:t>" in the Dunhuang County Chronicles</w:t>
      </w:r>
      <w:r>
        <w:rPr>
          <w:rFonts w:eastAsia="Roboto" w:cs="Arial"/>
          <w:color w:val="000000"/>
          <w:sz w:val="21"/>
          <w:szCs w:val="21"/>
        </w:rPr>
        <w:t>《敦煌县志》</w:t>
      </w:r>
      <w:r>
        <w:rPr>
          <w:rFonts w:eastAsia="Roboto" w:cs="Arial"/>
          <w:color w:val="000000"/>
          <w:sz w:val="21"/>
          <w:szCs w:val="21"/>
        </w:rPr>
        <w:t>, where Dunhuang's ancient name of Shazhou (</w:t>
      </w:r>
      <w:r>
        <w:rPr>
          <w:rFonts w:eastAsia="Roboto" w:cs="Arial"/>
          <w:color w:val="000000"/>
          <w:sz w:val="21"/>
          <w:szCs w:val="21"/>
        </w:rPr>
        <w:t>沙洲</w:t>
      </w:r>
      <w:r>
        <w:rPr>
          <w:rFonts w:eastAsia="Roboto" w:cs="Arial"/>
          <w:color w:val="000000"/>
          <w:sz w:val="21"/>
          <w:szCs w:val="21"/>
        </w:rPr>
        <w:t>) also originates. The Singing Sand Dunes stretches from the Mogao Caves in the east to the Dang River in the west, spanning about 40 km east to west and 20 km north to south. The mountain is formed from deposits of fine sand in five colors (red, yellow, green, black, white). The sand of Mingsha Mountain is carried by the wind from the Gobi Desert and the Kumtag Desert to settle here, gradually accumulating over time. The Crescent Lake is nestled amidst the Mingsha Mountain, named for its crescent moon-like shape. The spring water spans 242 meters from east to west and can reach up to 50 meters wide from north to south, with an average depth of around 1.5 meters. The spring is home to the Ironback Fish (</w:t>
      </w:r>
      <w:r>
        <w:rPr>
          <w:rFonts w:eastAsia="Roboto" w:cs="Arial"/>
          <w:color w:val="000000"/>
          <w:sz w:val="21"/>
          <w:szCs w:val="21"/>
        </w:rPr>
        <w:t>铁背鱼</w:t>
      </w:r>
      <w:r>
        <w:rPr>
          <w:rFonts w:eastAsia="Roboto" w:cs="Arial"/>
          <w:color w:val="000000"/>
          <w:sz w:val="21"/>
          <w:szCs w:val="21"/>
        </w:rPr>
        <w:t>local fish) and Seven Star Grass (</w:t>
      </w:r>
      <w:r>
        <w:rPr>
          <w:rFonts w:eastAsia="Roboto" w:cs="Arial"/>
          <w:color w:val="000000"/>
          <w:sz w:val="21"/>
          <w:szCs w:val="21"/>
        </w:rPr>
        <w:t>七星草</w:t>
      </w:r>
      <w:r>
        <w:rPr>
          <w:rFonts w:eastAsia="Roboto" w:cs="Arial"/>
          <w:color w:val="000000"/>
          <w:sz w:val="21"/>
          <w:szCs w:val="21"/>
        </w:rPr>
        <w:t>; medicinal herb) which is included in the "Three Treasures of Crescent Spring</w:t>
      </w:r>
      <w:r>
        <w:rPr>
          <w:rFonts w:eastAsia="Roboto" w:cs="Arial"/>
          <w:color w:val="000000"/>
          <w:sz w:val="21"/>
          <w:szCs w:val="21"/>
        </w:rPr>
        <w:t>月牙泉三宝</w:t>
      </w:r>
      <w:r>
        <w:rPr>
          <w:rFonts w:eastAsia="Roboto" w:cs="Arial"/>
          <w:color w:val="000000"/>
          <w:sz w:val="21"/>
          <w:szCs w:val="21"/>
        </w:rPr>
        <w:t>" by locals (the third one is Five-colored Sand</w:t>
      </w:r>
      <w:r>
        <w:rPr>
          <w:rFonts w:eastAsia="Roboto" w:cs="Arial"/>
          <w:color w:val="000000"/>
          <w:sz w:val="21"/>
          <w:szCs w:val="21"/>
        </w:rPr>
        <w:t>五色沙</w:t>
      </w:r>
      <w:r>
        <w:rPr>
          <w:rFonts w:eastAsia="Roboto" w:cs="Arial"/>
          <w:color w:val="000000"/>
          <w:sz w:val="21"/>
          <w:szCs w:val="21"/>
        </w:rPr>
        <w:t>), believed to bring good luck to people. So try your luck to find them. Remarkably, the sand has not encroached upon the spring, and the water remains clear and abundant, traversing through time, creating the world wonder of the "First Spring in the Desert</w:t>
      </w:r>
      <w:r>
        <w:rPr>
          <w:rFonts w:eastAsia="Roboto" w:cs="Arial"/>
          <w:color w:val="000000"/>
          <w:sz w:val="21"/>
          <w:szCs w:val="21"/>
        </w:rPr>
        <w:t>沙漠第一泉</w:t>
      </w:r>
      <w:r>
        <w:rPr>
          <w:rFonts w:eastAsia="Roboto" w:cs="Arial"/>
          <w:color w:val="000000"/>
          <w:sz w:val="21"/>
          <w:szCs w:val="21"/>
        </w:rPr>
        <w:t>."</w:t>
      </w:r>
    </w:p>
    <w:p w14:paraId="3722FF5C"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Style w:val="a5"/>
          <w:rFonts w:eastAsia="Roboto" w:cs="Arial"/>
          <w:color w:val="000000"/>
          <w:sz w:val="21"/>
          <w:szCs w:val="21"/>
        </w:rPr>
        <w:t>Notes</w:t>
      </w:r>
      <w:r>
        <w:rPr>
          <w:rStyle w:val="a5"/>
          <w:rFonts w:eastAsia="Roboto" w:cs="Arial"/>
          <w:color w:val="000000"/>
          <w:sz w:val="21"/>
          <w:szCs w:val="21"/>
        </w:rPr>
        <w:t>：</w:t>
      </w:r>
      <w:r>
        <w:rPr>
          <w:rFonts w:eastAsia="Roboto" w:cs="Arial"/>
          <w:color w:val="000000"/>
          <w:sz w:val="21"/>
          <w:szCs w:val="21"/>
        </w:rPr>
        <w:br/>
        <w:t>1. To protect the caves, the Mogao Caves implemented a real-name reservation system for timed visits, implementing a daily limit on the number of visitors. The ticketing system includes A/Regular tickets (6,000 tickets/day) and B/Emergency tickets (12,000 tickets/day; for domestic visitors only). A Ticket includes access to 8 caves and 2 digital movies. B ticket includes access to 4 caves and the Cave Artifacts Conservation and Research Exhibition Center.</w:t>
      </w:r>
      <w:r>
        <w:rPr>
          <w:rFonts w:eastAsia="Roboto" w:cs="Arial"/>
          <w:color w:val="000000"/>
          <w:sz w:val="21"/>
          <w:szCs w:val="21"/>
        </w:rPr>
        <w:br/>
        <w:t>2. Visitors must follow the visiting arrangement set by the management of the Mogao Caves on the day of the visit. The visiting order of the Mingsha Mountain and the Mogao Caves is subject to change.</w:t>
      </w:r>
      <w:r>
        <w:rPr>
          <w:rFonts w:eastAsia="Roboto" w:cs="Arial"/>
          <w:color w:val="000000"/>
          <w:sz w:val="21"/>
          <w:szCs w:val="21"/>
        </w:rPr>
        <w:br/>
        <w:t xml:space="preserve">3. If you are particularly interested in the caves, you can also purchase tickets for special caves at the site (may require queuing) to explore more exquisite caves. The special </w:t>
      </w:r>
      <w:r>
        <w:rPr>
          <w:rFonts w:eastAsia="Roboto" w:cs="Arial"/>
          <w:color w:val="000000"/>
          <w:sz w:val="21"/>
          <w:szCs w:val="21"/>
        </w:rPr>
        <w:lastRenderedPageBreak/>
        <w:t>caves (self-pay) are divided into Line 1 (Caves 45, 320, 321, 420, 9) and Line 2 (Caves 275, 45, 156, 158, 159).</w:t>
      </w:r>
      <w:r>
        <w:rPr>
          <w:rFonts w:eastAsia="Roboto" w:cs="Arial"/>
          <w:color w:val="000000"/>
          <w:sz w:val="21"/>
          <w:szCs w:val="21"/>
        </w:rPr>
        <w:br/>
        <w:t>4. During the Dunhuang Cultural Expo or in case of inclement weather or other factors affecting the visit, if the Mogao Caves cannot be visited as planned, our company will refund the Mogao Caves tickets according to the actual cost, or arrange a visit to the Western Thousand Buddha Caves as an alternative.</w:t>
      </w:r>
      <w:r>
        <w:rPr>
          <w:rFonts w:eastAsia="Roboto" w:cs="Arial"/>
          <w:color w:val="000000"/>
          <w:sz w:val="21"/>
          <w:szCs w:val="21"/>
        </w:rPr>
        <w:br/>
        <w:t>5. Optional activities in the Mingsha Mountain Scenic Area: Shoe covers; Sightseeing vehicle; Camel riding; Motorcycle; Off-road vehicle (seats 3 people); Paragliding; Helicopter (seats 3 people).</w:t>
      </w:r>
      <w:r>
        <w:rPr>
          <w:rFonts w:eastAsia="Roboto" w:cs="Arial"/>
          <w:color w:val="000000"/>
          <w:sz w:val="21"/>
          <w:szCs w:val="21"/>
        </w:rPr>
        <w:br/>
        <w:t>6. When participating in desert recreational activities, take care of your photographic equipment and prevent sand from entering the camera. When riding a camel, follow the staff's instructions when mounting and dismounting.</w:t>
      </w:r>
    </w:p>
    <w:p w14:paraId="54AB3EB1" w14:textId="77777777" w:rsidR="00D7370E" w:rsidRDefault="00D7370E">
      <w:pPr>
        <w:rPr>
          <w:rFonts w:cs="Arial"/>
          <w:sz w:val="21"/>
          <w:szCs w:val="21"/>
        </w:rPr>
      </w:pPr>
    </w:p>
    <w:p w14:paraId="4890F713" w14:textId="77777777" w:rsidR="00D7370E" w:rsidRDefault="00000000">
      <w:pPr>
        <w:pStyle w:val="3"/>
        <w:rPr>
          <w:rFonts w:ascii="Arial" w:hAnsi="Arial" w:cs="Arial"/>
          <w:sz w:val="21"/>
          <w:szCs w:val="21"/>
        </w:rPr>
      </w:pPr>
      <w:r>
        <w:rPr>
          <w:rFonts w:ascii="Arial" w:hAnsi="Arial" w:cs="Arial"/>
          <w:sz w:val="21"/>
          <w:szCs w:val="21"/>
        </w:rPr>
        <w:t>Day 3 Dunhuang to Jiayuguan | Overhanging Great Wall, Jiayuguan Pass</w:t>
      </w:r>
    </w:p>
    <w:p w14:paraId="7C636785"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Today, you will head to Jiayuguan (400km, 5hrs) to explore </w:t>
      </w:r>
      <w:r>
        <w:rPr>
          <w:rStyle w:val="a5"/>
          <w:rFonts w:eastAsia="Roboto" w:cs="Arial"/>
          <w:color w:val="000000"/>
          <w:sz w:val="21"/>
          <w:szCs w:val="21"/>
        </w:rPr>
        <w:t>Jiayuguan City</w:t>
      </w:r>
      <w:r>
        <w:rPr>
          <w:rFonts w:eastAsia="Roboto" w:cs="Arial"/>
          <w:color w:val="000000"/>
          <w:sz w:val="21"/>
          <w:szCs w:val="21"/>
        </w:rPr>
        <w:t> for the </w:t>
      </w:r>
      <w:r>
        <w:rPr>
          <w:rStyle w:val="a5"/>
          <w:rFonts w:eastAsia="Roboto" w:cs="Arial"/>
          <w:color w:val="000000"/>
          <w:sz w:val="21"/>
          <w:szCs w:val="21"/>
        </w:rPr>
        <w:t>Great Wall on the Cliff (Overhanging Great Wall) </w:t>
      </w:r>
      <w:r>
        <w:rPr>
          <w:rFonts w:eastAsia="Roboto" w:cs="Arial"/>
          <w:color w:val="000000"/>
          <w:sz w:val="21"/>
          <w:szCs w:val="21"/>
        </w:rPr>
        <w:t>&amp; the </w:t>
      </w:r>
      <w:r>
        <w:rPr>
          <w:rStyle w:val="a5"/>
          <w:rFonts w:eastAsia="Roboto" w:cs="Arial"/>
          <w:color w:val="000000"/>
          <w:sz w:val="21"/>
          <w:szCs w:val="21"/>
        </w:rPr>
        <w:t>Jiayuguan Pass (Jiayuguan Fortress)</w:t>
      </w:r>
      <w:r>
        <w:rPr>
          <w:rFonts w:eastAsia="Roboto" w:cs="Arial"/>
          <w:color w:val="000000"/>
          <w:sz w:val="21"/>
          <w:szCs w:val="21"/>
        </w:rPr>
        <w:t>. Jiayuguan is a good place to grasp the essence of a famous Chinese poem that goes, 'In the boundless desert, lonely smoke rises straight; Over the endless river, the sun sinks round</w:t>
      </w:r>
      <w:r>
        <w:rPr>
          <w:rFonts w:eastAsia="Roboto" w:cs="Arial"/>
          <w:color w:val="000000"/>
          <w:sz w:val="21"/>
          <w:szCs w:val="21"/>
        </w:rPr>
        <w:t>大漠孤烟直，长河落日圆</w:t>
      </w:r>
      <w:r>
        <w:rPr>
          <w:rFonts w:eastAsia="Roboto" w:cs="Arial"/>
          <w:color w:val="000000"/>
          <w:sz w:val="21"/>
          <w:szCs w:val="21"/>
        </w:rPr>
        <w:t>'.</w:t>
      </w:r>
    </w:p>
    <w:p w14:paraId="0C874E6F"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You will climb the </w:t>
      </w:r>
      <w:r>
        <w:rPr>
          <w:rStyle w:val="a5"/>
          <w:rFonts w:eastAsia="Roboto" w:cs="Arial"/>
          <w:color w:val="000000"/>
          <w:sz w:val="21"/>
          <w:szCs w:val="21"/>
        </w:rPr>
        <w:t>Great Wall on the Cliff</w:t>
      </w:r>
      <w:r>
        <w:rPr>
          <w:rFonts w:eastAsia="Roboto" w:cs="Arial"/>
          <w:color w:val="000000"/>
          <w:sz w:val="21"/>
          <w:szCs w:val="21"/>
        </w:rPr>
        <w:t> (Overhanging Great Wall</w:t>
      </w:r>
      <w:r>
        <w:rPr>
          <w:rFonts w:eastAsia="Roboto" w:cs="Arial"/>
          <w:color w:val="000000"/>
          <w:sz w:val="21"/>
          <w:szCs w:val="21"/>
        </w:rPr>
        <w:t>悬壁长城</w:t>
      </w:r>
      <w:r>
        <w:rPr>
          <w:rFonts w:eastAsia="Roboto" w:cs="Arial"/>
          <w:color w:val="000000"/>
          <w:sz w:val="21"/>
          <w:szCs w:val="21"/>
        </w:rPr>
        <w:t>) which was acclaimed as the "end of the Great Wall". It was constructed in 1539 (Ming Dynasty) and only 750 meters remain. As the northern extension of the Jiayuguan Pass, it was built following the natural terrain, using local gravel and loess, the steepest section reaches about 45 degrees (over 200 m), earning its name for its appearance of hanging upside down in the air. After renovations in 1987, it consists of parapets, crenellations, and platforms. Two additional platforms were added at both ends, totaling three platforms. Climbing along the Great Wall trail (over 400 steps; kid-friendly ) to the highest watchtower, you can admire the magnificent scenery both inside and outside the Great Wall. From the desert landscapes beside the expressway to the towering chimneys in the oasis, every sight is breathtaking. Here, you can discover the remnants of ancient warfare and beacon fires while marveling at the wisdom of ancient military defense and the rapid development of modern civilization.</w:t>
      </w:r>
    </w:p>
    <w:p w14:paraId="3DD8A834"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After that, visit Jiayuguan Pass (</w:t>
      </w:r>
      <w:r>
        <w:rPr>
          <w:rFonts w:eastAsia="Roboto" w:cs="Arial"/>
          <w:color w:val="000000"/>
          <w:sz w:val="21"/>
          <w:szCs w:val="21"/>
        </w:rPr>
        <w:t>嘉峪关关城</w:t>
      </w:r>
      <w:r>
        <w:rPr>
          <w:rFonts w:eastAsia="Roboto" w:cs="Arial"/>
          <w:color w:val="000000"/>
          <w:sz w:val="21"/>
          <w:szCs w:val="21"/>
        </w:rPr>
        <w:t>). Built in 1372, Jiayuguan is known as one of the "Three Great Passes of the Great Wall of China</w:t>
      </w:r>
      <w:r>
        <w:rPr>
          <w:rFonts w:eastAsia="Roboto" w:cs="Arial"/>
          <w:color w:val="000000"/>
          <w:sz w:val="21"/>
          <w:szCs w:val="21"/>
        </w:rPr>
        <w:t>中国长城三大奇观之一</w:t>
      </w:r>
      <w:r>
        <w:rPr>
          <w:rFonts w:eastAsia="Roboto" w:cs="Arial"/>
          <w:color w:val="000000"/>
          <w:sz w:val="21"/>
          <w:szCs w:val="21"/>
        </w:rPr>
        <w:t xml:space="preserve">" (Shanhaiguan Pass in the east, Zhenbeitai Terrace in the middle, and Jiayuguan Pass in the west). Standing atop the Jiayuguan Pass, a part of the UNESCO World Heritage Site "The Great Wall of China", you can feel the magnificence and grandeur of this ancient military defense structure. Jiayuguan is the Westernmost Pass of the Ming Great Wall, in the middle of the Hexi Corridor. "Jiayu" means "beautiful valley." Nestled against mountains </w:t>
      </w:r>
      <w:r>
        <w:rPr>
          <w:rFonts w:eastAsia="Roboto" w:cs="Arial"/>
          <w:color w:val="000000"/>
          <w:sz w:val="21"/>
          <w:szCs w:val="21"/>
        </w:rPr>
        <w:lastRenderedPageBreak/>
        <w:t>and water, with its strategic location and majestic architecture, it is renowned as the "The Impregnable Pass under Heaven</w:t>
      </w:r>
      <w:r>
        <w:rPr>
          <w:rFonts w:eastAsia="Roboto" w:cs="Arial"/>
          <w:color w:val="000000"/>
          <w:sz w:val="21"/>
          <w:szCs w:val="21"/>
        </w:rPr>
        <w:t>天下第一雄关</w:t>
      </w:r>
      <w:r>
        <w:rPr>
          <w:rFonts w:eastAsia="Roboto" w:cs="Arial"/>
          <w:color w:val="000000"/>
          <w:sz w:val="21"/>
          <w:szCs w:val="21"/>
        </w:rPr>
        <w:t>."</w:t>
      </w:r>
    </w:p>
    <w:p w14:paraId="3BB9AF5A"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From the Jiayuguan Pass walls, you can see the Great Wall traversing the desert and the Gobi, while the beautiful Qilian Mountains (</w:t>
      </w:r>
      <w:r>
        <w:rPr>
          <w:rFonts w:eastAsia="Roboto" w:cs="Arial"/>
          <w:color w:val="000000"/>
          <w:sz w:val="21"/>
          <w:szCs w:val="21"/>
        </w:rPr>
        <w:t>祁连山</w:t>
      </w:r>
      <w:r>
        <w:rPr>
          <w:rFonts w:eastAsia="Roboto" w:cs="Arial"/>
          <w:color w:val="000000"/>
          <w:sz w:val="21"/>
          <w:szCs w:val="21"/>
        </w:rPr>
        <w:t>Snow Mountains) and the Heishan Mountains (</w:t>
      </w:r>
      <w:r>
        <w:rPr>
          <w:rFonts w:eastAsia="Roboto" w:cs="Arial"/>
          <w:color w:val="000000"/>
          <w:sz w:val="21"/>
          <w:szCs w:val="21"/>
        </w:rPr>
        <w:t>黑山</w:t>
      </w:r>
      <w:r>
        <w:rPr>
          <w:rFonts w:eastAsia="Roboto" w:cs="Arial"/>
          <w:color w:val="000000"/>
          <w:sz w:val="21"/>
          <w:szCs w:val="21"/>
        </w:rPr>
        <w:t>) act as natural barriers, stretching across the north and south of Jiayuguan. The magnificent scene described in the elementary school Chinese textbook "The Great Wall</w:t>
      </w:r>
      <w:r>
        <w:rPr>
          <w:rFonts w:eastAsia="Roboto" w:cs="Arial"/>
          <w:color w:val="000000"/>
          <w:sz w:val="21"/>
          <w:szCs w:val="21"/>
        </w:rPr>
        <w:t>《长城》</w:t>
      </w:r>
      <w:r>
        <w:rPr>
          <w:rFonts w:eastAsia="Roboto" w:cs="Arial"/>
          <w:color w:val="000000"/>
          <w:sz w:val="21"/>
          <w:szCs w:val="21"/>
        </w:rPr>
        <w:t>" - "From Shanhaiguan in the east to Jiayuguan in the west, spans over 13,000 li (Chinese miles)</w:t>
      </w:r>
      <w:r>
        <w:rPr>
          <w:rFonts w:eastAsia="Roboto" w:cs="Arial"/>
          <w:color w:val="000000"/>
          <w:sz w:val="21"/>
          <w:szCs w:val="21"/>
        </w:rPr>
        <w:t>从东头的山海关到西头的嘉峪关，有一万三千多里</w:t>
      </w:r>
      <w:r>
        <w:rPr>
          <w:rFonts w:eastAsia="Roboto" w:cs="Arial"/>
          <w:color w:val="000000"/>
          <w:sz w:val="21"/>
          <w:szCs w:val="21"/>
        </w:rPr>
        <w:t>" - finds perfect embodiment here.</w:t>
      </w:r>
    </w:p>
    <w:p w14:paraId="5D88EF14"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You might imagine over 600 years ago when this place was a battleground where the Great Walls were built and met with the Ancient Silk Road, connecting the Central Plains (</w:t>
      </w:r>
      <w:r>
        <w:rPr>
          <w:rFonts w:eastAsia="Roboto" w:cs="Arial"/>
          <w:color w:val="000000"/>
          <w:sz w:val="21"/>
          <w:szCs w:val="21"/>
        </w:rPr>
        <w:t>中原</w:t>
      </w:r>
      <w:r>
        <w:rPr>
          <w:rFonts w:eastAsia="Roboto" w:cs="Arial"/>
          <w:color w:val="000000"/>
          <w:sz w:val="21"/>
          <w:szCs w:val="21"/>
        </w:rPr>
        <w:t>) with the Western Regions (</w:t>
      </w:r>
      <w:r>
        <w:rPr>
          <w:rFonts w:eastAsia="Roboto" w:cs="Arial"/>
          <w:color w:val="000000"/>
          <w:sz w:val="21"/>
          <w:szCs w:val="21"/>
        </w:rPr>
        <w:t>西域</w:t>
      </w:r>
      <w:r>
        <w:rPr>
          <w:rFonts w:eastAsia="Roboto" w:cs="Arial"/>
          <w:color w:val="000000"/>
          <w:sz w:val="21"/>
          <w:szCs w:val="21"/>
        </w:rPr>
        <w:t>), and witnessing numerous commercial exchanges and cultural interactions. During the Western Han Dynasty (202 BC-8 AD), Zhang Qian (</w:t>
      </w:r>
      <w:r>
        <w:rPr>
          <w:rFonts w:eastAsia="Roboto" w:cs="Arial"/>
          <w:color w:val="000000"/>
          <w:sz w:val="21"/>
          <w:szCs w:val="21"/>
        </w:rPr>
        <w:t>张骞</w:t>
      </w:r>
      <w:r>
        <w:rPr>
          <w:rFonts w:eastAsia="Roboto" w:cs="Arial"/>
          <w:color w:val="000000"/>
          <w:sz w:val="21"/>
          <w:szCs w:val="21"/>
        </w:rPr>
        <w:t>) passed through here three times to open up the Western Regions, and General Huo Qubing (</w:t>
      </w:r>
      <w:r>
        <w:rPr>
          <w:rFonts w:eastAsia="Roboto" w:cs="Arial"/>
          <w:color w:val="000000"/>
          <w:sz w:val="21"/>
          <w:szCs w:val="21"/>
        </w:rPr>
        <w:t>霍去病</w:t>
      </w:r>
      <w:r>
        <w:rPr>
          <w:rFonts w:eastAsia="Roboto" w:cs="Arial"/>
          <w:color w:val="000000"/>
          <w:sz w:val="21"/>
          <w:szCs w:val="21"/>
        </w:rPr>
        <w:t>) departed to battle the Huns, or Xiongnu (</w:t>
      </w:r>
      <w:r>
        <w:rPr>
          <w:rFonts w:eastAsia="Roboto" w:cs="Arial"/>
          <w:color w:val="000000"/>
          <w:sz w:val="21"/>
          <w:szCs w:val="21"/>
        </w:rPr>
        <w:t>匈奴</w:t>
      </w:r>
      <w:r>
        <w:rPr>
          <w:rFonts w:eastAsia="Roboto" w:cs="Arial"/>
          <w:color w:val="000000"/>
          <w:sz w:val="21"/>
          <w:szCs w:val="21"/>
        </w:rPr>
        <w:t>). During the Tang Dynasty (618-907), Monk Xuanzang (</w:t>
      </w:r>
      <w:r>
        <w:rPr>
          <w:rFonts w:eastAsia="Roboto" w:cs="Arial"/>
          <w:color w:val="000000"/>
          <w:sz w:val="21"/>
          <w:szCs w:val="21"/>
        </w:rPr>
        <w:t>玄奘</w:t>
      </w:r>
      <w:r>
        <w:rPr>
          <w:rFonts w:eastAsia="Roboto" w:cs="Arial"/>
          <w:color w:val="000000"/>
          <w:sz w:val="21"/>
          <w:szCs w:val="21"/>
        </w:rPr>
        <w:t>) passed through here to retrieve Buddhist scriptures. Marco Polo (</w:t>
      </w:r>
      <w:r>
        <w:rPr>
          <w:rFonts w:eastAsia="Roboto" w:cs="Arial"/>
          <w:color w:val="000000"/>
          <w:sz w:val="21"/>
          <w:szCs w:val="21"/>
        </w:rPr>
        <w:t>马可</w:t>
      </w:r>
      <w:r>
        <w:rPr>
          <w:rFonts w:eastAsia="Roboto" w:cs="Arial"/>
          <w:color w:val="000000"/>
          <w:sz w:val="21"/>
          <w:szCs w:val="21"/>
        </w:rPr>
        <w:t>.</w:t>
      </w:r>
      <w:r>
        <w:rPr>
          <w:rFonts w:eastAsia="Roboto" w:cs="Arial"/>
          <w:color w:val="000000"/>
          <w:sz w:val="21"/>
          <w:szCs w:val="21"/>
        </w:rPr>
        <w:t>波罗</w:t>
      </w:r>
      <w:r>
        <w:rPr>
          <w:rFonts w:eastAsia="Roboto" w:cs="Arial"/>
          <w:color w:val="000000"/>
          <w:sz w:val="21"/>
          <w:szCs w:val="21"/>
        </w:rPr>
        <w:t>) traveled through China in the Yuan Dynasty (1206-1368) and visited Jiayuguan. In 1841 (Qing Dynasty), Lin Zexu (</w:t>
      </w:r>
      <w:r>
        <w:rPr>
          <w:rFonts w:eastAsia="Roboto" w:cs="Arial"/>
          <w:color w:val="000000"/>
          <w:sz w:val="21"/>
          <w:szCs w:val="21"/>
        </w:rPr>
        <w:t>林则徐</w:t>
      </w:r>
      <w:r>
        <w:rPr>
          <w:rFonts w:eastAsia="Roboto" w:cs="Arial"/>
          <w:color w:val="000000"/>
          <w:sz w:val="21"/>
          <w:szCs w:val="21"/>
        </w:rPr>
        <w:t>) was sentenced to exile in Yili, Xinjiang for his involvement in the anti-opium campaign. Passing through Jiayuguan, he composed the poem "Southeast, who compares to this mighty pass</w:t>
      </w:r>
      <w:r>
        <w:rPr>
          <w:rFonts w:eastAsia="Roboto" w:cs="Arial"/>
          <w:color w:val="000000"/>
          <w:sz w:val="21"/>
          <w:szCs w:val="21"/>
        </w:rPr>
        <w:t>东南谁比此关雄</w:t>
      </w:r>
      <w:r>
        <w:rPr>
          <w:rFonts w:eastAsia="Roboto" w:cs="Arial"/>
          <w:color w:val="000000"/>
          <w:sz w:val="21"/>
          <w:szCs w:val="21"/>
        </w:rPr>
        <w:t>."</w:t>
      </w:r>
    </w:p>
    <w:p w14:paraId="6948B4DE"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Today, in </w:t>
      </w:r>
      <w:r>
        <w:rPr>
          <w:rStyle w:val="a5"/>
          <w:rFonts w:eastAsia="Roboto" w:cs="Arial"/>
          <w:color w:val="000000"/>
          <w:sz w:val="21"/>
          <w:szCs w:val="21"/>
        </w:rPr>
        <w:t>Jiayuguan Fortress</w:t>
      </w:r>
      <w:r>
        <w:rPr>
          <w:rFonts w:eastAsia="Roboto" w:cs="Arial"/>
          <w:color w:val="000000"/>
          <w:sz w:val="21"/>
          <w:szCs w:val="21"/>
        </w:rPr>
        <w:t>, you can obtain a passage permit (Optional; Self-pay) and experience the process of entering and exiting Jiayuguan as it was centuries ago. This unique experience transports you through time, back to an era where official "passes" (an early form of passport) were required for passage. The Chinese phrase "qing duo guanzhao " (</w:t>
      </w:r>
      <w:r>
        <w:rPr>
          <w:rFonts w:eastAsia="Roboto" w:cs="Arial"/>
          <w:color w:val="000000"/>
          <w:sz w:val="21"/>
          <w:szCs w:val="21"/>
        </w:rPr>
        <w:t>请多关照</w:t>
      </w:r>
      <w:r>
        <w:rPr>
          <w:rFonts w:eastAsia="Roboto" w:cs="Arial"/>
          <w:color w:val="000000"/>
          <w:sz w:val="21"/>
          <w:szCs w:val="21"/>
        </w:rPr>
        <w:t>literally means please take care of me; similar to nice to meet you) originates from the polite language used by people entering and exiting Jiayuguan, symbolizing mutual care and assistance.</w:t>
      </w:r>
    </w:p>
    <w:p w14:paraId="254FAA5A"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Jiayuguan Pass/Fortress is one of the best-preserved gate cities along the Great Wall, making it a popular destination for architecture enthusiasts. It consists of three overlapping defense lines - the inner city, outer city, and moat - forming a military defense system with watchtowers every five li, beacon towers every ten li, fortresses every thirty li, and a city every hundred li. Jiayuguan is not just a city; it's a legendary tale waiting for you to uncover its secrets. Additionally, Jiayuguan is an oasis at the foot of the Qilian Snow Mountains, with numerous lakes and lush greenery, making it a rare summer retreat. </w:t>
      </w:r>
    </w:p>
    <w:p w14:paraId="7C470247"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Overnight stay in Jiayuguan.</w:t>
      </w:r>
    </w:p>
    <w:p w14:paraId="4B2F57DA" w14:textId="77777777" w:rsidR="00D7370E" w:rsidRDefault="00D7370E">
      <w:pPr>
        <w:pStyle w:val="a4"/>
        <w:widowControl/>
        <w:rPr>
          <w:rStyle w:val="a5"/>
          <w:rFonts w:cs="Arial"/>
          <w:b w:val="0"/>
          <w:bCs/>
          <w:sz w:val="21"/>
          <w:szCs w:val="21"/>
        </w:rPr>
      </w:pPr>
    </w:p>
    <w:p w14:paraId="724A1BFC" w14:textId="77777777" w:rsidR="00D7370E" w:rsidRDefault="00000000">
      <w:pPr>
        <w:pStyle w:val="3"/>
        <w:rPr>
          <w:rFonts w:ascii="Arial" w:hAnsi="Arial" w:cs="Arial"/>
          <w:sz w:val="21"/>
          <w:szCs w:val="21"/>
        </w:rPr>
      </w:pPr>
      <w:r>
        <w:rPr>
          <w:rFonts w:ascii="Arial" w:hAnsi="Arial" w:cs="Arial"/>
          <w:sz w:val="21"/>
          <w:szCs w:val="21"/>
        </w:rPr>
        <w:lastRenderedPageBreak/>
        <w:t>Day 4 Jiayuguan to Zhangye | Zhangye National Geopark (Zhangye Danxia Geological Park), Dafo Temple (Big Buddha Temple)</w:t>
      </w:r>
    </w:p>
    <w:p w14:paraId="202091ED" w14:textId="77777777" w:rsidR="00D7370E"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Today, you will head to explore </w:t>
      </w:r>
      <w:r>
        <w:rPr>
          <w:rStyle w:val="a5"/>
          <w:rFonts w:eastAsia="Roboto" w:cs="Arial"/>
          <w:color w:val="000000"/>
          <w:sz w:val="21"/>
          <w:szCs w:val="21"/>
          <w:shd w:val="clear" w:color="auto" w:fill="F3F3F3"/>
        </w:rPr>
        <w:t>Zhangye City</w:t>
      </w:r>
      <w:r>
        <w:rPr>
          <w:rFonts w:eastAsia="Roboto" w:cs="Arial"/>
          <w:color w:val="000000"/>
          <w:sz w:val="21"/>
          <w:szCs w:val="21"/>
          <w:shd w:val="clear" w:color="auto" w:fill="F3F3F3"/>
        </w:rPr>
        <w:t> (225 km, about 3.5 hours) for Dafo Temple. Along the way, you'll stop to explore Zhangye National Geopark.</w:t>
      </w:r>
    </w:p>
    <w:p w14:paraId="1C8B02D9" w14:textId="77777777" w:rsidR="00D7370E" w:rsidRDefault="00000000">
      <w:pPr>
        <w:pStyle w:val="a4"/>
        <w:widowControl/>
        <w:shd w:val="clear" w:color="auto" w:fill="F3F3F3"/>
        <w:spacing w:beforeAutospacing="0" w:after="150" w:afterAutospacing="0" w:line="24" w:lineRule="atLeast"/>
        <w:rPr>
          <w:rFonts w:eastAsia="Roboto" w:cs="Arial"/>
          <w:color w:val="000000"/>
          <w:sz w:val="21"/>
          <w:szCs w:val="21"/>
        </w:rPr>
      </w:pPr>
      <w:r>
        <w:rPr>
          <w:rStyle w:val="a5"/>
          <w:rFonts w:eastAsia="Roboto" w:cs="Arial"/>
          <w:color w:val="000000"/>
          <w:sz w:val="21"/>
          <w:szCs w:val="21"/>
          <w:shd w:val="clear" w:color="auto" w:fill="F3F3F3"/>
        </w:rPr>
        <w:t>Zhangye National Geopark</w:t>
      </w:r>
      <w:r>
        <w:rPr>
          <w:rFonts w:eastAsia="Roboto" w:cs="Arial"/>
          <w:color w:val="000000"/>
          <w:sz w:val="21"/>
          <w:szCs w:val="21"/>
          <w:shd w:val="clear" w:color="auto" w:fill="F3F3F3"/>
        </w:rPr>
        <w:t> (Zhangye Colorful Danxia Scenic Spot</w:t>
      </w:r>
      <w:r>
        <w:rPr>
          <w:rFonts w:eastAsia="Roboto" w:cs="Arial"/>
          <w:color w:val="000000"/>
          <w:sz w:val="21"/>
          <w:szCs w:val="21"/>
          <w:shd w:val="clear" w:color="auto" w:fill="F3F3F3"/>
        </w:rPr>
        <w:t>七彩丹霞景区</w:t>
      </w:r>
      <w:r>
        <w:rPr>
          <w:rFonts w:eastAsia="Roboto" w:cs="Arial"/>
          <w:color w:val="000000"/>
          <w:sz w:val="21"/>
          <w:szCs w:val="21"/>
          <w:shd w:val="clear" w:color="auto" w:fill="F3F3F3"/>
        </w:rPr>
        <w:t>)  is renowned for its strikingly colorful rock formations, often referred to as Rainbow Mountains. Zhangye is famous worldwide for its colorful Danxia landforms, a must-visit attraction for people traveling to Zhangye. This is a paradise for geologist &amp; photography enthusiasts, and a great place to experience the marvelous work of nature. The Zhangye Colorful Danxia Scenic Spot (</w:t>
      </w:r>
      <w:r>
        <w:rPr>
          <w:rFonts w:eastAsia="Roboto" w:cs="Arial"/>
          <w:color w:val="000000"/>
          <w:sz w:val="21"/>
          <w:szCs w:val="21"/>
          <w:shd w:val="clear" w:color="auto" w:fill="F3F3F3"/>
        </w:rPr>
        <w:t>七彩丹霞景区</w:t>
      </w:r>
      <w:r>
        <w:rPr>
          <w:rFonts w:eastAsia="Roboto" w:cs="Arial"/>
          <w:color w:val="000000"/>
          <w:sz w:val="21"/>
          <w:szCs w:val="21"/>
          <w:shd w:val="clear" w:color="auto" w:fill="F3F3F3"/>
        </w:rPr>
        <w:t>), part of the Zhangye National Geopark, is China's only highly composite area that combines Danxia landforms with colorful hilly landscapes. Zhangye Danxia has been honored as one of the world's top ten geographical wonders, one of the 22 most unforgettable landscapes worldwide, and the most beautiful exterior filming location at the 74th Venice Film Festival. This location served as a filming site for the movie The Great Wall</w:t>
      </w:r>
      <w:r>
        <w:rPr>
          <w:rFonts w:eastAsia="Roboto" w:cs="Arial"/>
          <w:color w:val="000000"/>
          <w:sz w:val="21"/>
          <w:szCs w:val="21"/>
          <w:shd w:val="clear" w:color="auto" w:fill="F3F3F3"/>
        </w:rPr>
        <w:t>《长城》</w:t>
      </w:r>
      <w:r>
        <w:rPr>
          <w:rFonts w:eastAsia="Roboto" w:cs="Arial"/>
          <w:color w:val="000000"/>
          <w:sz w:val="21"/>
          <w:szCs w:val="21"/>
          <w:shd w:val="clear" w:color="auto" w:fill="F3F3F3"/>
        </w:rPr>
        <w:t> directed by Zhang Yimou and Disney's Mulan</w:t>
      </w:r>
      <w:r>
        <w:rPr>
          <w:rFonts w:eastAsia="Roboto" w:cs="Arial"/>
          <w:color w:val="000000"/>
          <w:sz w:val="21"/>
          <w:szCs w:val="21"/>
          <w:shd w:val="clear" w:color="auto" w:fill="F3F3F3"/>
        </w:rPr>
        <w:t>《花木兰》</w:t>
      </w:r>
      <w:r>
        <w:rPr>
          <w:rFonts w:eastAsia="Roboto" w:cs="Arial"/>
          <w:color w:val="000000"/>
          <w:sz w:val="21"/>
          <w:szCs w:val="21"/>
          <w:shd w:val="clear" w:color="auto" w:fill="F3F3F3"/>
        </w:rPr>
        <w:t>. The Rainbow Mountains featured on the cover of high school English textbooks are not only geological relics of special scientific significance, rarity, and aesthetic value but also hold archaeological, ecological, historical, and cultural significance.</w:t>
      </w:r>
    </w:p>
    <w:p w14:paraId="1BF8F8D4" w14:textId="77777777" w:rsidR="00D7370E"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During the Cretaceous period, approximately 135 to 65 million years ago, the Zhangye region underwent the Himalayan orogeny, multiple erosions by water and wind, and long-term weathering processes, leading to the formation of the current Danxia landforms. The strata are mainly composed of sandstone and mudstone, formed in a dry and hot environment, where divalent iron in minerals oxidized to trivalent iron, giving the strata a red hue. As the environment gradually became wetter, the high-priced iron was reduced, causing a change in strata color to shades of brown, yellow-green, and bluish-gray, creating a palette resembling that of an overturned divine paintbox. The term "Danxia (</w:t>
      </w:r>
      <w:r>
        <w:rPr>
          <w:rFonts w:eastAsia="Roboto" w:cs="Arial"/>
          <w:color w:val="000000"/>
          <w:sz w:val="21"/>
          <w:szCs w:val="21"/>
          <w:shd w:val="clear" w:color="auto" w:fill="F3F3F3"/>
        </w:rPr>
        <w:t>丹霞</w:t>
      </w:r>
      <w:r>
        <w:rPr>
          <w:rFonts w:eastAsia="Roboto" w:cs="Arial"/>
          <w:color w:val="000000"/>
          <w:sz w:val="21"/>
          <w:szCs w:val="21"/>
          <w:shd w:val="clear" w:color="auto" w:fill="F3F3F3"/>
        </w:rPr>
        <w:t>)" originates from Cao Pi's poem (</w:t>
      </w:r>
      <w:r>
        <w:rPr>
          <w:rFonts w:eastAsia="Roboto" w:cs="Arial"/>
          <w:color w:val="000000"/>
          <w:sz w:val="21"/>
          <w:szCs w:val="21"/>
          <w:shd w:val="clear" w:color="auto" w:fill="F3F3F3"/>
        </w:rPr>
        <w:t>曹丕</w:t>
      </w:r>
      <w:r>
        <w:rPr>
          <w:rFonts w:eastAsia="Roboto" w:cs="Arial"/>
          <w:color w:val="000000"/>
          <w:sz w:val="21"/>
          <w:szCs w:val="21"/>
          <w:shd w:val="clear" w:color="auto" w:fill="F3F3F3"/>
        </w:rPr>
        <w:t>) "Danxia surrounded by the bright moon, with splendid stars emerging amidst the clouds (</w:t>
      </w:r>
      <w:r>
        <w:rPr>
          <w:rFonts w:eastAsia="Roboto" w:cs="Arial"/>
          <w:color w:val="000000"/>
          <w:sz w:val="21"/>
          <w:szCs w:val="21"/>
          <w:shd w:val="clear" w:color="auto" w:fill="F3F3F3"/>
        </w:rPr>
        <w:t>丹霞夹明月，华星出云间</w:t>
      </w:r>
      <w:r>
        <w:rPr>
          <w:rFonts w:eastAsia="Roboto" w:cs="Arial"/>
          <w:color w:val="000000"/>
          <w:sz w:val="21"/>
          <w:szCs w:val="21"/>
          <w:shd w:val="clear" w:color="auto" w:fill="F3F3F3"/>
        </w:rPr>
        <w:t>)." "Danxia," literally means the sacred or auspicious celestial sight - the rosy clouds illuminated by light. When geologists first discovered the cinnabar-colored landform, the romantic scientists named it the "Danxia landscape," leading to the coinage of the geographical term "Danxia landform (</w:t>
      </w:r>
      <w:r>
        <w:rPr>
          <w:rFonts w:eastAsia="Roboto" w:cs="Arial"/>
          <w:color w:val="000000"/>
          <w:sz w:val="21"/>
          <w:szCs w:val="21"/>
          <w:shd w:val="clear" w:color="auto" w:fill="F3F3F3"/>
        </w:rPr>
        <w:t>丹霞地貌</w:t>
      </w:r>
      <w:r>
        <w:rPr>
          <w:rFonts w:eastAsia="Roboto" w:cs="Arial"/>
          <w:color w:val="000000"/>
          <w:sz w:val="21"/>
          <w:szCs w:val="21"/>
          <w:shd w:val="clear" w:color="auto" w:fill="F3F3F3"/>
        </w:rPr>
        <w:t>)."</w:t>
      </w:r>
    </w:p>
    <w:p w14:paraId="396EA71F" w14:textId="77777777" w:rsidR="00D7370E"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The scenic area comprises five Observation Decks (No. 3 and No. 2 have been merged). Shuttle buses connect each Observation Deck (entering and exiting at the north gate, with shuttle stops at four points in the order of Observation Deck #2-1-5-4). Observation Deck #1 and Observation Deck #4 are the most recommended. Yunhai Platform (</w:t>
      </w:r>
      <w:r>
        <w:rPr>
          <w:rFonts w:eastAsia="Roboto" w:cs="Arial"/>
          <w:color w:val="000000"/>
          <w:sz w:val="21"/>
          <w:szCs w:val="21"/>
          <w:shd w:val="clear" w:color="auto" w:fill="F3F3F3"/>
        </w:rPr>
        <w:t>云海台</w:t>
      </w:r>
      <w:r>
        <w:rPr>
          <w:rFonts w:eastAsia="Roboto" w:cs="Arial"/>
          <w:color w:val="000000"/>
          <w:sz w:val="21"/>
          <w:szCs w:val="21"/>
          <w:shd w:val="clear" w:color="auto" w:fill="F3F3F3"/>
        </w:rPr>
        <w:t xml:space="preserve"> No. 1) is where the image was taken on the ticket and the largest viewing platform, offering a panoramic view of the entire Danxia landscape, including the winding S-shaped road. Hongxia Platform (</w:t>
      </w:r>
      <w:r>
        <w:rPr>
          <w:rFonts w:eastAsia="Roboto" w:cs="Arial"/>
          <w:color w:val="000000"/>
          <w:sz w:val="21"/>
          <w:szCs w:val="21"/>
          <w:shd w:val="clear" w:color="auto" w:fill="F3F3F3"/>
        </w:rPr>
        <w:t>虹霞台</w:t>
      </w:r>
      <w:r>
        <w:rPr>
          <w:rFonts w:eastAsia="Roboto" w:cs="Arial"/>
          <w:color w:val="000000"/>
          <w:sz w:val="21"/>
          <w:szCs w:val="21"/>
          <w:shd w:val="clear" w:color="auto" w:fill="F3F3F3"/>
        </w:rPr>
        <w:t xml:space="preserve"> No. 4), highly popular and considered the most beautiful spot with the most vibrant colors, is the best place to watch the sunset. </w:t>
      </w:r>
      <w:r>
        <w:rPr>
          <w:rFonts w:eastAsia="Roboto" w:cs="Arial"/>
          <w:color w:val="000000"/>
          <w:sz w:val="21"/>
          <w:szCs w:val="21"/>
          <w:shd w:val="clear" w:color="auto" w:fill="F3F3F3"/>
        </w:rPr>
        <w:lastRenderedPageBreak/>
        <w:t>In the eyes of the Chinese people, the Rainbow Mountains here resemble delicious Pork Belly or Strawberry Cake layers.</w:t>
      </w:r>
    </w:p>
    <w:p w14:paraId="650E1C63" w14:textId="77777777" w:rsidR="00D7370E"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At the Zhangye Rainbow Mountains, you can admire unique features like the Rainbow Screen, Sleeping Beauty, Giant Scallop, Monks Worshiping Buddha, Monkey Gazing at the Sea, Turtle Asking the Heavens, and the Red Cliff Great Wall (</w:t>
      </w:r>
      <w:r>
        <w:rPr>
          <w:rFonts w:eastAsia="Roboto" w:cs="Arial"/>
          <w:color w:val="000000"/>
          <w:sz w:val="21"/>
          <w:szCs w:val="21"/>
          <w:shd w:val="clear" w:color="auto" w:fill="F3F3F3"/>
        </w:rPr>
        <w:t>七彩屏、睡美人，大扇贝、众僧拜佛、灵猴观海、神龟问天、赤壁长城</w:t>
      </w:r>
      <w:r>
        <w:rPr>
          <w:rFonts w:eastAsia="Roboto" w:cs="Arial"/>
          <w:color w:val="000000"/>
          <w:sz w:val="21"/>
          <w:szCs w:val="21"/>
          <w:shd w:val="clear" w:color="auto" w:fill="F3F3F3"/>
        </w:rPr>
        <w:t>). Standing at the mountaintop, one can witness the colorful watercolor-like mountain ranges, feeling as if stepping into a painting.</w:t>
      </w:r>
    </w:p>
    <w:p w14:paraId="6963F0C8" w14:textId="77777777" w:rsidR="00D7370E" w:rsidRDefault="00000000">
      <w:pPr>
        <w:pStyle w:val="a4"/>
        <w:widowControl/>
        <w:shd w:val="clear" w:color="auto" w:fill="F3F3F3"/>
        <w:spacing w:beforeAutospacing="0" w:after="150" w:afterAutospacing="0" w:line="24" w:lineRule="atLeast"/>
        <w:rPr>
          <w:rFonts w:eastAsia="Roboto" w:cs="Arial"/>
          <w:color w:val="000000"/>
          <w:sz w:val="21"/>
          <w:szCs w:val="21"/>
        </w:rPr>
      </w:pPr>
      <w:r>
        <w:rPr>
          <w:rStyle w:val="a5"/>
          <w:rFonts w:eastAsia="Roboto" w:cs="Arial"/>
          <w:color w:val="000000"/>
          <w:sz w:val="21"/>
          <w:szCs w:val="21"/>
          <w:shd w:val="clear" w:color="auto" w:fill="F3F3F3"/>
        </w:rPr>
        <w:t>Notes:</w:t>
      </w:r>
      <w:r>
        <w:rPr>
          <w:rFonts w:eastAsia="Roboto" w:cs="Arial"/>
          <w:color w:val="000000"/>
          <w:sz w:val="21"/>
          <w:szCs w:val="21"/>
          <w:shd w:val="clear" w:color="auto" w:fill="F3F3F3"/>
        </w:rPr>
        <w:br/>
        <w:t>1. The best time for photography is at sunrise when the light is soft, colors are vivid, and there is a strong contrast, ideal for capturing both the panoramic view and detailed textures of the Rainbow Mountains. Sunset, with the setting sun casting its warm glow on the hills, creating golden silhouettes, is also an excellent time to capture the beauty of the Rainbow Mountains.If you want to capture the sunrise, do double check with your travel consultant to overnight at the hotel near the</w:t>
      </w:r>
      <w:r>
        <w:rPr>
          <w:rFonts w:eastAsia="Roboto" w:cs="Arial"/>
          <w:color w:val="000000"/>
          <w:sz w:val="21"/>
          <w:szCs w:val="21"/>
          <w:shd w:val="clear" w:color="auto" w:fill="F3F3F3"/>
        </w:rPr>
        <w:br/>
        <w:t>2. Another optimal time to appreciate the Danxia landforms is after rainfall when the colors become evenmore vibrant and captivatingdue to the moisture.</w:t>
      </w:r>
      <w:r>
        <w:rPr>
          <w:rFonts w:eastAsia="Roboto" w:cs="Arial"/>
          <w:color w:val="000000"/>
          <w:sz w:val="21"/>
          <w:szCs w:val="21"/>
          <w:shd w:val="clear" w:color="auto" w:fill="F3F3F3"/>
        </w:rPr>
        <w:br/>
        <w:t>3. Comfortable shoes are essential as climbing uphill sections may occur.</w:t>
      </w:r>
      <w:r>
        <w:rPr>
          <w:rFonts w:eastAsia="Roboto" w:cs="Arial"/>
          <w:color w:val="000000"/>
          <w:sz w:val="21"/>
          <w:szCs w:val="21"/>
          <w:shd w:val="clear" w:color="auto" w:fill="F3F3F3"/>
        </w:rPr>
        <w:br/>
        <w:t>4. The scenic area also offers entertainment options such as camel rides, hot air balloons, gliders, helicopters, and other activities (at an additional cost).</w:t>
      </w:r>
    </w:p>
    <w:p w14:paraId="3A191B4C" w14:textId="77777777" w:rsidR="00D7370E"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Continue your drive to Zhangye city to visit </w:t>
      </w:r>
      <w:r>
        <w:rPr>
          <w:rStyle w:val="a5"/>
          <w:rFonts w:eastAsia="Roboto" w:cs="Arial"/>
          <w:color w:val="000000"/>
          <w:sz w:val="21"/>
          <w:szCs w:val="21"/>
          <w:shd w:val="clear" w:color="auto" w:fill="F3F3F3"/>
        </w:rPr>
        <w:t>Dafo Temple</w:t>
      </w:r>
      <w:r>
        <w:rPr>
          <w:rFonts w:eastAsia="Roboto" w:cs="Arial"/>
          <w:color w:val="000000"/>
          <w:sz w:val="21"/>
          <w:szCs w:val="21"/>
          <w:shd w:val="clear" w:color="auto" w:fill="F3F3F3"/>
        </w:rPr>
        <w:t> (</w:t>
      </w:r>
      <w:r>
        <w:rPr>
          <w:rFonts w:eastAsia="Roboto" w:cs="Arial"/>
          <w:color w:val="000000"/>
          <w:sz w:val="21"/>
          <w:szCs w:val="21"/>
          <w:shd w:val="clear" w:color="auto" w:fill="F3F3F3"/>
        </w:rPr>
        <w:t>大佛寺</w:t>
      </w:r>
      <w:r>
        <w:rPr>
          <w:rFonts w:eastAsia="Roboto" w:cs="Arial"/>
          <w:color w:val="000000"/>
          <w:sz w:val="21"/>
          <w:szCs w:val="21"/>
          <w:shd w:val="clear" w:color="auto" w:fill="F3F3F3"/>
        </w:rPr>
        <w:t>; Big Buddha Temple). This is a must-visit place in Zhangye if you're particularly interested in Buddhist culture and ancient architecture. The Big Buddha Temple is the iconic building of Zhangye, known for housing a 34.5-meter-long statue of the reclining Buddha, commonly called the "Reclining Buddha Temple </w:t>
      </w:r>
      <w:r>
        <w:rPr>
          <w:rFonts w:eastAsia="Roboto" w:cs="Arial"/>
          <w:color w:val="000000"/>
          <w:sz w:val="21"/>
          <w:szCs w:val="21"/>
          <w:shd w:val="clear" w:color="auto" w:fill="F3F3F3"/>
        </w:rPr>
        <w:t>卧佛寺</w:t>
      </w:r>
      <w:r>
        <w:rPr>
          <w:rFonts w:eastAsia="Roboto" w:cs="Arial"/>
          <w:color w:val="000000"/>
          <w:sz w:val="21"/>
          <w:szCs w:val="21"/>
          <w:shd w:val="clear" w:color="auto" w:fill="F3F3F3"/>
        </w:rPr>
        <w:t>" by locals. Built in the year 1098, the Giant Buddha Temple was a royal temple built by the Western Xia Dynasty (</w:t>
      </w:r>
      <w:r>
        <w:rPr>
          <w:rFonts w:eastAsia="Roboto" w:cs="Arial"/>
          <w:color w:val="000000"/>
          <w:sz w:val="21"/>
          <w:szCs w:val="21"/>
          <w:shd w:val="clear" w:color="auto" w:fill="F3F3F3"/>
        </w:rPr>
        <w:t>西夏；</w:t>
      </w:r>
      <w:r>
        <w:rPr>
          <w:rFonts w:eastAsia="Roboto" w:cs="Arial"/>
          <w:color w:val="000000"/>
          <w:sz w:val="21"/>
          <w:szCs w:val="21"/>
          <w:shd w:val="clear" w:color="auto" w:fill="F3F3F3"/>
        </w:rPr>
        <w:t>1038-1227), making it one of the Four Remaining Royal Temples in China (the other three being the Lama Temple in Beijing, the Famen Temple in Baoji of Shaanxi, and the Chongsheng Temple in Dali of Yunnan). Legend has it that Kublai Khan (</w:t>
      </w:r>
      <w:r>
        <w:rPr>
          <w:rFonts w:eastAsia="Roboto" w:cs="Arial"/>
          <w:color w:val="000000"/>
          <w:sz w:val="21"/>
          <w:szCs w:val="21"/>
          <w:shd w:val="clear" w:color="auto" w:fill="F3F3F3"/>
        </w:rPr>
        <w:t>忽必烈</w:t>
      </w:r>
      <w:r>
        <w:rPr>
          <w:rFonts w:eastAsia="Roboto" w:cs="Arial"/>
          <w:color w:val="000000"/>
          <w:sz w:val="21"/>
          <w:szCs w:val="21"/>
          <w:shd w:val="clear" w:color="auto" w:fill="F3F3F3"/>
        </w:rPr>
        <w:t>), the founder of the Yuan Dynasty (1271-1368), was born in the Big Buddha Temple in Zhangye. The Italian traveler Marco Polo was captivated by the magnificent architecture of the Giant Buddha Temple and the prosperity of Zhangye, leading him to stay there for a year. Covering an area of over 60,000 m², the temple could accommodate 5,000 worshipers simultaneously in the 16th century.</w:t>
      </w:r>
    </w:p>
    <w:p w14:paraId="70390900" w14:textId="77777777" w:rsidR="00D7370E"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Visit </w:t>
      </w:r>
      <w:r>
        <w:rPr>
          <w:rStyle w:val="a5"/>
          <w:rFonts w:eastAsia="Roboto" w:cs="Arial"/>
          <w:color w:val="000000"/>
          <w:sz w:val="21"/>
          <w:szCs w:val="21"/>
          <w:shd w:val="clear" w:color="auto" w:fill="F3F3F3"/>
        </w:rPr>
        <w:t>Big Buddha Temple </w:t>
      </w:r>
      <w:r>
        <w:rPr>
          <w:rFonts w:eastAsia="Roboto" w:cs="Arial"/>
          <w:color w:val="000000"/>
          <w:sz w:val="21"/>
          <w:szCs w:val="21"/>
          <w:shd w:val="clear" w:color="auto" w:fill="F3F3F3"/>
        </w:rPr>
        <w:t>in Zhangye to explore the only surviving Western Xia temple in China, the largest indoor reclining Buddha in Asia, and the complete Yongle Canon and Prajna Paramita Sutra (</w:t>
      </w:r>
      <w:r>
        <w:rPr>
          <w:rFonts w:eastAsia="Roboto" w:cs="Arial"/>
          <w:color w:val="000000"/>
          <w:sz w:val="21"/>
          <w:szCs w:val="21"/>
          <w:shd w:val="clear" w:color="auto" w:fill="F3F3F3"/>
        </w:rPr>
        <w:t>《永乐北藏》</w:t>
      </w:r>
      <w:r>
        <w:rPr>
          <w:rFonts w:eastAsia="Roboto" w:cs="Arial"/>
          <w:color w:val="000000"/>
          <w:sz w:val="21"/>
          <w:szCs w:val="21"/>
          <w:shd w:val="clear" w:color="auto" w:fill="F3F3F3"/>
        </w:rPr>
        <w:t>). It is a Buddhist art museum that integrates architecture, sculpture, murals, carvings, scriptures, calligraphy, and cultural relics. When you step into the temple, you'll see the Grand Buddha Hall which has maintained its original appearance from over 900 years ago. Besides the reclining Buddha, the walls on the east and west sides of the hall feature murals inspired by "Journey to the West</w:t>
      </w:r>
      <w:r>
        <w:rPr>
          <w:rFonts w:eastAsia="Roboto" w:cs="Arial"/>
          <w:color w:val="000000"/>
          <w:sz w:val="21"/>
          <w:szCs w:val="21"/>
          <w:shd w:val="clear" w:color="auto" w:fill="F3F3F3"/>
        </w:rPr>
        <w:t>西游记</w:t>
      </w:r>
      <w:r>
        <w:rPr>
          <w:rFonts w:eastAsia="Roboto" w:cs="Arial"/>
          <w:color w:val="000000"/>
          <w:sz w:val="21"/>
          <w:szCs w:val="21"/>
          <w:shd w:val="clear" w:color="auto" w:fill="F3F3F3"/>
        </w:rPr>
        <w:t>," "Investiture of the Gods</w:t>
      </w:r>
      <w:r>
        <w:rPr>
          <w:rFonts w:eastAsia="Roboto" w:cs="Arial"/>
          <w:color w:val="000000"/>
          <w:sz w:val="21"/>
          <w:szCs w:val="21"/>
          <w:shd w:val="clear" w:color="auto" w:fill="F3F3F3"/>
        </w:rPr>
        <w:t>封神演义</w:t>
      </w:r>
      <w:r>
        <w:rPr>
          <w:rFonts w:eastAsia="Roboto" w:cs="Arial"/>
          <w:color w:val="000000"/>
          <w:sz w:val="21"/>
          <w:szCs w:val="21"/>
          <w:shd w:val="clear" w:color="auto" w:fill="F3F3F3"/>
        </w:rPr>
        <w:t>," and the "Classic of Mountains and Seas</w:t>
      </w:r>
      <w:r>
        <w:rPr>
          <w:rFonts w:eastAsia="Roboto" w:cs="Arial"/>
          <w:color w:val="000000"/>
          <w:sz w:val="21"/>
          <w:szCs w:val="21"/>
          <w:shd w:val="clear" w:color="auto" w:fill="F3F3F3"/>
        </w:rPr>
        <w:t>山海经</w:t>
      </w:r>
      <w:r>
        <w:rPr>
          <w:rFonts w:eastAsia="Roboto" w:cs="Arial"/>
          <w:color w:val="000000"/>
          <w:sz w:val="21"/>
          <w:szCs w:val="21"/>
          <w:shd w:val="clear" w:color="auto" w:fill="F3F3F3"/>
        </w:rPr>
        <w:t xml:space="preserve">." Among these, the "Journey to the West" mural is said to predate the novel by </w:t>
      </w:r>
      <w:r>
        <w:rPr>
          <w:rFonts w:eastAsia="Roboto" w:cs="Arial"/>
          <w:color w:val="000000"/>
          <w:sz w:val="21"/>
          <w:szCs w:val="21"/>
          <w:shd w:val="clear" w:color="auto" w:fill="F3F3F3"/>
        </w:rPr>
        <w:lastRenderedPageBreak/>
        <w:t>approximately 200 years, depicting the story of Tang Dynasty Monk Xuanzang (</w:t>
      </w:r>
      <w:r>
        <w:rPr>
          <w:rFonts w:eastAsia="Roboto" w:cs="Arial"/>
          <w:color w:val="000000"/>
          <w:sz w:val="21"/>
          <w:szCs w:val="21"/>
          <w:shd w:val="clear" w:color="auto" w:fill="F3F3F3"/>
        </w:rPr>
        <w:t>唐僧</w:t>
      </w:r>
      <w:r>
        <w:rPr>
          <w:rFonts w:eastAsia="Roboto" w:cs="Arial"/>
          <w:color w:val="000000"/>
          <w:sz w:val="21"/>
          <w:szCs w:val="21"/>
          <w:shd w:val="clear" w:color="auto" w:fill="F3F3F3"/>
        </w:rPr>
        <w:t>) and his disciples embarking on their journey to the West in a comic strip format, showcasing episodes like "Fetching Water from the Motherhood River‌," "A Battle with Red Boy," "Obstacle at Flaming Mountain," "The Monkey King: Uproar in Heaven," and "Expulsion of the Monkey King/Wukong" (</w:t>
      </w:r>
      <w:r>
        <w:rPr>
          <w:rFonts w:eastAsia="Roboto" w:cs="Arial"/>
          <w:color w:val="000000"/>
          <w:sz w:val="21"/>
          <w:szCs w:val="21"/>
          <w:shd w:val="clear" w:color="auto" w:fill="F3F3F3"/>
        </w:rPr>
        <w:t>取水子母河、大战红孩儿、路阻火焰山、大圣闹天宫、恨逐美猴王</w:t>
      </w:r>
      <w:r>
        <w:rPr>
          <w:rFonts w:eastAsia="Roboto" w:cs="Arial"/>
          <w:color w:val="000000"/>
          <w:sz w:val="21"/>
          <w:szCs w:val="21"/>
          <w:shd w:val="clear" w:color="auto" w:fill="F3F3F3"/>
        </w:rPr>
        <w:t>). Interestingly, the character Zhu Bajie (</w:t>
      </w:r>
      <w:r>
        <w:rPr>
          <w:rFonts w:eastAsia="Roboto" w:cs="Arial"/>
          <w:color w:val="000000"/>
          <w:sz w:val="21"/>
          <w:szCs w:val="21"/>
          <w:shd w:val="clear" w:color="auto" w:fill="F3F3F3"/>
        </w:rPr>
        <w:t>猪八戒</w:t>
      </w:r>
      <w:r>
        <w:rPr>
          <w:rFonts w:eastAsia="Roboto" w:cs="Arial"/>
          <w:color w:val="000000"/>
          <w:sz w:val="21"/>
          <w:szCs w:val="21"/>
          <w:shd w:val="clear" w:color="auto" w:fill="F3F3F3"/>
        </w:rPr>
        <w:t>) in the mural is portrayed as simple, honest, and hardworking, in stark contrast to the Zhu Bajie character in the novel Journey to the West. Even today, within the Zhangye region, one can find many place names from novel Journey to the West, such as Gaolaozhuang (</w:t>
      </w:r>
      <w:r>
        <w:rPr>
          <w:rFonts w:eastAsia="Roboto" w:cs="Arial"/>
          <w:color w:val="000000"/>
          <w:sz w:val="21"/>
          <w:szCs w:val="21"/>
          <w:shd w:val="clear" w:color="auto" w:fill="F3F3F3"/>
        </w:rPr>
        <w:t>高老庄</w:t>
      </w:r>
      <w:r>
        <w:rPr>
          <w:rFonts w:eastAsia="Roboto" w:cs="Arial"/>
          <w:color w:val="000000"/>
          <w:sz w:val="21"/>
          <w:szCs w:val="21"/>
          <w:shd w:val="clear" w:color="auto" w:fill="F3F3F3"/>
        </w:rPr>
        <w:t>Bajie's hometown), Liusha River (</w:t>
      </w:r>
      <w:r>
        <w:rPr>
          <w:rFonts w:eastAsia="Roboto" w:cs="Arial"/>
          <w:color w:val="000000"/>
          <w:sz w:val="21"/>
          <w:szCs w:val="21"/>
          <w:shd w:val="clear" w:color="auto" w:fill="F3F3F3"/>
        </w:rPr>
        <w:t>流沙河</w:t>
      </w:r>
      <w:r>
        <w:rPr>
          <w:rFonts w:eastAsia="Roboto" w:cs="Arial"/>
          <w:color w:val="000000"/>
          <w:sz w:val="21"/>
          <w:szCs w:val="21"/>
          <w:shd w:val="clear" w:color="auto" w:fill="F3F3F3"/>
        </w:rPr>
        <w:t>), Liangjintai (</w:t>
      </w:r>
      <w:r>
        <w:rPr>
          <w:rFonts w:eastAsia="Roboto" w:cs="Arial"/>
          <w:color w:val="000000"/>
          <w:sz w:val="21"/>
          <w:szCs w:val="21"/>
          <w:shd w:val="clear" w:color="auto" w:fill="F3F3F3"/>
        </w:rPr>
        <w:t>晾金台</w:t>
      </w:r>
      <w:r>
        <w:rPr>
          <w:rFonts w:eastAsia="Roboto" w:cs="Arial"/>
          <w:color w:val="000000"/>
          <w:sz w:val="21"/>
          <w:szCs w:val="21"/>
          <w:shd w:val="clear" w:color="auto" w:fill="F3F3F3"/>
        </w:rPr>
        <w:t>), Bull Demon King's Cave (</w:t>
      </w:r>
      <w:r>
        <w:rPr>
          <w:rFonts w:eastAsia="Roboto" w:cs="Arial"/>
          <w:color w:val="000000"/>
          <w:sz w:val="21"/>
          <w:szCs w:val="21"/>
          <w:shd w:val="clear" w:color="auto" w:fill="F3F3F3"/>
        </w:rPr>
        <w:t>牛魔王洞</w:t>
      </w:r>
      <w:r>
        <w:rPr>
          <w:rFonts w:eastAsia="Roboto" w:cs="Arial"/>
          <w:color w:val="000000"/>
          <w:sz w:val="21"/>
          <w:szCs w:val="21"/>
          <w:shd w:val="clear" w:color="auto" w:fill="F3F3F3"/>
        </w:rPr>
        <w:t>), and the Eight Thousand Ruoshui River(</w:t>
      </w:r>
      <w:r>
        <w:rPr>
          <w:rFonts w:eastAsia="Roboto" w:cs="Arial"/>
          <w:color w:val="000000"/>
          <w:sz w:val="21"/>
          <w:szCs w:val="21"/>
          <w:shd w:val="clear" w:color="auto" w:fill="F3F3F3"/>
        </w:rPr>
        <w:t>八千里弱水</w:t>
      </w:r>
      <w:r>
        <w:rPr>
          <w:rFonts w:eastAsia="Roboto" w:cs="Arial"/>
          <w:color w:val="000000"/>
          <w:sz w:val="21"/>
          <w:szCs w:val="21"/>
          <w:shd w:val="clear" w:color="auto" w:fill="F3F3F3"/>
        </w:rPr>
        <w:t>).</w:t>
      </w:r>
    </w:p>
    <w:p w14:paraId="571B2F66" w14:textId="77777777" w:rsidR="00D7370E"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A pair of Chinese characters written on a couplet outside the Grand Buddha Hall reads, "The Sleeping Buddha slumbers a thousand years without awakening, those who inquire will forever question, the answer remains elusive</w:t>
      </w:r>
      <w:r>
        <w:rPr>
          <w:rFonts w:eastAsia="Roboto" w:cs="Arial"/>
          <w:color w:val="000000"/>
          <w:sz w:val="21"/>
          <w:szCs w:val="21"/>
          <w:shd w:val="clear" w:color="auto" w:fill="F3F3F3"/>
        </w:rPr>
        <w:t>睡佛长睡睡千年长眠不醒，问者永问问百世永问难明</w:t>
      </w:r>
      <w:r>
        <w:rPr>
          <w:rFonts w:eastAsia="Roboto" w:cs="Arial"/>
          <w:color w:val="000000"/>
          <w:sz w:val="21"/>
          <w:szCs w:val="21"/>
          <w:shd w:val="clear" w:color="auto" w:fill="F3F3F3"/>
        </w:rPr>
        <w:t>," provoking deep contemplation and worth a look. Remember to ask the guide to show you another pair of couplets written in the Western Xia script with the same content. Additionally, the scripture hall of the reclining Buddha temple houses a Buddhist art exhibition hall and a Buddhist scripture exhibition hall, showcasing Buddhist artifacts extracted from the Buddha's abdomen. Among them, the "Mahaprajnaparamita Sutra</w:t>
      </w:r>
      <w:r>
        <w:rPr>
          <w:rFonts w:eastAsia="Roboto" w:cs="Arial"/>
          <w:color w:val="000000"/>
          <w:sz w:val="21"/>
          <w:szCs w:val="21"/>
          <w:shd w:val="clear" w:color="auto" w:fill="F3F3F3"/>
        </w:rPr>
        <w:t>《大般若波罗蜜多经》</w:t>
      </w:r>
      <w:r>
        <w:rPr>
          <w:rFonts w:eastAsia="Roboto" w:cs="Arial"/>
          <w:color w:val="000000"/>
          <w:sz w:val="21"/>
          <w:szCs w:val="21"/>
          <w:shd w:val="clear" w:color="auto" w:fill="F3F3F3"/>
        </w:rPr>
        <w:t>" written in gold and silver ink is a treasured artifact. Rare and exquisite Persian silver coins have been discovered in this temple, serving as compelling evidence of the bustling foreign trade along the Silk Road.</w:t>
      </w:r>
    </w:p>
    <w:p w14:paraId="48F63332" w14:textId="77777777" w:rsidR="00D7370E" w:rsidRDefault="00000000">
      <w:pPr>
        <w:pStyle w:val="a4"/>
        <w:widowControl/>
        <w:shd w:val="clear" w:color="auto" w:fill="F3F3F3"/>
        <w:spacing w:beforeAutospacing="0" w:after="150" w:afterAutospacing="0" w:line="24" w:lineRule="atLeast"/>
        <w:rPr>
          <w:rFonts w:eastAsia="Roboto" w:cs="Arial"/>
          <w:color w:val="000000"/>
          <w:sz w:val="21"/>
          <w:szCs w:val="21"/>
        </w:rPr>
      </w:pPr>
      <w:r>
        <w:rPr>
          <w:rStyle w:val="a5"/>
          <w:rFonts w:eastAsia="Roboto" w:cs="Arial"/>
          <w:color w:val="000000"/>
          <w:sz w:val="21"/>
          <w:szCs w:val="21"/>
          <w:shd w:val="clear" w:color="auto" w:fill="F3F3F3"/>
        </w:rPr>
        <w:t>Note:</w:t>
      </w:r>
    </w:p>
    <w:p w14:paraId="2816E885" w14:textId="77777777" w:rsidR="00D7370E"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Currently, the reclining Buddha statue in Zhangye Giant Buddha Temple is undergoing digital restoration, covered by scaffolding. The project is expected to be completed by June 2025.</w:t>
      </w:r>
    </w:p>
    <w:p w14:paraId="11E30A9D" w14:textId="77777777" w:rsidR="00D7370E" w:rsidRDefault="00000000">
      <w:pPr>
        <w:pStyle w:val="a4"/>
        <w:widowControl/>
        <w:shd w:val="clear" w:color="auto" w:fill="F3F3F3"/>
        <w:spacing w:beforeAutospacing="0" w:after="150" w:afterAutospacing="0" w:line="24" w:lineRule="atLeast"/>
        <w:rPr>
          <w:rFonts w:eastAsia="Roboto" w:cs="Arial"/>
          <w:color w:val="000000"/>
          <w:sz w:val="21"/>
          <w:szCs w:val="21"/>
          <w:shd w:val="clear" w:color="auto" w:fill="F3F3F3"/>
        </w:rPr>
      </w:pPr>
      <w:r>
        <w:rPr>
          <w:rFonts w:eastAsia="Roboto" w:cs="Arial"/>
          <w:color w:val="000000"/>
          <w:sz w:val="21"/>
          <w:szCs w:val="21"/>
          <w:shd w:val="clear" w:color="auto" w:fill="F3F3F3"/>
        </w:rPr>
        <w:t xml:space="preserve">Stay Overnight in Zhangye City. </w:t>
      </w:r>
    </w:p>
    <w:p w14:paraId="4E1AE9C6" w14:textId="77777777" w:rsidR="00D7370E" w:rsidRDefault="00D7370E">
      <w:pPr>
        <w:pStyle w:val="a4"/>
        <w:widowControl/>
        <w:shd w:val="clear" w:color="auto" w:fill="F3F3F3"/>
        <w:spacing w:beforeAutospacing="0" w:after="150" w:afterAutospacing="0" w:line="24" w:lineRule="atLeast"/>
        <w:rPr>
          <w:rFonts w:eastAsia="Roboto" w:cs="Arial"/>
          <w:color w:val="000000"/>
          <w:sz w:val="21"/>
          <w:szCs w:val="21"/>
          <w:shd w:val="clear" w:color="auto" w:fill="F3F3F3"/>
        </w:rPr>
      </w:pPr>
    </w:p>
    <w:p w14:paraId="7987285E" w14:textId="77777777" w:rsidR="00D7370E" w:rsidRDefault="00000000">
      <w:pPr>
        <w:pStyle w:val="3"/>
        <w:rPr>
          <w:rFonts w:ascii="Arial" w:hAnsi="Arial" w:cs="Arial"/>
          <w:sz w:val="21"/>
          <w:szCs w:val="21"/>
        </w:rPr>
      </w:pPr>
      <w:r>
        <w:rPr>
          <w:rFonts w:ascii="Arial" w:hAnsi="Arial" w:cs="Arial"/>
          <w:sz w:val="21"/>
          <w:szCs w:val="21"/>
        </w:rPr>
        <w:t xml:space="preserve">Day </w:t>
      </w:r>
      <w:r>
        <w:rPr>
          <w:rFonts w:ascii="Arial" w:hAnsi="Arial" w:cs="Arial" w:hint="eastAsia"/>
          <w:sz w:val="21"/>
          <w:szCs w:val="21"/>
        </w:rPr>
        <w:t>5</w:t>
      </w:r>
      <w:r>
        <w:rPr>
          <w:rFonts w:ascii="Arial" w:hAnsi="Arial" w:cs="Arial"/>
          <w:sz w:val="21"/>
          <w:szCs w:val="21"/>
        </w:rPr>
        <w:t xml:space="preserve"> Zhangye to Xining by High Speed Train | Ta’er Monastery</w:t>
      </w:r>
    </w:p>
    <w:p w14:paraId="51249D60"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After breakfast at your hotel, proceed to the </w:t>
      </w:r>
      <w:r>
        <w:rPr>
          <w:rStyle w:val="a5"/>
          <w:rFonts w:eastAsia="Roboto" w:cs="Arial"/>
          <w:color w:val="000000"/>
          <w:sz w:val="21"/>
          <w:szCs w:val="21"/>
        </w:rPr>
        <w:t>Zhangye railway station</w:t>
      </w:r>
      <w:r>
        <w:rPr>
          <w:rFonts w:eastAsia="Roboto" w:cs="Arial"/>
          <w:color w:val="000000"/>
          <w:sz w:val="21"/>
          <w:szCs w:val="21"/>
        </w:rPr>
        <w:t> and board the high-speed train bound for </w:t>
      </w:r>
      <w:r>
        <w:rPr>
          <w:rStyle w:val="a5"/>
          <w:rFonts w:eastAsia="Roboto" w:cs="Arial"/>
          <w:color w:val="000000"/>
          <w:sz w:val="21"/>
          <w:szCs w:val="21"/>
        </w:rPr>
        <w:t>Xining</w:t>
      </w:r>
      <w:r>
        <w:rPr>
          <w:rFonts w:eastAsia="Roboto" w:cs="Arial"/>
          <w:color w:val="000000"/>
          <w:sz w:val="21"/>
          <w:szCs w:val="21"/>
        </w:rPr>
        <w:t>.</w:t>
      </w:r>
    </w:p>
    <w:p w14:paraId="04B65634"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Style w:val="a5"/>
          <w:rFonts w:eastAsia="Roboto" w:cs="Arial"/>
          <w:color w:val="000000"/>
          <w:sz w:val="21"/>
          <w:szCs w:val="21"/>
        </w:rPr>
        <w:t>Xining (</w:t>
      </w:r>
      <w:r>
        <w:rPr>
          <w:rStyle w:val="a5"/>
          <w:rFonts w:eastAsia="Roboto" w:cs="Arial"/>
          <w:color w:val="000000"/>
          <w:sz w:val="21"/>
          <w:szCs w:val="21"/>
        </w:rPr>
        <w:t>西宁</w:t>
      </w:r>
      <w:r>
        <w:rPr>
          <w:rStyle w:val="a5"/>
          <w:rFonts w:eastAsia="Roboto" w:cs="Arial"/>
          <w:color w:val="000000"/>
          <w:sz w:val="21"/>
          <w:szCs w:val="21"/>
        </w:rPr>
        <w:t>)</w:t>
      </w:r>
      <w:r>
        <w:rPr>
          <w:rFonts w:eastAsia="Roboto" w:cs="Arial"/>
          <w:color w:val="000000"/>
          <w:sz w:val="21"/>
          <w:szCs w:val="21"/>
        </w:rPr>
        <w:t>, the capital of Qinghai Province, is nestled in eastern Qinghai Province. It is also located in the northeastern Qinghai-Tibet Plateau. It stands as the eastern gateway to the plateau. A vital link on the </w:t>
      </w:r>
      <w:r>
        <w:rPr>
          <w:rStyle w:val="a5"/>
          <w:rFonts w:eastAsia="Roboto" w:cs="Arial"/>
          <w:color w:val="000000"/>
          <w:sz w:val="21"/>
          <w:szCs w:val="21"/>
        </w:rPr>
        <w:t>ancient Silk Road</w:t>
      </w:r>
      <w:r>
        <w:rPr>
          <w:rFonts w:eastAsia="Roboto" w:cs="Arial"/>
          <w:color w:val="000000"/>
          <w:sz w:val="21"/>
          <w:szCs w:val="21"/>
        </w:rPr>
        <w:t> and Tang-Fan Road, Xining's historical significance is profound. Its name, meaning "peaceful in the western frontier", was bestowed during the Northern Song Dynasty. Renowned for its pleasant summers, averaging 17-19°C, Xining is aptly called the </w:t>
      </w:r>
      <w:r>
        <w:rPr>
          <w:rStyle w:val="a5"/>
          <w:rFonts w:eastAsia="Roboto" w:cs="Arial"/>
          <w:color w:val="000000"/>
          <w:sz w:val="21"/>
          <w:szCs w:val="21"/>
        </w:rPr>
        <w:t>"Summer Capital of China"</w:t>
      </w:r>
      <w:r>
        <w:rPr>
          <w:rFonts w:eastAsia="Roboto" w:cs="Arial"/>
          <w:color w:val="000000"/>
          <w:sz w:val="21"/>
          <w:szCs w:val="21"/>
        </w:rPr>
        <w:t xml:space="preserve">. The </w:t>
      </w:r>
      <w:r>
        <w:rPr>
          <w:rFonts w:eastAsia="Roboto" w:cs="Arial"/>
          <w:color w:val="000000"/>
          <w:sz w:val="21"/>
          <w:szCs w:val="21"/>
        </w:rPr>
        <w:lastRenderedPageBreak/>
        <w:t>city is a treasure trove of cultural and natural wonders, including the iconic Kumbum Monastery (Ta’er Monastery) and the breathtaking Qinghai Lake.</w:t>
      </w:r>
    </w:p>
    <w:p w14:paraId="6215B2B3"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Upon arrival at</w:t>
      </w:r>
      <w:r>
        <w:rPr>
          <w:rFonts w:eastAsia="宋体" w:cs="Arial"/>
          <w:color w:val="000000"/>
          <w:sz w:val="21"/>
          <w:szCs w:val="21"/>
        </w:rPr>
        <w:t xml:space="preserve"> the </w:t>
      </w:r>
      <w:r>
        <w:rPr>
          <w:rFonts w:eastAsia="Roboto" w:cs="Arial"/>
          <w:color w:val="000000"/>
          <w:sz w:val="21"/>
          <w:szCs w:val="21"/>
        </w:rPr>
        <w:t>train station in Xining, your guide and driver will meet you at the exit and then you'll be escorted from downtown </w:t>
      </w:r>
      <w:r>
        <w:rPr>
          <w:rStyle w:val="a5"/>
          <w:rFonts w:eastAsia="Roboto" w:cs="Arial"/>
          <w:color w:val="000000"/>
          <w:sz w:val="21"/>
          <w:szCs w:val="21"/>
        </w:rPr>
        <w:t>Xining to Qinghai Lake</w:t>
      </w:r>
      <w:r>
        <w:rPr>
          <w:rFonts w:eastAsia="Roboto" w:cs="Arial"/>
          <w:color w:val="000000"/>
          <w:sz w:val="21"/>
          <w:szCs w:val="21"/>
        </w:rPr>
        <w:t> (about 145 km, 2.5-3 hours).</w:t>
      </w:r>
    </w:p>
    <w:p w14:paraId="75756480"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Style w:val="a5"/>
          <w:rFonts w:eastAsia="Roboto" w:cs="Arial"/>
          <w:color w:val="000000"/>
          <w:sz w:val="21"/>
          <w:szCs w:val="21"/>
        </w:rPr>
        <w:t>Qinghai Lake (</w:t>
      </w:r>
      <w:r>
        <w:rPr>
          <w:rStyle w:val="a5"/>
          <w:rFonts w:eastAsia="Roboto" w:cs="Arial"/>
          <w:color w:val="000000"/>
          <w:sz w:val="21"/>
          <w:szCs w:val="21"/>
        </w:rPr>
        <w:t>青海湖</w:t>
      </w:r>
      <w:r>
        <w:rPr>
          <w:rStyle w:val="a5"/>
          <w:rFonts w:eastAsia="Roboto" w:cs="Arial"/>
          <w:color w:val="000000"/>
          <w:sz w:val="21"/>
          <w:szCs w:val="21"/>
        </w:rPr>
        <w:t>)</w:t>
      </w:r>
      <w:r>
        <w:rPr>
          <w:rFonts w:eastAsia="Roboto" w:cs="Arial"/>
          <w:color w:val="000000"/>
          <w:sz w:val="21"/>
          <w:szCs w:val="21"/>
        </w:rPr>
        <w:t>, sitting at an elevation of 3,194 meters above sea level, is China’s largest inland saltwater lake, covering over 4,400 square kilometers. The lake is surrounded by majestic mountain ranges, including the snow-capped Kunlun Mountains to the south and the Qilian Mountains to the north. The landscape transitions from vast, flat grasslands at the foot of the mountains to the lakeshore. In summer, golden fields of canola flowers contrast beautifully with the lake’s boundless blue waters. Wildflowers dot the grasslands, and countless cattle and sheep graze like pearls scattered across a majestic yet serene painting. National Geographic China has named Qinghai Lake </w:t>
      </w:r>
      <w:r>
        <w:rPr>
          <w:rStyle w:val="a5"/>
          <w:rFonts w:eastAsia="Roboto" w:cs="Arial"/>
          <w:color w:val="000000"/>
          <w:sz w:val="21"/>
          <w:szCs w:val="21"/>
        </w:rPr>
        <w:t>"China's most beautiful lake"</w:t>
      </w:r>
      <w:r>
        <w:rPr>
          <w:rFonts w:eastAsia="Roboto" w:cs="Arial"/>
          <w:color w:val="000000"/>
          <w:sz w:val="21"/>
          <w:szCs w:val="21"/>
        </w:rPr>
        <w:t>, and it's listed as one of the "55 must-see places in a lifetime". With a comfortable summer average temperature of 15°C, it is a popular retreat and photography destination.</w:t>
      </w:r>
    </w:p>
    <w:p w14:paraId="339D7CC9"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As you drive, you'll pass through </w:t>
      </w:r>
      <w:r>
        <w:rPr>
          <w:rStyle w:val="a5"/>
          <w:rFonts w:eastAsia="Roboto" w:cs="Arial"/>
          <w:color w:val="000000"/>
          <w:sz w:val="21"/>
          <w:szCs w:val="21"/>
        </w:rPr>
        <w:t>vibrant rapeseed fields</w:t>
      </w:r>
      <w:r>
        <w:rPr>
          <w:rFonts w:eastAsia="Roboto" w:cs="Arial"/>
          <w:color w:val="000000"/>
          <w:sz w:val="21"/>
          <w:szCs w:val="21"/>
        </w:rPr>
        <w:t> around the lake, a sea of yellow flowers stretching across the horizon - an unforgettable display of earthly beauty. (</w:t>
      </w:r>
      <w:r>
        <w:rPr>
          <w:rStyle w:val="a5"/>
          <w:rFonts w:eastAsia="Roboto" w:cs="Arial"/>
          <w:color w:val="000000"/>
          <w:sz w:val="21"/>
          <w:szCs w:val="21"/>
        </w:rPr>
        <w:t>Best Time to Visit:</w:t>
      </w:r>
      <w:r>
        <w:rPr>
          <w:rFonts w:eastAsia="Roboto" w:cs="Arial"/>
          <w:color w:val="000000"/>
          <w:sz w:val="21"/>
          <w:szCs w:val="21"/>
        </w:rPr>
        <w:t> July to August, when the weather is pleasant, and the rapeseed flowers and grasslands are in full bloom.)</w:t>
      </w:r>
    </w:p>
    <w:p w14:paraId="3BC8EF48"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Upon arrival, you will explore the </w:t>
      </w:r>
      <w:r>
        <w:rPr>
          <w:rStyle w:val="a5"/>
          <w:rFonts w:eastAsia="Roboto" w:cs="Arial"/>
          <w:color w:val="000000"/>
          <w:sz w:val="21"/>
          <w:szCs w:val="21"/>
        </w:rPr>
        <w:t>Erlangjian Scenic Area (</w:t>
      </w:r>
      <w:r>
        <w:rPr>
          <w:rStyle w:val="a5"/>
          <w:rFonts w:eastAsia="Roboto" w:cs="Arial"/>
          <w:color w:val="000000"/>
          <w:sz w:val="21"/>
          <w:szCs w:val="21"/>
        </w:rPr>
        <w:t>二郎剑景区</w:t>
      </w:r>
      <w:r>
        <w:rPr>
          <w:rStyle w:val="a5"/>
          <w:rFonts w:eastAsia="Roboto" w:cs="Arial"/>
          <w:color w:val="000000"/>
          <w:sz w:val="21"/>
          <w:szCs w:val="21"/>
        </w:rPr>
        <w:t>)</w:t>
      </w:r>
      <w:r>
        <w:rPr>
          <w:rFonts w:eastAsia="Roboto" w:cs="Arial"/>
          <w:color w:val="000000"/>
          <w:sz w:val="21"/>
          <w:szCs w:val="21"/>
        </w:rPr>
        <w:t>, Qinghai Lake's crown jewel. Be captivated by the panoramic views of the vast, turquoise lake. On clear days, enjoy views of distant snow-capped mountains. Discover the rich cultural heritage of the area, including the awe-inspiring sacrificial altar, vibrant prayer flags, the enigmatic statue of the Queen Mother of the West, the auspicious symbols, and a serene Buddha statue.</w:t>
      </w:r>
    </w:p>
    <w:p w14:paraId="269062D7"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Style w:val="a5"/>
          <w:rFonts w:eastAsia="Roboto" w:cs="Arial"/>
          <w:color w:val="000000"/>
          <w:sz w:val="21"/>
          <w:szCs w:val="21"/>
        </w:rPr>
        <w:t>Optional Activities - self-pay on your own:</w:t>
      </w:r>
      <w:r>
        <w:rPr>
          <w:rFonts w:eastAsia="Roboto" w:cs="Arial"/>
          <w:color w:val="000000"/>
          <w:sz w:val="21"/>
          <w:szCs w:val="21"/>
        </w:rPr>
        <w:t> To fully immerse in the beauty of the expansive lake, consider taking a cruise to experience Qinghai Lake in comfort. Choose from the High-Speed Cruise (25-minute single trip for CNY140) or the Catamaran Cruise (50-minute round trip for CNY180). Also, you can go horseback riding or enjoy biking around the lake.</w:t>
      </w:r>
    </w:p>
    <w:p w14:paraId="0C2CA91A"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After exploring Erlangjian Scenic Area, continue your trip westward along the picturesque shores of Qinghai Lake. The drive to </w:t>
      </w:r>
      <w:r>
        <w:rPr>
          <w:rStyle w:val="a5"/>
          <w:rFonts w:eastAsia="Roboto" w:cs="Arial"/>
          <w:color w:val="000000"/>
          <w:sz w:val="21"/>
          <w:szCs w:val="21"/>
        </w:rPr>
        <w:t>Chaka Town</w:t>
      </w:r>
      <w:r>
        <w:rPr>
          <w:rFonts w:eastAsia="Roboto" w:cs="Arial"/>
          <w:color w:val="000000"/>
          <w:sz w:val="21"/>
          <w:szCs w:val="21"/>
        </w:rPr>
        <w:t> (3,100 meters) is about 153km, taking about 2.5 hours. This charming town is renowned for the stunning Chaka Salt Lake it boasts. Spend the night in Chaka Town.</w:t>
      </w:r>
    </w:p>
    <w:p w14:paraId="285FF981" w14:textId="77777777" w:rsidR="00D7370E" w:rsidRDefault="00D7370E">
      <w:pPr>
        <w:pStyle w:val="a4"/>
        <w:widowControl/>
        <w:spacing w:before="300" w:beforeAutospacing="0" w:after="150" w:afterAutospacing="0" w:line="24" w:lineRule="atLeast"/>
        <w:rPr>
          <w:rFonts w:eastAsia="Roboto" w:cs="Arial"/>
          <w:color w:val="000000"/>
          <w:sz w:val="21"/>
          <w:szCs w:val="21"/>
        </w:rPr>
      </w:pPr>
    </w:p>
    <w:p w14:paraId="04F3800A" w14:textId="77777777" w:rsidR="00D7370E" w:rsidRDefault="00D7370E">
      <w:pPr>
        <w:pStyle w:val="a4"/>
        <w:widowControl/>
        <w:spacing w:before="300" w:beforeAutospacing="0" w:after="150" w:afterAutospacing="0" w:line="24" w:lineRule="atLeast"/>
        <w:rPr>
          <w:rFonts w:eastAsia="Roboto" w:cs="Arial"/>
          <w:color w:val="000000"/>
          <w:sz w:val="21"/>
          <w:szCs w:val="21"/>
        </w:rPr>
      </w:pPr>
    </w:p>
    <w:p w14:paraId="0C83BFA0" w14:textId="77777777" w:rsidR="00D7370E" w:rsidRDefault="00000000">
      <w:pPr>
        <w:pStyle w:val="3"/>
        <w:rPr>
          <w:rFonts w:ascii="Arial" w:hAnsi="Arial" w:cs="Arial"/>
          <w:sz w:val="21"/>
          <w:szCs w:val="21"/>
        </w:rPr>
      </w:pPr>
      <w:r>
        <w:rPr>
          <w:rFonts w:ascii="Arial" w:hAnsi="Arial" w:cs="Arial"/>
          <w:sz w:val="21"/>
          <w:szCs w:val="21"/>
        </w:rPr>
        <w:lastRenderedPageBreak/>
        <w:t xml:space="preserve">Day </w:t>
      </w:r>
      <w:r>
        <w:rPr>
          <w:rFonts w:ascii="Arial" w:hAnsi="Arial" w:cs="Arial" w:hint="eastAsia"/>
          <w:sz w:val="21"/>
          <w:szCs w:val="21"/>
        </w:rPr>
        <w:t>6</w:t>
      </w:r>
      <w:r>
        <w:rPr>
          <w:rFonts w:ascii="Arial" w:hAnsi="Arial" w:cs="Arial"/>
          <w:sz w:val="21"/>
          <w:szCs w:val="21"/>
        </w:rPr>
        <w:t xml:space="preserve"> </w:t>
      </w:r>
      <w:r>
        <w:rPr>
          <w:rFonts w:ascii="Arial" w:hAnsi="Arial" w:cs="Arial" w:hint="eastAsia"/>
          <w:sz w:val="21"/>
          <w:szCs w:val="21"/>
        </w:rPr>
        <w:t xml:space="preserve"> </w:t>
      </w:r>
      <w:r>
        <w:rPr>
          <w:rFonts w:ascii="Arial" w:hAnsi="Arial" w:cs="Arial"/>
          <w:sz w:val="21"/>
          <w:szCs w:val="21"/>
        </w:rPr>
        <w:t>Chaka Town - Chaka Salt Lake - Xining City | Mirror of the Sky Scenic Area</w:t>
      </w:r>
    </w:p>
    <w:p w14:paraId="355B153F"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In this morning, you will be transferred from Chaka Town to </w:t>
      </w:r>
      <w:r>
        <w:rPr>
          <w:rStyle w:val="a5"/>
          <w:rFonts w:eastAsia="Roboto" w:cs="Arial"/>
          <w:color w:val="000000"/>
          <w:sz w:val="21"/>
          <w:szCs w:val="21"/>
        </w:rPr>
        <w:t>Chaka Salt Lake</w:t>
      </w:r>
      <w:r>
        <w:rPr>
          <w:rFonts w:eastAsia="Roboto" w:cs="Arial"/>
          <w:color w:val="000000"/>
          <w:sz w:val="21"/>
          <w:szCs w:val="21"/>
        </w:rPr>
        <w:t> (</w:t>
      </w:r>
      <w:r>
        <w:rPr>
          <w:rFonts w:eastAsia="Roboto" w:cs="Arial"/>
          <w:color w:val="000000"/>
          <w:sz w:val="21"/>
          <w:szCs w:val="21"/>
        </w:rPr>
        <w:t>茶卡盐湖</w:t>
      </w:r>
      <w:r>
        <w:rPr>
          <w:rFonts w:eastAsia="Roboto" w:cs="Arial"/>
          <w:color w:val="000000"/>
          <w:sz w:val="21"/>
          <w:szCs w:val="21"/>
        </w:rPr>
        <w:t>).</w:t>
      </w:r>
    </w:p>
    <w:p w14:paraId="024AED9A"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Style w:val="a5"/>
          <w:rFonts w:eastAsia="Roboto" w:cs="Arial"/>
          <w:color w:val="000000"/>
          <w:sz w:val="21"/>
          <w:szCs w:val="21"/>
        </w:rPr>
        <w:t>“Chaka"</w:t>
      </w:r>
      <w:r>
        <w:rPr>
          <w:rFonts w:eastAsia="Roboto" w:cs="Arial"/>
          <w:color w:val="000000"/>
          <w:sz w:val="21"/>
          <w:szCs w:val="21"/>
        </w:rPr>
        <w:t> is a Tibetan word meaning "salt lake". As a salt lake, it is one of the birthplaces of China's salt culture. Embedded amidst snow-kissed peaks and verdant meadows, Chaka is a brine lake, a harmonious blend of liquid and solid. Its waters, a shimmering expanse of blue, are interspersed with crystalline salt flats. The lake's beauty is enhanced by the dramatic backdrop of snow-capped mountains and the gentle caress of surrounding grasslands. It is a natural masterpiece, adorned with salt formations of exquisite shapes.</w:t>
      </w:r>
    </w:p>
    <w:p w14:paraId="0F89ED03"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You will visit the </w:t>
      </w:r>
      <w:r>
        <w:rPr>
          <w:rStyle w:val="a5"/>
          <w:rFonts w:eastAsia="Roboto" w:cs="Arial"/>
          <w:color w:val="000000"/>
          <w:sz w:val="21"/>
          <w:szCs w:val="21"/>
        </w:rPr>
        <w:t>"Mirror of the Sky" Scenic Area</w:t>
      </w:r>
      <w:r>
        <w:rPr>
          <w:rFonts w:eastAsia="Roboto" w:cs="Arial"/>
          <w:color w:val="000000"/>
          <w:sz w:val="21"/>
          <w:szCs w:val="21"/>
        </w:rPr>
        <w:t>, a stunning destination known for its breathtaking reflections. Start your journey by ascending the </w:t>
      </w:r>
      <w:r>
        <w:rPr>
          <w:rStyle w:val="a5"/>
          <w:rFonts w:eastAsia="Roboto" w:cs="Arial"/>
          <w:color w:val="000000"/>
          <w:sz w:val="21"/>
          <w:szCs w:val="21"/>
        </w:rPr>
        <w:t>Observation Tower</w:t>
      </w:r>
      <w:r>
        <w:rPr>
          <w:rFonts w:eastAsia="Roboto" w:cs="Arial"/>
          <w:color w:val="000000"/>
          <w:sz w:val="21"/>
          <w:szCs w:val="21"/>
        </w:rPr>
        <w:t>, where you can take in a full panoramic view of Chaka Salt Lake. Next, explore the </w:t>
      </w:r>
      <w:r>
        <w:rPr>
          <w:rStyle w:val="a5"/>
          <w:rFonts w:eastAsia="Roboto" w:cs="Arial"/>
          <w:color w:val="000000"/>
          <w:sz w:val="21"/>
          <w:szCs w:val="21"/>
        </w:rPr>
        <w:t>Salt Sculpture Group</w:t>
      </w:r>
      <w:r>
        <w:rPr>
          <w:rFonts w:eastAsia="Roboto" w:cs="Arial"/>
          <w:color w:val="000000"/>
          <w:sz w:val="21"/>
          <w:szCs w:val="21"/>
        </w:rPr>
        <w:t>, the largest outdoor sculpture display in the world, showcasing the rich history and culture of Chaka. For an even more immersive experience, hop on the </w:t>
      </w:r>
      <w:r>
        <w:rPr>
          <w:rStyle w:val="a5"/>
          <w:rFonts w:eastAsia="Roboto" w:cs="Arial"/>
          <w:color w:val="000000"/>
          <w:sz w:val="21"/>
          <w:szCs w:val="21"/>
        </w:rPr>
        <w:t>sightseeing train</w:t>
      </w:r>
      <w:r>
        <w:rPr>
          <w:rFonts w:eastAsia="Roboto" w:cs="Arial"/>
          <w:color w:val="000000"/>
          <w:sz w:val="21"/>
          <w:szCs w:val="21"/>
        </w:rPr>
        <w:t> that takes you deep into the lake’s heart, away from the crowds. From there, you can leisurely walk back toward the entrance, a stroll that takes about 40 minutes. If you prefer not to walk, you can return by train (additional cost).</w:t>
      </w:r>
    </w:p>
    <w:p w14:paraId="39564B2F"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As you walk, visit the </w:t>
      </w:r>
      <w:r>
        <w:rPr>
          <w:rStyle w:val="a5"/>
          <w:rFonts w:eastAsia="Roboto" w:cs="Arial"/>
          <w:color w:val="000000"/>
          <w:sz w:val="21"/>
          <w:szCs w:val="21"/>
        </w:rPr>
        <w:t>Qianying Muxue Area</w:t>
      </w:r>
      <w:r>
        <w:rPr>
          <w:rFonts w:eastAsia="Roboto" w:cs="Arial"/>
          <w:color w:val="000000"/>
          <w:sz w:val="21"/>
          <w:szCs w:val="21"/>
        </w:rPr>
        <w:t>, where the lake and the distant snow-capped mountains blend into a breathtaking natural scene. Along the way, stop for photos at the </w:t>
      </w:r>
      <w:r>
        <w:rPr>
          <w:rStyle w:val="a5"/>
          <w:rFonts w:eastAsia="Roboto" w:cs="Arial"/>
          <w:color w:val="000000"/>
          <w:sz w:val="21"/>
          <w:szCs w:val="21"/>
        </w:rPr>
        <w:t>Tianlu Yingchen Station</w:t>
      </w:r>
      <w:r>
        <w:rPr>
          <w:rFonts w:eastAsia="Roboto" w:cs="Arial"/>
          <w:color w:val="000000"/>
          <w:sz w:val="21"/>
          <w:szCs w:val="21"/>
        </w:rPr>
        <w:t> and </w:t>
      </w:r>
      <w:r>
        <w:rPr>
          <w:rStyle w:val="a5"/>
          <w:rFonts w:eastAsia="Roboto" w:cs="Arial"/>
          <w:color w:val="000000"/>
          <w:sz w:val="21"/>
          <w:szCs w:val="21"/>
        </w:rPr>
        <w:t>Tianji Xinyue Station</w:t>
      </w:r>
      <w:r>
        <w:rPr>
          <w:rFonts w:eastAsia="Roboto" w:cs="Arial"/>
          <w:color w:val="000000"/>
          <w:sz w:val="21"/>
          <w:szCs w:val="21"/>
        </w:rPr>
        <w:t>, where you can capture iconic images with signs like “I Love Chaka” and “Love Crystals”.</w:t>
      </w:r>
    </w:p>
    <w:p w14:paraId="3E8F124E"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Style w:val="a5"/>
          <w:rFonts w:eastAsia="Roboto" w:cs="Arial"/>
          <w:color w:val="000000"/>
          <w:sz w:val="21"/>
          <w:szCs w:val="21"/>
        </w:rPr>
        <w:t>Useful Travel Tips:</w:t>
      </w:r>
      <w:r>
        <w:rPr>
          <w:rFonts w:eastAsia="Roboto" w:cs="Arial"/>
          <w:color w:val="000000"/>
          <w:sz w:val="21"/>
          <w:szCs w:val="21"/>
        </w:rPr>
        <w:br/>
        <w:t>(1)To experience the salt lake up close, you can wear shoe covers (10 CNY extra fee) and walk on the lake surface, capturing reflections that resemble a "mirror of the sky," as if you're walking among the clouds.</w:t>
      </w:r>
      <w:r>
        <w:rPr>
          <w:rFonts w:eastAsia="Roboto" w:cs="Arial"/>
          <w:color w:val="000000"/>
          <w:sz w:val="21"/>
          <w:szCs w:val="21"/>
        </w:rPr>
        <w:br/>
        <w:t>(2)Riding the sightseeing train offers stunning views of endless white sea salt sands under the blue sky, with the lake reflecting the sky above.</w:t>
      </w:r>
      <w:r>
        <w:rPr>
          <w:rFonts w:eastAsia="Roboto" w:cs="Arial"/>
          <w:color w:val="000000"/>
          <w:sz w:val="21"/>
          <w:szCs w:val="21"/>
        </w:rPr>
        <w:br/>
        <w:t>(3)Every corner of Chaka Salt Lake is perfect for photography. Some of the top spots include Romantic Tianjing, Qianying Muxue, the Water Train, and areas near the salt sculptures. The Romantic Tianjing area is especially picturesque with photo props like crystal bubble chairs, a crystal boat, the famous swing, heart-shaped decorations, a moon-shaped frame, and the red piano sculpture "Chaka’s Melody".</w:t>
      </w:r>
      <w:r>
        <w:rPr>
          <w:rFonts w:eastAsia="Roboto" w:cs="Arial"/>
          <w:color w:val="000000"/>
          <w:sz w:val="21"/>
          <w:szCs w:val="21"/>
        </w:rPr>
        <w:br/>
        <w:t>(4)For spectacular shots of the sunrise or sunset over Chaka Salt Lake, head to the salt sculpture area or Chaka Xia Station for beautiful views.</w:t>
      </w:r>
    </w:p>
    <w:p w14:paraId="11BE1813" w14:textId="77777777" w:rsidR="00D7370E"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 xml:space="preserve">After exploring Chaka Lake, you'll return to Xining, covering about 300 km over 3.5 to 4 hours. </w:t>
      </w:r>
    </w:p>
    <w:p w14:paraId="44AE4D4B" w14:textId="77777777" w:rsidR="00D7370E" w:rsidRDefault="00D7370E">
      <w:pPr>
        <w:pStyle w:val="a4"/>
        <w:widowControl/>
        <w:spacing w:before="300" w:beforeAutospacing="0" w:after="150" w:afterAutospacing="0" w:line="24" w:lineRule="atLeast"/>
        <w:rPr>
          <w:rFonts w:eastAsia="Roboto" w:cs="Arial"/>
          <w:color w:val="000000"/>
          <w:sz w:val="21"/>
          <w:szCs w:val="21"/>
        </w:rPr>
      </w:pPr>
    </w:p>
    <w:p w14:paraId="6DD81F85" w14:textId="77777777" w:rsidR="00D7370E" w:rsidRDefault="00D7370E">
      <w:pPr>
        <w:pStyle w:val="a4"/>
        <w:widowControl/>
        <w:spacing w:before="300" w:beforeAutospacing="0" w:after="150" w:afterAutospacing="0" w:line="24" w:lineRule="atLeast"/>
        <w:rPr>
          <w:rFonts w:eastAsia="Roboto" w:cs="Arial"/>
          <w:color w:val="000000"/>
          <w:sz w:val="21"/>
          <w:szCs w:val="21"/>
        </w:rPr>
      </w:pPr>
    </w:p>
    <w:p w14:paraId="173E1307" w14:textId="77777777" w:rsidR="00D7370E" w:rsidRDefault="00000000">
      <w:pPr>
        <w:pStyle w:val="a4"/>
        <w:widowControl/>
        <w:spacing w:before="300" w:beforeAutospacing="0" w:after="150" w:afterAutospacing="0" w:line="24" w:lineRule="atLeast"/>
        <w:rPr>
          <w:rFonts w:eastAsia="Roboto" w:cs="Arial"/>
          <w:b/>
          <w:bCs/>
          <w:color w:val="000000"/>
          <w:sz w:val="21"/>
          <w:szCs w:val="21"/>
        </w:rPr>
      </w:pPr>
      <w:r>
        <w:rPr>
          <w:rFonts w:eastAsia="Roboto" w:cs="Arial" w:hint="eastAsia"/>
          <w:b/>
          <w:bCs/>
          <w:color w:val="000000"/>
          <w:sz w:val="21"/>
          <w:szCs w:val="21"/>
        </w:rPr>
        <w:t xml:space="preserve">Day 7 </w:t>
      </w:r>
      <w:r>
        <w:rPr>
          <w:rFonts w:eastAsia="Roboto" w:cs="Arial"/>
          <w:b/>
          <w:bCs/>
          <w:color w:val="000000"/>
          <w:sz w:val="21"/>
          <w:szCs w:val="21"/>
        </w:rPr>
        <w:t>Xining Departure | Ta'er Monastery, Hotel Check-out &amp; Transfer</w:t>
      </w:r>
    </w:p>
    <w:p w14:paraId="436CA1A0" w14:textId="77777777" w:rsidR="00D7370E" w:rsidRDefault="00000000">
      <w:r>
        <w:t>After breakfast, you will go to </w:t>
      </w:r>
      <w:r>
        <w:rPr>
          <w:b/>
          <w:bCs/>
        </w:rPr>
        <w:t>Kumbum Monastery</w:t>
      </w:r>
      <w:r>
        <w:t>, also known as </w:t>
      </w:r>
      <w:r>
        <w:rPr>
          <w:b/>
          <w:bCs/>
        </w:rPr>
        <w:t>Ta’er Monastery</w:t>
      </w:r>
      <w:r>
        <w:t> (</w:t>
      </w:r>
      <w:r>
        <w:t>塔尔寺</w:t>
      </w:r>
      <w:r>
        <w:t>), located about 30km from the downtown are (about 40 minutes’ drive). As one of the six grand monasteries of the Gelug sect of Tibetan Buddhism, it holds immense significance as the most important Buddhist center in Qinghai. Established in 1577, Ta'er Monastery is built around the birthplace of Tsongkhapa, the revered founder of the Gelugpa sect. The monastery is renowned for its </w:t>
      </w:r>
      <w:r>
        <w:rPr>
          <w:b/>
          <w:bCs/>
        </w:rPr>
        <w:t>three artistic wonders</w:t>
      </w:r>
      <w:r>
        <w:t>: exquisite butter sculptures, vibrant murals, and intricate appliqué Thangka, all showcasing the unique artistry of Tibetan Buddhism.</w:t>
      </w:r>
    </w:p>
    <w:p w14:paraId="398145CD" w14:textId="77777777" w:rsidR="00D7370E" w:rsidRDefault="00000000">
      <w:r>
        <w:t>During your visit, you'll be impressed by the blend of Tibetan and traditional Chinese architectural styles. You'll admire magnificent Buddha stupas, wall paintings, and prayer wheels, while exploring its stunning halls one by one. These include the Eight-Treasure Auspicious Pagoda, Small Golden-Roofed Hall, Longevity Hall, Kalachakra Pagoda, Great Scripture Hall, Great Golden-Roofed Hall, Maitreya Buddha Hall, Nine-Room Hall, Kalachakra Scripture College, Butter Sculpture Hall, and the Scripture Library - each offering a glimpse into the monastery's spiritual depth and artistic heritage.</w:t>
      </w:r>
    </w:p>
    <w:p w14:paraId="2F5F98AC" w14:textId="77777777" w:rsidR="00D7370E" w:rsidRDefault="00D7370E"/>
    <w:p w14:paraId="0170D81A" w14:textId="77777777" w:rsidR="00D7370E" w:rsidRDefault="00000000">
      <w:r>
        <w:t>After the tour, it is time to end your unforgettable </w:t>
      </w:r>
      <w:r>
        <w:rPr>
          <w:rFonts w:hint="eastAsia"/>
          <w:b/>
          <w:bCs/>
        </w:rPr>
        <w:t>7</w:t>
      </w:r>
      <w:r>
        <w:rPr>
          <w:b/>
          <w:bCs/>
        </w:rPr>
        <w:t xml:space="preserve"> Days Silk Road group tour</w:t>
      </w:r>
      <w:r>
        <w:t>. Your guide and driver will ensure a smooth transfer to the airport or train station for your departure.</w:t>
      </w:r>
    </w:p>
    <w:p w14:paraId="013D6F60" w14:textId="77777777" w:rsidR="00D7370E" w:rsidRDefault="00D7370E"/>
    <w:p w14:paraId="5A0F6784" w14:textId="77777777" w:rsidR="00601F5B" w:rsidRPr="00601F5B" w:rsidRDefault="00601F5B" w:rsidP="00601F5B">
      <w:pPr>
        <w:pStyle w:val="a4"/>
        <w:spacing w:before="300" w:after="150" w:line="24" w:lineRule="atLeast"/>
        <w:rPr>
          <w:rFonts w:eastAsia="Roboto" w:cs="Arial"/>
          <w:b/>
          <w:bCs/>
          <w:color w:val="000000"/>
          <w:sz w:val="21"/>
          <w:szCs w:val="21"/>
        </w:rPr>
      </w:pPr>
      <w:r w:rsidRPr="00601F5B">
        <w:rPr>
          <w:rFonts w:eastAsia="Roboto" w:cs="Arial"/>
          <w:b/>
          <w:bCs/>
          <w:color w:val="000000"/>
          <w:sz w:val="21"/>
          <w:szCs w:val="21"/>
          <w:highlight w:val="yellow"/>
        </w:rPr>
        <w:t>Price Includes</w:t>
      </w:r>
    </w:p>
    <w:p w14:paraId="1C0315DC" w14:textId="77777777" w:rsidR="00601F5B" w:rsidRPr="00601F5B" w:rsidRDefault="00601F5B" w:rsidP="00601F5B">
      <w:pPr>
        <w:pStyle w:val="a4"/>
        <w:numPr>
          <w:ilvl w:val="0"/>
          <w:numId w:val="3"/>
        </w:numPr>
        <w:spacing w:before="300" w:after="150" w:line="24" w:lineRule="atLeast"/>
        <w:rPr>
          <w:rFonts w:eastAsia="Roboto" w:cs="Arial"/>
          <w:color w:val="000000"/>
          <w:sz w:val="21"/>
          <w:szCs w:val="21"/>
        </w:rPr>
      </w:pPr>
      <w:r w:rsidRPr="00601F5B">
        <w:rPr>
          <w:rFonts w:eastAsia="Roboto" w:cs="Arial"/>
          <w:b/>
          <w:bCs/>
          <w:color w:val="000000"/>
          <w:sz w:val="21"/>
          <w:szCs w:val="21"/>
        </w:rPr>
        <w:t>Transportation</w:t>
      </w:r>
    </w:p>
    <w:p w14:paraId="3D6A69C5"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Second-class seat on the bullet train from Zhangye to Xining.</w:t>
      </w:r>
    </w:p>
    <w:p w14:paraId="36688408" w14:textId="77777777" w:rsidR="00601F5B" w:rsidRPr="00601F5B" w:rsidRDefault="00601F5B" w:rsidP="00601F5B">
      <w:pPr>
        <w:pStyle w:val="a4"/>
        <w:numPr>
          <w:ilvl w:val="0"/>
          <w:numId w:val="3"/>
        </w:numPr>
        <w:spacing w:before="300" w:after="150" w:line="24" w:lineRule="atLeast"/>
        <w:rPr>
          <w:rFonts w:eastAsia="Roboto" w:cs="Arial"/>
          <w:color w:val="000000"/>
          <w:sz w:val="21"/>
          <w:szCs w:val="21"/>
        </w:rPr>
      </w:pPr>
      <w:r w:rsidRPr="00601F5B">
        <w:rPr>
          <w:rFonts w:eastAsia="Roboto" w:cs="Arial"/>
          <w:b/>
          <w:bCs/>
          <w:color w:val="000000"/>
          <w:sz w:val="21"/>
          <w:szCs w:val="21"/>
        </w:rPr>
        <w:t>Accommodation</w:t>
      </w:r>
    </w:p>
    <w:p w14:paraId="629DFC19"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Standard double room (basic room type). Note: A king-size bed (natural single room) is not guaranteed. No breakfast will be provided for passengers who do not occupy a bed.</w:t>
      </w:r>
    </w:p>
    <w:p w14:paraId="61DD3913"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 xml:space="preserve">If there are single male or female travelers in the group, the travel agency will assist in arranging shared accommodation with other solo travelers of the same gender if available. If shared accommodation cannot be arranged, the solo traveler must pay the </w:t>
      </w:r>
      <w:r w:rsidRPr="00601F5B">
        <w:rPr>
          <w:rFonts w:eastAsia="Roboto" w:cs="Arial"/>
          <w:b/>
          <w:bCs/>
          <w:color w:val="000000"/>
          <w:sz w:val="21"/>
          <w:szCs w:val="21"/>
        </w:rPr>
        <w:t>single room supplement</w:t>
      </w:r>
      <w:r w:rsidRPr="00601F5B">
        <w:rPr>
          <w:rFonts w:eastAsia="Roboto" w:cs="Arial"/>
          <w:color w:val="000000"/>
          <w:sz w:val="21"/>
          <w:szCs w:val="21"/>
        </w:rPr>
        <w:t>.</w:t>
      </w:r>
    </w:p>
    <w:p w14:paraId="7EE3809D" w14:textId="77777777" w:rsidR="00601F5B" w:rsidRPr="00601F5B" w:rsidRDefault="00601F5B" w:rsidP="00601F5B">
      <w:pPr>
        <w:pStyle w:val="a4"/>
        <w:numPr>
          <w:ilvl w:val="0"/>
          <w:numId w:val="3"/>
        </w:numPr>
        <w:spacing w:before="300" w:after="150" w:line="24" w:lineRule="atLeast"/>
        <w:rPr>
          <w:rFonts w:eastAsia="Roboto" w:cs="Arial"/>
          <w:color w:val="000000"/>
          <w:sz w:val="21"/>
          <w:szCs w:val="21"/>
        </w:rPr>
      </w:pPr>
      <w:r w:rsidRPr="00601F5B">
        <w:rPr>
          <w:rFonts w:eastAsia="Roboto" w:cs="Arial"/>
          <w:b/>
          <w:bCs/>
          <w:color w:val="000000"/>
          <w:sz w:val="21"/>
          <w:szCs w:val="21"/>
        </w:rPr>
        <w:t>Meals</w:t>
      </w:r>
    </w:p>
    <w:p w14:paraId="78CA0AC2"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Hotel breakfast is included. Lunch and dinner are at the traveler’s own expense, and the tour guide will assist with arrangements.</w:t>
      </w:r>
    </w:p>
    <w:p w14:paraId="7A0B9AE6" w14:textId="77777777" w:rsidR="00601F5B" w:rsidRPr="00601F5B" w:rsidRDefault="00601F5B" w:rsidP="00601F5B">
      <w:pPr>
        <w:pStyle w:val="a4"/>
        <w:numPr>
          <w:ilvl w:val="0"/>
          <w:numId w:val="3"/>
        </w:numPr>
        <w:spacing w:before="300" w:after="150" w:line="24" w:lineRule="atLeast"/>
        <w:rPr>
          <w:rFonts w:eastAsia="Roboto" w:cs="Arial"/>
          <w:color w:val="000000"/>
          <w:sz w:val="21"/>
          <w:szCs w:val="21"/>
        </w:rPr>
      </w:pPr>
      <w:r w:rsidRPr="00601F5B">
        <w:rPr>
          <w:rFonts w:eastAsia="Roboto" w:cs="Arial"/>
          <w:b/>
          <w:bCs/>
          <w:color w:val="000000"/>
          <w:sz w:val="21"/>
          <w:szCs w:val="21"/>
        </w:rPr>
        <w:lastRenderedPageBreak/>
        <w:t>Tickets</w:t>
      </w:r>
    </w:p>
    <w:p w14:paraId="2A427573"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First entry tickets for all scenic spots listed in the itinerary, as well as necessary on-site transportation such as shuttle buses.</w:t>
      </w:r>
    </w:p>
    <w:p w14:paraId="52A0750C"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In case of unforeseen circumstances that prevent a visit to a scheduled scenic spot, an alternative spot will be arranged after consultation with the travelers.</w:t>
      </w:r>
    </w:p>
    <w:p w14:paraId="70B73701" w14:textId="77777777" w:rsidR="00601F5B" w:rsidRPr="00601F5B" w:rsidRDefault="00601F5B" w:rsidP="00601F5B">
      <w:pPr>
        <w:pStyle w:val="a4"/>
        <w:numPr>
          <w:ilvl w:val="0"/>
          <w:numId w:val="3"/>
        </w:numPr>
        <w:spacing w:before="300" w:after="150" w:line="24" w:lineRule="atLeast"/>
        <w:rPr>
          <w:rFonts w:eastAsia="Roboto" w:cs="Arial"/>
          <w:color w:val="000000"/>
          <w:sz w:val="21"/>
          <w:szCs w:val="21"/>
        </w:rPr>
      </w:pPr>
      <w:r w:rsidRPr="00601F5B">
        <w:rPr>
          <w:rFonts w:eastAsia="Roboto" w:cs="Arial"/>
          <w:b/>
          <w:bCs/>
          <w:color w:val="000000"/>
          <w:sz w:val="21"/>
          <w:szCs w:val="21"/>
        </w:rPr>
        <w:t>Vehicle Service</w:t>
      </w:r>
    </w:p>
    <w:p w14:paraId="3FC625E9"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Full vehicle usage fees (including tolls, fuel costs, mountain entry fees). Vehicle usage is at the traveler’s own expense during free time.</w:t>
      </w:r>
    </w:p>
    <w:p w14:paraId="2FA941EC"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Vehicles are arranged based on the number of travelers. No refunds for vehicle fees will be given if travelers voluntarily abandon any part of the itinerary.</w:t>
      </w:r>
    </w:p>
    <w:p w14:paraId="0B52D241" w14:textId="77777777" w:rsidR="00601F5B" w:rsidRPr="00601F5B" w:rsidRDefault="00601F5B" w:rsidP="00601F5B">
      <w:pPr>
        <w:pStyle w:val="a4"/>
        <w:numPr>
          <w:ilvl w:val="0"/>
          <w:numId w:val="3"/>
        </w:numPr>
        <w:spacing w:before="300" w:after="150" w:line="24" w:lineRule="atLeast"/>
        <w:rPr>
          <w:rFonts w:eastAsia="Roboto" w:cs="Arial"/>
          <w:color w:val="000000"/>
          <w:sz w:val="21"/>
          <w:szCs w:val="21"/>
        </w:rPr>
      </w:pPr>
      <w:r w:rsidRPr="00601F5B">
        <w:rPr>
          <w:rFonts w:eastAsia="Roboto" w:cs="Arial"/>
          <w:b/>
          <w:bCs/>
          <w:color w:val="000000"/>
          <w:sz w:val="21"/>
          <w:szCs w:val="21"/>
        </w:rPr>
        <w:t>Airport/Station Transfers</w:t>
      </w:r>
    </w:p>
    <w:p w14:paraId="0358C116"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This is a shared group tour. For airport/station pick-up and drop-off, travelers with similar schedules will be grouped together, and waiting time may be approximately 1.5 hours.</w:t>
      </w:r>
    </w:p>
    <w:p w14:paraId="7EF428AD"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Staff or sales personnel will confirm the transfer time with travelers one day in advance. If travelers do not wish to wait, they may notify the travel agency one day in advance to arrange a private transfer at their own expense.</w:t>
      </w:r>
    </w:p>
    <w:p w14:paraId="77C9842F" w14:textId="77777777" w:rsidR="00601F5B" w:rsidRPr="00601F5B" w:rsidRDefault="00601F5B" w:rsidP="00601F5B">
      <w:pPr>
        <w:pStyle w:val="a4"/>
        <w:numPr>
          <w:ilvl w:val="0"/>
          <w:numId w:val="3"/>
        </w:numPr>
        <w:spacing w:before="300" w:after="150" w:line="24" w:lineRule="atLeast"/>
        <w:rPr>
          <w:rFonts w:eastAsia="Roboto" w:cs="Arial"/>
          <w:color w:val="000000"/>
          <w:sz w:val="21"/>
          <w:szCs w:val="21"/>
        </w:rPr>
      </w:pPr>
      <w:r w:rsidRPr="00601F5B">
        <w:rPr>
          <w:rFonts w:eastAsia="Roboto" w:cs="Arial"/>
          <w:b/>
          <w:bCs/>
          <w:color w:val="000000"/>
          <w:sz w:val="21"/>
          <w:szCs w:val="21"/>
        </w:rPr>
        <w:t>Tour Guide Service</w:t>
      </w:r>
    </w:p>
    <w:p w14:paraId="08E0EB59" w14:textId="386D40DE"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 xml:space="preserve">Professional </w:t>
      </w:r>
      <w:r w:rsidR="00F7018F" w:rsidRPr="00F7018F">
        <w:rPr>
          <w:rFonts w:eastAsia="Roboto" w:cs="Arial"/>
          <w:color w:val="000000"/>
          <w:sz w:val="21"/>
          <w:szCs w:val="21"/>
        </w:rPr>
        <w:t>English</w:t>
      </w:r>
      <w:r w:rsidRPr="00601F5B">
        <w:rPr>
          <w:rFonts w:eastAsia="Roboto" w:cs="Arial"/>
          <w:color w:val="000000"/>
          <w:sz w:val="21"/>
          <w:szCs w:val="21"/>
        </w:rPr>
        <w:t>-speaking tour guide service.</w:t>
      </w:r>
    </w:p>
    <w:p w14:paraId="37B17AF1"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For shared group tours, specific tour guide requests cannot be guaranteed. The travel agency will assign guides based on actual operational needs.</w:t>
      </w:r>
    </w:p>
    <w:p w14:paraId="2EC63F93" w14:textId="77777777" w:rsidR="00601F5B" w:rsidRPr="00601F5B" w:rsidRDefault="00601F5B" w:rsidP="00601F5B">
      <w:pPr>
        <w:pStyle w:val="a4"/>
        <w:numPr>
          <w:ilvl w:val="0"/>
          <w:numId w:val="3"/>
        </w:numPr>
        <w:spacing w:before="300" w:after="150" w:line="24" w:lineRule="atLeast"/>
        <w:rPr>
          <w:rFonts w:eastAsia="Roboto" w:cs="Arial"/>
          <w:color w:val="000000"/>
          <w:sz w:val="21"/>
          <w:szCs w:val="21"/>
        </w:rPr>
      </w:pPr>
      <w:r w:rsidRPr="00601F5B">
        <w:rPr>
          <w:rFonts w:eastAsia="Roboto" w:cs="Arial"/>
          <w:b/>
          <w:bCs/>
          <w:color w:val="000000"/>
          <w:sz w:val="21"/>
          <w:szCs w:val="21"/>
        </w:rPr>
        <w:t>Insurance</w:t>
      </w:r>
    </w:p>
    <w:p w14:paraId="0681C3F2"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 xml:space="preserve">Comprehensive travel insurance coverage, including </w:t>
      </w:r>
      <w:r w:rsidRPr="00601F5B">
        <w:rPr>
          <w:rFonts w:eastAsia="Roboto" w:cs="Arial"/>
          <w:b/>
          <w:bCs/>
          <w:color w:val="000000"/>
          <w:sz w:val="21"/>
          <w:szCs w:val="21"/>
        </w:rPr>
        <w:t>travel accident insurance</w:t>
      </w:r>
      <w:r w:rsidRPr="00601F5B">
        <w:rPr>
          <w:rFonts w:eastAsia="Roboto" w:cs="Arial"/>
          <w:color w:val="000000"/>
          <w:sz w:val="21"/>
          <w:szCs w:val="21"/>
        </w:rPr>
        <w:t xml:space="preserve">, </w:t>
      </w:r>
      <w:r w:rsidRPr="00601F5B">
        <w:rPr>
          <w:rFonts w:eastAsia="Roboto" w:cs="Arial"/>
          <w:b/>
          <w:bCs/>
          <w:color w:val="000000"/>
          <w:sz w:val="21"/>
          <w:szCs w:val="21"/>
        </w:rPr>
        <w:t>vehicle seat insurance</w:t>
      </w:r>
      <w:r w:rsidRPr="00601F5B">
        <w:rPr>
          <w:rFonts w:eastAsia="Roboto" w:cs="Arial"/>
          <w:color w:val="000000"/>
          <w:sz w:val="21"/>
          <w:szCs w:val="21"/>
        </w:rPr>
        <w:t xml:space="preserve">, and </w:t>
      </w:r>
      <w:r w:rsidRPr="00601F5B">
        <w:rPr>
          <w:rFonts w:eastAsia="Roboto" w:cs="Arial"/>
          <w:b/>
          <w:bCs/>
          <w:color w:val="000000"/>
          <w:sz w:val="21"/>
          <w:szCs w:val="21"/>
        </w:rPr>
        <w:t>travel agency liability insurance</w:t>
      </w:r>
      <w:r w:rsidRPr="00601F5B">
        <w:rPr>
          <w:rFonts w:eastAsia="Roboto" w:cs="Arial"/>
          <w:color w:val="000000"/>
          <w:sz w:val="21"/>
          <w:szCs w:val="21"/>
        </w:rPr>
        <w:t>.</w:t>
      </w:r>
    </w:p>
    <w:p w14:paraId="3B46D0B7" w14:textId="77777777" w:rsidR="00601F5B" w:rsidRPr="00601F5B" w:rsidRDefault="00601F5B" w:rsidP="00601F5B">
      <w:pPr>
        <w:pStyle w:val="a4"/>
        <w:numPr>
          <w:ilvl w:val="0"/>
          <w:numId w:val="3"/>
        </w:numPr>
        <w:spacing w:before="300" w:after="150" w:line="24" w:lineRule="atLeast"/>
        <w:rPr>
          <w:rFonts w:eastAsia="Roboto" w:cs="Arial"/>
          <w:color w:val="000000"/>
          <w:sz w:val="21"/>
          <w:szCs w:val="21"/>
        </w:rPr>
      </w:pPr>
      <w:r w:rsidRPr="00601F5B">
        <w:rPr>
          <w:rFonts w:eastAsia="Roboto" w:cs="Arial"/>
          <w:b/>
          <w:bCs/>
          <w:color w:val="000000"/>
          <w:sz w:val="21"/>
          <w:szCs w:val="21"/>
        </w:rPr>
        <w:t>Complimentary Service</w:t>
      </w:r>
    </w:p>
    <w:p w14:paraId="26C1BFFE"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2 free bottles of mineral water per person per day.</w:t>
      </w:r>
    </w:p>
    <w:p w14:paraId="71EF3FFF" w14:textId="77777777" w:rsidR="00601F5B" w:rsidRPr="00601F5B" w:rsidRDefault="00601F5B" w:rsidP="00601F5B">
      <w:pPr>
        <w:pStyle w:val="a4"/>
        <w:spacing w:before="300" w:after="150" w:line="24" w:lineRule="atLeast"/>
        <w:rPr>
          <w:rFonts w:eastAsia="Roboto" w:cs="Arial"/>
          <w:b/>
          <w:bCs/>
          <w:color w:val="000000"/>
          <w:sz w:val="21"/>
          <w:szCs w:val="21"/>
        </w:rPr>
      </w:pPr>
      <w:r w:rsidRPr="00601F5B">
        <w:rPr>
          <w:rFonts w:eastAsia="Roboto" w:cs="Arial"/>
          <w:b/>
          <w:bCs/>
          <w:color w:val="000000"/>
          <w:sz w:val="21"/>
          <w:szCs w:val="21"/>
          <w:highlight w:val="yellow"/>
        </w:rPr>
        <w:t>Price Excludes</w:t>
      </w:r>
    </w:p>
    <w:p w14:paraId="027719D8" w14:textId="77777777" w:rsidR="00601F5B" w:rsidRPr="00601F5B" w:rsidRDefault="00601F5B" w:rsidP="00601F5B">
      <w:pPr>
        <w:pStyle w:val="a4"/>
        <w:numPr>
          <w:ilvl w:val="0"/>
          <w:numId w:val="4"/>
        </w:numPr>
        <w:spacing w:before="300" w:after="150" w:line="24" w:lineRule="atLeast"/>
        <w:rPr>
          <w:rFonts w:eastAsia="Roboto" w:cs="Arial"/>
          <w:color w:val="000000"/>
          <w:sz w:val="21"/>
          <w:szCs w:val="21"/>
        </w:rPr>
      </w:pPr>
      <w:r w:rsidRPr="00601F5B">
        <w:rPr>
          <w:rFonts w:eastAsia="Roboto" w:cs="Arial"/>
          <w:b/>
          <w:bCs/>
          <w:color w:val="000000"/>
          <w:sz w:val="21"/>
          <w:szCs w:val="21"/>
        </w:rPr>
        <w:t>Transportation</w:t>
      </w:r>
    </w:p>
    <w:p w14:paraId="2E271EDB" w14:textId="516E5236"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Long-distance transportation costs to Dunhuang and from</w:t>
      </w:r>
      <w:r w:rsidR="00F03743">
        <w:rPr>
          <w:rFonts w:cs="Arial" w:hint="eastAsia"/>
          <w:color w:val="000000"/>
          <w:sz w:val="21"/>
          <w:szCs w:val="21"/>
        </w:rPr>
        <w:t xml:space="preserve"> </w:t>
      </w:r>
      <w:r w:rsidR="00F03743" w:rsidRPr="00F03743">
        <w:rPr>
          <w:rFonts w:eastAsia="Roboto" w:cs="Arial"/>
          <w:color w:val="000000"/>
          <w:sz w:val="21"/>
          <w:szCs w:val="21"/>
        </w:rPr>
        <w:t>Xining</w:t>
      </w:r>
      <w:r w:rsidRPr="00601F5B">
        <w:rPr>
          <w:rFonts w:eastAsia="Roboto" w:cs="Arial"/>
          <w:color w:val="000000"/>
          <w:sz w:val="21"/>
          <w:szCs w:val="21"/>
        </w:rPr>
        <w:t>.</w:t>
      </w:r>
    </w:p>
    <w:p w14:paraId="2DD7718F" w14:textId="77777777" w:rsidR="00601F5B" w:rsidRPr="00601F5B" w:rsidRDefault="00601F5B" w:rsidP="00601F5B">
      <w:pPr>
        <w:pStyle w:val="a4"/>
        <w:numPr>
          <w:ilvl w:val="0"/>
          <w:numId w:val="4"/>
        </w:numPr>
        <w:spacing w:before="300" w:after="150" w:line="24" w:lineRule="atLeast"/>
        <w:rPr>
          <w:rFonts w:eastAsia="Roboto" w:cs="Arial"/>
          <w:color w:val="000000"/>
          <w:sz w:val="21"/>
          <w:szCs w:val="21"/>
        </w:rPr>
      </w:pPr>
      <w:r w:rsidRPr="00601F5B">
        <w:rPr>
          <w:rFonts w:eastAsia="Roboto" w:cs="Arial"/>
          <w:b/>
          <w:bCs/>
          <w:color w:val="000000"/>
          <w:sz w:val="21"/>
          <w:szCs w:val="21"/>
        </w:rPr>
        <w:lastRenderedPageBreak/>
        <w:t>Single Room Supplement</w:t>
      </w:r>
    </w:p>
    <w:p w14:paraId="3D2C35B2"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Cost incurred for single occupancy of a room.</w:t>
      </w:r>
    </w:p>
    <w:p w14:paraId="6414B0B9" w14:textId="77777777" w:rsidR="00601F5B" w:rsidRPr="00601F5B" w:rsidRDefault="00601F5B" w:rsidP="00601F5B">
      <w:pPr>
        <w:pStyle w:val="a4"/>
        <w:numPr>
          <w:ilvl w:val="0"/>
          <w:numId w:val="4"/>
        </w:numPr>
        <w:spacing w:before="300" w:after="150" w:line="24" w:lineRule="atLeast"/>
        <w:rPr>
          <w:rFonts w:eastAsia="Roboto" w:cs="Arial"/>
          <w:color w:val="000000"/>
          <w:sz w:val="21"/>
          <w:szCs w:val="21"/>
        </w:rPr>
      </w:pPr>
      <w:r w:rsidRPr="00601F5B">
        <w:rPr>
          <w:rFonts w:eastAsia="Roboto" w:cs="Arial"/>
          <w:b/>
          <w:bCs/>
          <w:color w:val="000000"/>
          <w:sz w:val="21"/>
          <w:szCs w:val="21"/>
        </w:rPr>
        <w:t>Personal Expenses</w:t>
      </w:r>
    </w:p>
    <w:p w14:paraId="08CC98DB"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Laundry services, telephone calls, faxes, pay TV, beverages, snacks, tobacco, alcohol, and other personal consumptions within the hotel.</w:t>
      </w:r>
    </w:p>
    <w:p w14:paraId="2C10AF66" w14:textId="77777777" w:rsidR="00601F5B" w:rsidRPr="00601F5B" w:rsidRDefault="00601F5B" w:rsidP="00601F5B">
      <w:pPr>
        <w:pStyle w:val="a4"/>
        <w:numPr>
          <w:ilvl w:val="0"/>
          <w:numId w:val="4"/>
        </w:numPr>
        <w:spacing w:before="300" w:after="150" w:line="24" w:lineRule="atLeast"/>
        <w:rPr>
          <w:rFonts w:eastAsia="Roboto" w:cs="Arial"/>
          <w:color w:val="000000"/>
          <w:sz w:val="21"/>
          <w:szCs w:val="21"/>
        </w:rPr>
      </w:pPr>
      <w:r w:rsidRPr="00601F5B">
        <w:rPr>
          <w:rFonts w:eastAsia="Roboto" w:cs="Arial"/>
          <w:b/>
          <w:bCs/>
          <w:color w:val="000000"/>
          <w:sz w:val="21"/>
          <w:szCs w:val="21"/>
        </w:rPr>
        <w:t>Unforeseen Circumstances</w:t>
      </w:r>
    </w:p>
    <w:p w14:paraId="1725AB7B"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The travel agency reserves the right to cancel or modify the itinerary due to force majeure, non-tour agency reasons (e.g., natural disasters, wars, strikes, epidemics), flight adjustments by airlines, or insufficient number of participants. Additional costs arising from such changes will be borne by the travelers.</w:t>
      </w:r>
    </w:p>
    <w:p w14:paraId="1B3055D8" w14:textId="77777777" w:rsidR="00601F5B" w:rsidRPr="00601F5B" w:rsidRDefault="00601F5B" w:rsidP="00601F5B">
      <w:pPr>
        <w:pStyle w:val="a4"/>
        <w:numPr>
          <w:ilvl w:val="0"/>
          <w:numId w:val="4"/>
        </w:numPr>
        <w:spacing w:before="300" w:after="150" w:line="24" w:lineRule="atLeast"/>
        <w:rPr>
          <w:rFonts w:eastAsia="Roboto" w:cs="Arial"/>
          <w:color w:val="000000"/>
          <w:sz w:val="21"/>
          <w:szCs w:val="21"/>
        </w:rPr>
      </w:pPr>
      <w:r w:rsidRPr="00601F5B">
        <w:rPr>
          <w:rFonts w:eastAsia="Roboto" w:cs="Arial"/>
          <w:b/>
          <w:bCs/>
          <w:color w:val="000000"/>
          <w:sz w:val="21"/>
          <w:szCs w:val="21"/>
        </w:rPr>
        <w:t>Gratuities</w:t>
      </w:r>
    </w:p>
    <w:p w14:paraId="2859EFE0"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Recommended gratuity: 40–70 RMB per person per day for the tour guide.</w:t>
      </w:r>
    </w:p>
    <w:p w14:paraId="1D5424E4" w14:textId="77777777" w:rsidR="00601F5B" w:rsidRPr="00601F5B" w:rsidRDefault="00601F5B" w:rsidP="00601F5B">
      <w:pPr>
        <w:pStyle w:val="a4"/>
        <w:spacing w:before="300" w:after="150" w:line="24" w:lineRule="atLeast"/>
        <w:rPr>
          <w:rFonts w:eastAsia="Roboto" w:cs="Arial"/>
          <w:color w:val="000000"/>
          <w:sz w:val="21"/>
          <w:szCs w:val="21"/>
        </w:rPr>
      </w:pPr>
      <w:r w:rsidRPr="00601F5B">
        <w:rPr>
          <w:rFonts w:eastAsia="Roboto" w:cs="Arial"/>
          <w:color w:val="000000"/>
          <w:sz w:val="21"/>
          <w:szCs w:val="21"/>
        </w:rPr>
        <w:t>Recommended gratuity: 20–50 RMB per person per day for the driver.</w:t>
      </w:r>
    </w:p>
    <w:p w14:paraId="2CE66814" w14:textId="77777777" w:rsidR="00D7370E" w:rsidRPr="00601F5B" w:rsidRDefault="00D7370E">
      <w:pPr>
        <w:pStyle w:val="a4"/>
        <w:widowControl/>
        <w:spacing w:before="300" w:beforeAutospacing="0" w:after="150" w:afterAutospacing="0" w:line="24" w:lineRule="atLeast"/>
        <w:rPr>
          <w:rFonts w:eastAsia="Roboto" w:cs="Arial"/>
          <w:color w:val="000000"/>
          <w:sz w:val="21"/>
          <w:szCs w:val="21"/>
        </w:rPr>
      </w:pPr>
    </w:p>
    <w:p w14:paraId="1E339592" w14:textId="77777777" w:rsidR="00D7370E" w:rsidRDefault="00D7370E">
      <w:pPr>
        <w:pStyle w:val="a4"/>
        <w:widowControl/>
        <w:spacing w:before="300" w:beforeAutospacing="0" w:after="150" w:afterAutospacing="0" w:line="24" w:lineRule="atLeast"/>
        <w:rPr>
          <w:rFonts w:cs="Arial"/>
        </w:rPr>
      </w:pPr>
    </w:p>
    <w:sectPr w:rsidR="00D737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420C4" w14:textId="77777777" w:rsidR="00010BEF" w:rsidRDefault="00010BEF">
      <w:pPr>
        <w:spacing w:line="240" w:lineRule="auto"/>
      </w:pPr>
      <w:r>
        <w:separator/>
      </w:r>
    </w:p>
  </w:endnote>
  <w:endnote w:type="continuationSeparator" w:id="0">
    <w:p w14:paraId="517D1E0E" w14:textId="77777777" w:rsidR="00010BEF" w:rsidRDefault="00010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屏显雅宋简体">
    <w:altName w:val="微软雅黑"/>
    <w:charset w:val="86"/>
    <w:family w:val="auto"/>
    <w:pitch w:val="default"/>
    <w:sig w:usb0="A00002BF" w:usb1="184F6CFA" w:usb2="00000012" w:usb3="00000000" w:csb0="00040001" w:csb1="00000000"/>
  </w:font>
  <w:font w:name="微软雅黑">
    <w:panose1 w:val="020B0503020204020204"/>
    <w:charset w:val="86"/>
    <w:family w:val="swiss"/>
    <w:pitch w:val="variable"/>
    <w:sig w:usb0="80000287" w:usb1="2ACF3C50" w:usb2="00000016" w:usb3="00000000" w:csb0="0004001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88482" w14:textId="77777777" w:rsidR="00010BEF" w:rsidRDefault="00010BEF">
      <w:pPr>
        <w:spacing w:line="240" w:lineRule="auto"/>
      </w:pPr>
      <w:r>
        <w:separator/>
      </w:r>
    </w:p>
  </w:footnote>
  <w:footnote w:type="continuationSeparator" w:id="0">
    <w:p w14:paraId="61B32E8B" w14:textId="77777777" w:rsidR="00010BEF" w:rsidRDefault="00010B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00CAE"/>
    <w:multiLevelType w:val="multilevel"/>
    <w:tmpl w:val="341C8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9F2195"/>
    <w:multiLevelType w:val="multilevel"/>
    <w:tmpl w:val="373A3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1257C4"/>
    <w:multiLevelType w:val="multilevel"/>
    <w:tmpl w:val="8D4E5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C509BB"/>
    <w:multiLevelType w:val="multilevel"/>
    <w:tmpl w:val="FBBC1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2021050">
    <w:abstractNumId w:val="3"/>
  </w:num>
  <w:num w:numId="2" w16cid:durableId="1011108411">
    <w:abstractNumId w:val="2"/>
  </w:num>
  <w:num w:numId="3" w16cid:durableId="728770593">
    <w:abstractNumId w:val="1"/>
  </w:num>
  <w:num w:numId="4" w16cid:durableId="156837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VjYzQ4NWJlNDVjZjQzYjU3ODU1MGJlZjRiYWU1MTMifQ=="/>
  </w:docVars>
  <w:rsids>
    <w:rsidRoot w:val="00D7370E"/>
    <w:rsid w:val="00010BEF"/>
    <w:rsid w:val="0011073D"/>
    <w:rsid w:val="00121B86"/>
    <w:rsid w:val="00601F5B"/>
    <w:rsid w:val="006A1745"/>
    <w:rsid w:val="009F4C1B"/>
    <w:rsid w:val="00B17971"/>
    <w:rsid w:val="00B52F97"/>
    <w:rsid w:val="00C97D22"/>
    <w:rsid w:val="00D44491"/>
    <w:rsid w:val="00D7370E"/>
    <w:rsid w:val="00F03743"/>
    <w:rsid w:val="00F7018F"/>
    <w:rsid w:val="00FF2651"/>
    <w:rsid w:val="0105534D"/>
    <w:rsid w:val="014557C2"/>
    <w:rsid w:val="015C48BA"/>
    <w:rsid w:val="01B91D0C"/>
    <w:rsid w:val="01BA61B0"/>
    <w:rsid w:val="01FA65AD"/>
    <w:rsid w:val="020C62E0"/>
    <w:rsid w:val="020E6E43"/>
    <w:rsid w:val="02186A33"/>
    <w:rsid w:val="02900890"/>
    <w:rsid w:val="02C26A9D"/>
    <w:rsid w:val="02F92D08"/>
    <w:rsid w:val="032F2286"/>
    <w:rsid w:val="033E696D"/>
    <w:rsid w:val="034B47D7"/>
    <w:rsid w:val="03870314"/>
    <w:rsid w:val="0448715B"/>
    <w:rsid w:val="045768E7"/>
    <w:rsid w:val="046248DD"/>
    <w:rsid w:val="04802553"/>
    <w:rsid w:val="04D550AF"/>
    <w:rsid w:val="04FE63B4"/>
    <w:rsid w:val="052102F4"/>
    <w:rsid w:val="054364BD"/>
    <w:rsid w:val="0571302A"/>
    <w:rsid w:val="058C1C12"/>
    <w:rsid w:val="0617537C"/>
    <w:rsid w:val="06426774"/>
    <w:rsid w:val="064B31D3"/>
    <w:rsid w:val="06952D48"/>
    <w:rsid w:val="07302A71"/>
    <w:rsid w:val="07CC079B"/>
    <w:rsid w:val="086D0371"/>
    <w:rsid w:val="08A20DA8"/>
    <w:rsid w:val="08C94F2B"/>
    <w:rsid w:val="08D833C0"/>
    <w:rsid w:val="08F31FA8"/>
    <w:rsid w:val="0935436E"/>
    <w:rsid w:val="09585107"/>
    <w:rsid w:val="09C37BCC"/>
    <w:rsid w:val="09DB7F9E"/>
    <w:rsid w:val="09E50C78"/>
    <w:rsid w:val="0AA85AFA"/>
    <w:rsid w:val="0AB05EE0"/>
    <w:rsid w:val="0ABC1B74"/>
    <w:rsid w:val="0B2B3C7B"/>
    <w:rsid w:val="0B460AB5"/>
    <w:rsid w:val="0C0D512F"/>
    <w:rsid w:val="0C3F5125"/>
    <w:rsid w:val="0C452B1A"/>
    <w:rsid w:val="0C8E4FDD"/>
    <w:rsid w:val="0CE265BB"/>
    <w:rsid w:val="0D2A3ABE"/>
    <w:rsid w:val="0D782A7C"/>
    <w:rsid w:val="0DCF504A"/>
    <w:rsid w:val="0DE10621"/>
    <w:rsid w:val="0DF82E21"/>
    <w:rsid w:val="0E100F06"/>
    <w:rsid w:val="0E214EC1"/>
    <w:rsid w:val="0E770F85"/>
    <w:rsid w:val="0EE20AF5"/>
    <w:rsid w:val="0F046CBD"/>
    <w:rsid w:val="0F753717"/>
    <w:rsid w:val="0FB35FED"/>
    <w:rsid w:val="0FFC5BE6"/>
    <w:rsid w:val="10090303"/>
    <w:rsid w:val="10294501"/>
    <w:rsid w:val="10306606"/>
    <w:rsid w:val="103274FC"/>
    <w:rsid w:val="105A6240"/>
    <w:rsid w:val="106075E4"/>
    <w:rsid w:val="10A122E9"/>
    <w:rsid w:val="10A65B52"/>
    <w:rsid w:val="10B244F7"/>
    <w:rsid w:val="10CD30DE"/>
    <w:rsid w:val="10DB1C9F"/>
    <w:rsid w:val="10F93ED3"/>
    <w:rsid w:val="111927C8"/>
    <w:rsid w:val="112B7251"/>
    <w:rsid w:val="112F78F5"/>
    <w:rsid w:val="113106E6"/>
    <w:rsid w:val="120F6A04"/>
    <w:rsid w:val="12525F91"/>
    <w:rsid w:val="12916AA6"/>
    <w:rsid w:val="12A14823"/>
    <w:rsid w:val="1319085D"/>
    <w:rsid w:val="13660293"/>
    <w:rsid w:val="138F0B1F"/>
    <w:rsid w:val="138F12B4"/>
    <w:rsid w:val="139B5716"/>
    <w:rsid w:val="13DA7FEC"/>
    <w:rsid w:val="14465682"/>
    <w:rsid w:val="14587163"/>
    <w:rsid w:val="14860174"/>
    <w:rsid w:val="149D101A"/>
    <w:rsid w:val="15251134"/>
    <w:rsid w:val="1557566D"/>
    <w:rsid w:val="16021A7C"/>
    <w:rsid w:val="163C048F"/>
    <w:rsid w:val="163D4862"/>
    <w:rsid w:val="167209B0"/>
    <w:rsid w:val="16797F90"/>
    <w:rsid w:val="167A7865"/>
    <w:rsid w:val="16DE6045"/>
    <w:rsid w:val="16FF7D6A"/>
    <w:rsid w:val="171B2DF6"/>
    <w:rsid w:val="17B40B54"/>
    <w:rsid w:val="17BE19D3"/>
    <w:rsid w:val="18074B71"/>
    <w:rsid w:val="182A7068"/>
    <w:rsid w:val="18316649"/>
    <w:rsid w:val="18383533"/>
    <w:rsid w:val="185D11EC"/>
    <w:rsid w:val="18722EE9"/>
    <w:rsid w:val="18B74DA0"/>
    <w:rsid w:val="18DF7E53"/>
    <w:rsid w:val="18F733EE"/>
    <w:rsid w:val="19755131"/>
    <w:rsid w:val="1978270E"/>
    <w:rsid w:val="19BC1F42"/>
    <w:rsid w:val="1A587EBD"/>
    <w:rsid w:val="1A6E28D7"/>
    <w:rsid w:val="1A840CB2"/>
    <w:rsid w:val="1ABF4C22"/>
    <w:rsid w:val="1B6F1962"/>
    <w:rsid w:val="1B7E1BA5"/>
    <w:rsid w:val="1BE834C2"/>
    <w:rsid w:val="1C3D55BC"/>
    <w:rsid w:val="1C7D00AF"/>
    <w:rsid w:val="1C8B1531"/>
    <w:rsid w:val="1C8C20A0"/>
    <w:rsid w:val="1CDA78FB"/>
    <w:rsid w:val="1D2E600F"/>
    <w:rsid w:val="1DB5000E"/>
    <w:rsid w:val="1E0345E3"/>
    <w:rsid w:val="1E2F53D8"/>
    <w:rsid w:val="1E8A0861"/>
    <w:rsid w:val="1EA9518B"/>
    <w:rsid w:val="1EE6018D"/>
    <w:rsid w:val="1EF03386"/>
    <w:rsid w:val="1EF72C02"/>
    <w:rsid w:val="1F4B6242"/>
    <w:rsid w:val="1F6317DE"/>
    <w:rsid w:val="1F9959A8"/>
    <w:rsid w:val="1FB57B5F"/>
    <w:rsid w:val="1FEF4E1F"/>
    <w:rsid w:val="202F346E"/>
    <w:rsid w:val="20450EE3"/>
    <w:rsid w:val="209F6845"/>
    <w:rsid w:val="20EB5EB9"/>
    <w:rsid w:val="20EC75B1"/>
    <w:rsid w:val="20F36B91"/>
    <w:rsid w:val="217557F8"/>
    <w:rsid w:val="21CF177C"/>
    <w:rsid w:val="22194AE1"/>
    <w:rsid w:val="2231303B"/>
    <w:rsid w:val="22552F34"/>
    <w:rsid w:val="22714212"/>
    <w:rsid w:val="22C5455D"/>
    <w:rsid w:val="22D16A5E"/>
    <w:rsid w:val="22E42C35"/>
    <w:rsid w:val="22E5250A"/>
    <w:rsid w:val="23362D65"/>
    <w:rsid w:val="23531B69"/>
    <w:rsid w:val="23607DE2"/>
    <w:rsid w:val="23FF0B9F"/>
    <w:rsid w:val="24015121"/>
    <w:rsid w:val="243E030D"/>
    <w:rsid w:val="248B0E8F"/>
    <w:rsid w:val="24E0567E"/>
    <w:rsid w:val="250A6257"/>
    <w:rsid w:val="25AE752B"/>
    <w:rsid w:val="25CD79B1"/>
    <w:rsid w:val="25FD5DBC"/>
    <w:rsid w:val="26976211"/>
    <w:rsid w:val="27027B2E"/>
    <w:rsid w:val="2703209B"/>
    <w:rsid w:val="272F6449"/>
    <w:rsid w:val="27321A96"/>
    <w:rsid w:val="27394565"/>
    <w:rsid w:val="276B56D3"/>
    <w:rsid w:val="27E86D24"/>
    <w:rsid w:val="27EC7E96"/>
    <w:rsid w:val="28572169"/>
    <w:rsid w:val="28A01F9F"/>
    <w:rsid w:val="28B906C0"/>
    <w:rsid w:val="28C12F19"/>
    <w:rsid w:val="29000DA6"/>
    <w:rsid w:val="29323FCF"/>
    <w:rsid w:val="293B2E83"/>
    <w:rsid w:val="293E4722"/>
    <w:rsid w:val="29581C87"/>
    <w:rsid w:val="295E3016"/>
    <w:rsid w:val="29DF5F05"/>
    <w:rsid w:val="29F43A2A"/>
    <w:rsid w:val="2A0C77C4"/>
    <w:rsid w:val="2A21557C"/>
    <w:rsid w:val="2A337FFE"/>
    <w:rsid w:val="2A834AE2"/>
    <w:rsid w:val="2A9211C9"/>
    <w:rsid w:val="2A994305"/>
    <w:rsid w:val="2ABF1892"/>
    <w:rsid w:val="2AD52EC4"/>
    <w:rsid w:val="2AD57308"/>
    <w:rsid w:val="2AEC6B2B"/>
    <w:rsid w:val="2B5605C8"/>
    <w:rsid w:val="2B7E52A9"/>
    <w:rsid w:val="2BD2389D"/>
    <w:rsid w:val="2C0003B4"/>
    <w:rsid w:val="2C0C6D59"/>
    <w:rsid w:val="2C1300E8"/>
    <w:rsid w:val="2C2F6C5B"/>
    <w:rsid w:val="2C565BF0"/>
    <w:rsid w:val="2C6D5A4A"/>
    <w:rsid w:val="2C736DD8"/>
    <w:rsid w:val="2C8F51F7"/>
    <w:rsid w:val="2CA9202C"/>
    <w:rsid w:val="2CC338BC"/>
    <w:rsid w:val="2D1759B5"/>
    <w:rsid w:val="2D1D71A5"/>
    <w:rsid w:val="2D4F15F3"/>
    <w:rsid w:val="2DC07DFB"/>
    <w:rsid w:val="2DCA2A28"/>
    <w:rsid w:val="2E657594"/>
    <w:rsid w:val="2E690493"/>
    <w:rsid w:val="2EA43279"/>
    <w:rsid w:val="2EC92CDF"/>
    <w:rsid w:val="2F4A3E20"/>
    <w:rsid w:val="2F5B602D"/>
    <w:rsid w:val="2F6649D2"/>
    <w:rsid w:val="2F8530AA"/>
    <w:rsid w:val="2F860BD0"/>
    <w:rsid w:val="30073BA1"/>
    <w:rsid w:val="304848FE"/>
    <w:rsid w:val="30496F97"/>
    <w:rsid w:val="308B46F0"/>
    <w:rsid w:val="30E7123C"/>
    <w:rsid w:val="311346E6"/>
    <w:rsid w:val="31722956"/>
    <w:rsid w:val="31857392"/>
    <w:rsid w:val="31A97892"/>
    <w:rsid w:val="31D67BED"/>
    <w:rsid w:val="31FE0EF2"/>
    <w:rsid w:val="321B7CF6"/>
    <w:rsid w:val="328B4E7C"/>
    <w:rsid w:val="32BB6DE3"/>
    <w:rsid w:val="32BD6FFF"/>
    <w:rsid w:val="32D22AAA"/>
    <w:rsid w:val="32EB76C8"/>
    <w:rsid w:val="32FD11AA"/>
    <w:rsid w:val="33030EB6"/>
    <w:rsid w:val="33232BC0"/>
    <w:rsid w:val="337A5FAB"/>
    <w:rsid w:val="338B3697"/>
    <w:rsid w:val="33B57CD6"/>
    <w:rsid w:val="34547138"/>
    <w:rsid w:val="34657B39"/>
    <w:rsid w:val="352670DE"/>
    <w:rsid w:val="35496928"/>
    <w:rsid w:val="35584DBD"/>
    <w:rsid w:val="35675000"/>
    <w:rsid w:val="356D6ABA"/>
    <w:rsid w:val="35C12962"/>
    <w:rsid w:val="35DC59EE"/>
    <w:rsid w:val="36010FB1"/>
    <w:rsid w:val="36422F6B"/>
    <w:rsid w:val="36914A2B"/>
    <w:rsid w:val="369E42B3"/>
    <w:rsid w:val="36AB3FD2"/>
    <w:rsid w:val="36B85B13"/>
    <w:rsid w:val="36FE72C1"/>
    <w:rsid w:val="37070849"/>
    <w:rsid w:val="375F68D7"/>
    <w:rsid w:val="37C36E66"/>
    <w:rsid w:val="37E868CC"/>
    <w:rsid w:val="38910F96"/>
    <w:rsid w:val="38D43D3D"/>
    <w:rsid w:val="39455658"/>
    <w:rsid w:val="396F26D5"/>
    <w:rsid w:val="39A60AF6"/>
    <w:rsid w:val="39C96289"/>
    <w:rsid w:val="39E71A65"/>
    <w:rsid w:val="39E92488"/>
    <w:rsid w:val="39FA6443"/>
    <w:rsid w:val="3A241712"/>
    <w:rsid w:val="3A8D375B"/>
    <w:rsid w:val="3A8D5509"/>
    <w:rsid w:val="3AE25855"/>
    <w:rsid w:val="3B714E2B"/>
    <w:rsid w:val="3BF65ED8"/>
    <w:rsid w:val="3C617C81"/>
    <w:rsid w:val="3C7F0E81"/>
    <w:rsid w:val="3C86145F"/>
    <w:rsid w:val="3CFF6E06"/>
    <w:rsid w:val="3D0F0457"/>
    <w:rsid w:val="3D2263DC"/>
    <w:rsid w:val="3D235C6E"/>
    <w:rsid w:val="3D7405EB"/>
    <w:rsid w:val="3D8A5D30"/>
    <w:rsid w:val="3D944E21"/>
    <w:rsid w:val="3DA94408"/>
    <w:rsid w:val="3E0D0E3B"/>
    <w:rsid w:val="3E235B37"/>
    <w:rsid w:val="3F1104B7"/>
    <w:rsid w:val="3F2F3033"/>
    <w:rsid w:val="3F367F1D"/>
    <w:rsid w:val="3F890995"/>
    <w:rsid w:val="3FDF05B5"/>
    <w:rsid w:val="40356427"/>
    <w:rsid w:val="40447056"/>
    <w:rsid w:val="40451349"/>
    <w:rsid w:val="40491ED2"/>
    <w:rsid w:val="40994546"/>
    <w:rsid w:val="40D519B8"/>
    <w:rsid w:val="40FC6F44"/>
    <w:rsid w:val="40FF2506"/>
    <w:rsid w:val="411E04AF"/>
    <w:rsid w:val="412759B4"/>
    <w:rsid w:val="41605725"/>
    <w:rsid w:val="416B7C26"/>
    <w:rsid w:val="419D4D10"/>
    <w:rsid w:val="42921365"/>
    <w:rsid w:val="42AE0712"/>
    <w:rsid w:val="42BF46CD"/>
    <w:rsid w:val="42F629C9"/>
    <w:rsid w:val="43040332"/>
    <w:rsid w:val="430F11B1"/>
    <w:rsid w:val="43192030"/>
    <w:rsid w:val="43CF6B92"/>
    <w:rsid w:val="440028DC"/>
    <w:rsid w:val="44450C02"/>
    <w:rsid w:val="44663053"/>
    <w:rsid w:val="44960A16"/>
    <w:rsid w:val="44A65B45"/>
    <w:rsid w:val="44CA34A0"/>
    <w:rsid w:val="44D73F50"/>
    <w:rsid w:val="45181E73"/>
    <w:rsid w:val="456926CF"/>
    <w:rsid w:val="458F3ABC"/>
    <w:rsid w:val="45941E41"/>
    <w:rsid w:val="45E55EED"/>
    <w:rsid w:val="465B295F"/>
    <w:rsid w:val="4674757D"/>
    <w:rsid w:val="468C2B19"/>
    <w:rsid w:val="46BA58D8"/>
    <w:rsid w:val="46BD0F24"/>
    <w:rsid w:val="47097A44"/>
    <w:rsid w:val="473236C0"/>
    <w:rsid w:val="473F3F69"/>
    <w:rsid w:val="476A2E5A"/>
    <w:rsid w:val="476C6251"/>
    <w:rsid w:val="47737835"/>
    <w:rsid w:val="47743CD8"/>
    <w:rsid w:val="47794E4B"/>
    <w:rsid w:val="47CB141F"/>
    <w:rsid w:val="47DC6A1F"/>
    <w:rsid w:val="47F25B59"/>
    <w:rsid w:val="48054931"/>
    <w:rsid w:val="48302E11"/>
    <w:rsid w:val="48396CD0"/>
    <w:rsid w:val="483E6094"/>
    <w:rsid w:val="48441F90"/>
    <w:rsid w:val="484F23EF"/>
    <w:rsid w:val="488A3088"/>
    <w:rsid w:val="48AD79E8"/>
    <w:rsid w:val="48C447EC"/>
    <w:rsid w:val="492D5EE9"/>
    <w:rsid w:val="494D47E1"/>
    <w:rsid w:val="496D4E83"/>
    <w:rsid w:val="497C7C92"/>
    <w:rsid w:val="49814CC2"/>
    <w:rsid w:val="499A72FA"/>
    <w:rsid w:val="49A10689"/>
    <w:rsid w:val="49DB5E2A"/>
    <w:rsid w:val="49E05655"/>
    <w:rsid w:val="49FB248F"/>
    <w:rsid w:val="4A5D4EF8"/>
    <w:rsid w:val="4AE90539"/>
    <w:rsid w:val="4B207100"/>
    <w:rsid w:val="4B3774F7"/>
    <w:rsid w:val="4B3C5387"/>
    <w:rsid w:val="4B5C068A"/>
    <w:rsid w:val="4B645E12"/>
    <w:rsid w:val="4B6E0A3F"/>
    <w:rsid w:val="4B86222C"/>
    <w:rsid w:val="4B897627"/>
    <w:rsid w:val="4B8D1D61"/>
    <w:rsid w:val="4BD9235C"/>
    <w:rsid w:val="4BE64A79"/>
    <w:rsid w:val="4BF70A34"/>
    <w:rsid w:val="4C5C2F8D"/>
    <w:rsid w:val="4C79769B"/>
    <w:rsid w:val="4CC823D1"/>
    <w:rsid w:val="4CE402AD"/>
    <w:rsid w:val="4CFD207A"/>
    <w:rsid w:val="4D153868"/>
    <w:rsid w:val="4D31441A"/>
    <w:rsid w:val="4D8409ED"/>
    <w:rsid w:val="4D970721"/>
    <w:rsid w:val="4DB7491F"/>
    <w:rsid w:val="4DCE3A17"/>
    <w:rsid w:val="4E0D2791"/>
    <w:rsid w:val="4E143B1F"/>
    <w:rsid w:val="4E2B4904"/>
    <w:rsid w:val="4E4D7031"/>
    <w:rsid w:val="4E537D74"/>
    <w:rsid w:val="4ED60DD5"/>
    <w:rsid w:val="4F155DA1"/>
    <w:rsid w:val="4F244236"/>
    <w:rsid w:val="4F4026F2"/>
    <w:rsid w:val="4F4915A7"/>
    <w:rsid w:val="4F5D32A4"/>
    <w:rsid w:val="4FB915EB"/>
    <w:rsid w:val="4FD55530"/>
    <w:rsid w:val="502D398E"/>
    <w:rsid w:val="507950F0"/>
    <w:rsid w:val="508825A3"/>
    <w:rsid w:val="50C335DB"/>
    <w:rsid w:val="51475FBA"/>
    <w:rsid w:val="517C0CBD"/>
    <w:rsid w:val="518E1E3B"/>
    <w:rsid w:val="51976F41"/>
    <w:rsid w:val="51A408D6"/>
    <w:rsid w:val="51D02E85"/>
    <w:rsid w:val="523B7711"/>
    <w:rsid w:val="52F12681"/>
    <w:rsid w:val="53577F4E"/>
    <w:rsid w:val="53F654B5"/>
    <w:rsid w:val="540E2DBF"/>
    <w:rsid w:val="542C024F"/>
    <w:rsid w:val="54352A41"/>
    <w:rsid w:val="54722583"/>
    <w:rsid w:val="54751090"/>
    <w:rsid w:val="547B243C"/>
    <w:rsid w:val="549E2395"/>
    <w:rsid w:val="54A92AE8"/>
    <w:rsid w:val="54FE2E33"/>
    <w:rsid w:val="555053ED"/>
    <w:rsid w:val="55A35789"/>
    <w:rsid w:val="55CF47D0"/>
    <w:rsid w:val="56837A94"/>
    <w:rsid w:val="56BC4D54"/>
    <w:rsid w:val="56ED315F"/>
    <w:rsid w:val="57080108"/>
    <w:rsid w:val="573963A5"/>
    <w:rsid w:val="574720D1"/>
    <w:rsid w:val="57572CCF"/>
    <w:rsid w:val="579C4998"/>
    <w:rsid w:val="57ED033C"/>
    <w:rsid w:val="58584F50"/>
    <w:rsid w:val="587460B6"/>
    <w:rsid w:val="58976BFA"/>
    <w:rsid w:val="589F492D"/>
    <w:rsid w:val="58E446C9"/>
    <w:rsid w:val="59126EAD"/>
    <w:rsid w:val="5919648E"/>
    <w:rsid w:val="59396B30"/>
    <w:rsid w:val="59523268"/>
    <w:rsid w:val="5960230F"/>
    <w:rsid w:val="59676172"/>
    <w:rsid w:val="59A33FA9"/>
    <w:rsid w:val="5A3270DD"/>
    <w:rsid w:val="5A53777D"/>
    <w:rsid w:val="5A92474A"/>
    <w:rsid w:val="5B557525"/>
    <w:rsid w:val="5B7C0F56"/>
    <w:rsid w:val="5BA72CE5"/>
    <w:rsid w:val="5BC86A61"/>
    <w:rsid w:val="5C5617A7"/>
    <w:rsid w:val="5C7C2F83"/>
    <w:rsid w:val="5C997ECC"/>
    <w:rsid w:val="5D0C00B7"/>
    <w:rsid w:val="5D616655"/>
    <w:rsid w:val="5DD45079"/>
    <w:rsid w:val="5DE132F2"/>
    <w:rsid w:val="5DEA03F9"/>
    <w:rsid w:val="5E1A6CC0"/>
    <w:rsid w:val="5E587A58"/>
    <w:rsid w:val="5E742832"/>
    <w:rsid w:val="5E993BD1"/>
    <w:rsid w:val="5EE84EA8"/>
    <w:rsid w:val="5EE906B0"/>
    <w:rsid w:val="5F0C25F1"/>
    <w:rsid w:val="5FFC654F"/>
    <w:rsid w:val="604F4E8B"/>
    <w:rsid w:val="607246D5"/>
    <w:rsid w:val="607448F1"/>
    <w:rsid w:val="60FB0B6F"/>
    <w:rsid w:val="610B5810"/>
    <w:rsid w:val="614222FA"/>
    <w:rsid w:val="615F2EAC"/>
    <w:rsid w:val="61700C15"/>
    <w:rsid w:val="618D5C6B"/>
    <w:rsid w:val="61926DDD"/>
    <w:rsid w:val="619E191F"/>
    <w:rsid w:val="61D54F1C"/>
    <w:rsid w:val="61F23E5F"/>
    <w:rsid w:val="622B0FE0"/>
    <w:rsid w:val="6232236E"/>
    <w:rsid w:val="623E7861"/>
    <w:rsid w:val="62CA07F9"/>
    <w:rsid w:val="62EE2739"/>
    <w:rsid w:val="62EF200D"/>
    <w:rsid w:val="62F37D50"/>
    <w:rsid w:val="635F53E5"/>
    <w:rsid w:val="647153D0"/>
    <w:rsid w:val="64762171"/>
    <w:rsid w:val="64BA1783"/>
    <w:rsid w:val="64C71494"/>
    <w:rsid w:val="64CE2822"/>
    <w:rsid w:val="64FF0C2E"/>
    <w:rsid w:val="65520088"/>
    <w:rsid w:val="659A0956"/>
    <w:rsid w:val="659C46CE"/>
    <w:rsid w:val="65BA7D85"/>
    <w:rsid w:val="65DB7F6A"/>
    <w:rsid w:val="65DF0A5F"/>
    <w:rsid w:val="66157FDD"/>
    <w:rsid w:val="66CA2C81"/>
    <w:rsid w:val="66DD4F9F"/>
    <w:rsid w:val="672229B1"/>
    <w:rsid w:val="67357BB4"/>
    <w:rsid w:val="67980EC5"/>
    <w:rsid w:val="67B344EB"/>
    <w:rsid w:val="67E36AB5"/>
    <w:rsid w:val="6817003C"/>
    <w:rsid w:val="68210EBB"/>
    <w:rsid w:val="68466B73"/>
    <w:rsid w:val="684D3A5E"/>
    <w:rsid w:val="68B03FED"/>
    <w:rsid w:val="68C53F3C"/>
    <w:rsid w:val="69097887"/>
    <w:rsid w:val="6990454A"/>
    <w:rsid w:val="69F820EF"/>
    <w:rsid w:val="6A364455"/>
    <w:rsid w:val="6A4E1D0F"/>
    <w:rsid w:val="6A941E18"/>
    <w:rsid w:val="6A9E2C97"/>
    <w:rsid w:val="6AA67D9D"/>
    <w:rsid w:val="6ABA73A5"/>
    <w:rsid w:val="6B160A7F"/>
    <w:rsid w:val="6B454EC0"/>
    <w:rsid w:val="6B686E01"/>
    <w:rsid w:val="6B7925B5"/>
    <w:rsid w:val="6B9F718E"/>
    <w:rsid w:val="6BA77929"/>
    <w:rsid w:val="6BDD334B"/>
    <w:rsid w:val="6C0279BB"/>
    <w:rsid w:val="6C24541E"/>
    <w:rsid w:val="6C264CF2"/>
    <w:rsid w:val="6C2942A7"/>
    <w:rsid w:val="6CA34594"/>
    <w:rsid w:val="6CC12C6C"/>
    <w:rsid w:val="6D0E31A9"/>
    <w:rsid w:val="6D235680"/>
    <w:rsid w:val="6D5E71F6"/>
    <w:rsid w:val="6DB427D1"/>
    <w:rsid w:val="6DBD7663"/>
    <w:rsid w:val="6DE85FD7"/>
    <w:rsid w:val="6E162B44"/>
    <w:rsid w:val="6E3A0F28"/>
    <w:rsid w:val="6E414065"/>
    <w:rsid w:val="6EBF31DC"/>
    <w:rsid w:val="6EFA03DD"/>
    <w:rsid w:val="6EFE104D"/>
    <w:rsid w:val="6F190B3E"/>
    <w:rsid w:val="6F4A6F49"/>
    <w:rsid w:val="6FB645DF"/>
    <w:rsid w:val="6FF15617"/>
    <w:rsid w:val="705838E8"/>
    <w:rsid w:val="70814BED"/>
    <w:rsid w:val="70822713"/>
    <w:rsid w:val="70F25AEA"/>
    <w:rsid w:val="70FD1A16"/>
    <w:rsid w:val="712E4649"/>
    <w:rsid w:val="714326B4"/>
    <w:rsid w:val="714F6A99"/>
    <w:rsid w:val="718A7AD1"/>
    <w:rsid w:val="71BB4C59"/>
    <w:rsid w:val="71C01745"/>
    <w:rsid w:val="734A6E8D"/>
    <w:rsid w:val="73506AF8"/>
    <w:rsid w:val="73541EA7"/>
    <w:rsid w:val="735F4F8D"/>
    <w:rsid w:val="73C848E1"/>
    <w:rsid w:val="73FF3707"/>
    <w:rsid w:val="745E5245"/>
    <w:rsid w:val="74AA048A"/>
    <w:rsid w:val="75466405"/>
    <w:rsid w:val="75556648"/>
    <w:rsid w:val="758F6705"/>
    <w:rsid w:val="75937E8D"/>
    <w:rsid w:val="75962C51"/>
    <w:rsid w:val="765B7C8E"/>
    <w:rsid w:val="76992564"/>
    <w:rsid w:val="76A553AD"/>
    <w:rsid w:val="76AA4771"/>
    <w:rsid w:val="76D17F50"/>
    <w:rsid w:val="772B3B04"/>
    <w:rsid w:val="7731279D"/>
    <w:rsid w:val="77643CE2"/>
    <w:rsid w:val="77B875B5"/>
    <w:rsid w:val="78194573"/>
    <w:rsid w:val="78250553"/>
    <w:rsid w:val="786D3CA8"/>
    <w:rsid w:val="78A07BDA"/>
    <w:rsid w:val="78CE0BEB"/>
    <w:rsid w:val="79647A53"/>
    <w:rsid w:val="797352EE"/>
    <w:rsid w:val="79DD6C0C"/>
    <w:rsid w:val="79EB673A"/>
    <w:rsid w:val="79F0693F"/>
    <w:rsid w:val="7A6115EB"/>
    <w:rsid w:val="7A7270AB"/>
    <w:rsid w:val="7ACD16AF"/>
    <w:rsid w:val="7B75534E"/>
    <w:rsid w:val="7BD06A28"/>
    <w:rsid w:val="7BDA3403"/>
    <w:rsid w:val="7C174657"/>
    <w:rsid w:val="7C5F7DAC"/>
    <w:rsid w:val="7C821FBA"/>
    <w:rsid w:val="7D022412"/>
    <w:rsid w:val="7D114E61"/>
    <w:rsid w:val="7D2E7EAA"/>
    <w:rsid w:val="7D637428"/>
    <w:rsid w:val="7DA71A0B"/>
    <w:rsid w:val="7DB14637"/>
    <w:rsid w:val="7DB54128"/>
    <w:rsid w:val="7DB67EA0"/>
    <w:rsid w:val="7DEE3196"/>
    <w:rsid w:val="7E9B7F59"/>
    <w:rsid w:val="7EB0669D"/>
    <w:rsid w:val="7F2826D7"/>
    <w:rsid w:val="7FC9210C"/>
    <w:rsid w:val="7FCD7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BBE83F"/>
  <w15:docId w15:val="{AA5821AB-68A1-4E18-9F9C-3885D0F34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00" w:lineRule="atLeast"/>
      <w:jc w:val="both"/>
    </w:pPr>
    <w:rPr>
      <w:rFonts w:ascii="Arial" w:eastAsiaTheme="minorEastAsia" w:hAnsi="Arial" w:cstheme="minorBidi"/>
      <w:kern w:val="2"/>
      <w:sz w:val="22"/>
      <w:szCs w:val="22"/>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nhideWhenUsed/>
    <w:qFormat/>
    <w:pPr>
      <w:keepNext/>
      <w:keepLines/>
      <w:spacing w:before="260" w:after="260" w:line="413" w:lineRule="auto"/>
      <w:outlineLvl w:val="2"/>
    </w:pPr>
    <w:rPr>
      <w:rFonts w:asciiTheme="minorHAnsi" w:hAnsiTheme="minorHAnsi"/>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Normal (Web)"/>
    <w:basedOn w:val="a"/>
    <w:qFormat/>
    <w:pPr>
      <w:spacing w:beforeAutospacing="1" w:afterAutospacing="1"/>
      <w:jc w:val="left"/>
    </w:pPr>
    <w:rPr>
      <w:rFonts w:cs="Times New Roman"/>
      <w:kern w:val="0"/>
      <w:sz w:val="24"/>
    </w:rPr>
  </w:style>
  <w:style w:type="character" w:styleId="a5">
    <w:name w:val="Strong"/>
    <w:basedOn w:val="a0"/>
    <w:uiPriority w:val="22"/>
    <w:qFormat/>
    <w:rPr>
      <w:b/>
    </w:rPr>
  </w:style>
  <w:style w:type="character" w:styleId="a6">
    <w:name w:val="Emphasis"/>
    <w:basedOn w:val="a0"/>
    <w:qFormat/>
    <w:rPr>
      <w:i/>
    </w:rPr>
  </w:style>
  <w:style w:type="character" w:styleId="a7">
    <w:name w:val="Hyperlink"/>
    <w:basedOn w:val="a0"/>
    <w:qFormat/>
    <w:rPr>
      <w:color w:val="0000FF"/>
      <w:u w:val="single"/>
    </w:rPr>
  </w:style>
  <w:style w:type="character" w:customStyle="1" w:styleId="font31">
    <w:name w:val="font31"/>
    <w:basedOn w:val="a0"/>
    <w:qFormat/>
    <w:rPr>
      <w:rFonts w:ascii="方正屏显雅宋简体" w:eastAsia="方正屏显雅宋简体" w:hAnsi="方正屏显雅宋简体" w:cs="方正屏显雅宋简体"/>
      <w:color w:val="000000"/>
      <w:sz w:val="18"/>
      <w:szCs w:val="18"/>
      <w:u w:val="none"/>
    </w:rPr>
  </w:style>
  <w:style w:type="character" w:customStyle="1" w:styleId="font21">
    <w:name w:val="font21"/>
    <w:basedOn w:val="a0"/>
    <w:qFormat/>
    <w:rPr>
      <w:rFonts w:ascii="Arial" w:hAnsi="Arial" w:cs="Arial" w:hint="default"/>
      <w:color w:val="000000"/>
      <w:sz w:val="18"/>
      <w:szCs w:val="18"/>
      <w:u w:val="none"/>
    </w:rPr>
  </w:style>
  <w:style w:type="character" w:customStyle="1" w:styleId="font51">
    <w:name w:val="font51"/>
    <w:basedOn w:val="a0"/>
    <w:qFormat/>
    <w:rPr>
      <w:rFonts w:ascii="微软雅黑" w:eastAsia="微软雅黑" w:hAnsi="微软雅黑" w:cs="微软雅黑" w:hint="eastAsia"/>
      <w:b/>
      <w:bCs/>
      <w:color w:val="FF0000"/>
      <w:sz w:val="22"/>
      <w:szCs w:val="22"/>
      <w:u w:val="none"/>
    </w:rPr>
  </w:style>
  <w:style w:type="character" w:customStyle="1" w:styleId="font41">
    <w:name w:val="font41"/>
    <w:basedOn w:val="a0"/>
    <w:qFormat/>
    <w:rPr>
      <w:rFonts w:ascii="微软雅黑" w:eastAsia="微软雅黑" w:hAnsi="微软雅黑" w:cs="微软雅黑" w:hint="eastAsia"/>
      <w:strike/>
      <w:color w:val="000000"/>
      <w:sz w:val="22"/>
      <w:szCs w:val="22"/>
    </w:rPr>
  </w:style>
  <w:style w:type="character" w:customStyle="1" w:styleId="font11">
    <w:name w:val="font11"/>
    <w:basedOn w:val="a0"/>
    <w:qFormat/>
    <w:rPr>
      <w:rFonts w:ascii="微软雅黑" w:eastAsia="微软雅黑" w:hAnsi="微软雅黑" w:cs="微软雅黑"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6564</Words>
  <Characters>32038</Characters>
  <Application>Microsoft Office Word</Application>
  <DocSecurity>0</DocSecurity>
  <Lines>572</Lines>
  <Paragraphs>164</Paragraphs>
  <ScaleCrop>false</ScaleCrop>
  <Company/>
  <LinksUpToDate>false</LinksUpToDate>
  <CharactersWithSpaces>38438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OTA</dc:creator>
  <cp:lastModifiedBy>晓敏 李</cp:lastModifiedBy>
  <cp:revision>4</cp:revision>
  <dcterms:created xsi:type="dcterms:W3CDTF">2022-12-08T01:25:00Z</dcterms:created>
  <dcterms:modified xsi:type="dcterms:W3CDTF">2026-01-30T05:29:00Z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8665CD9B50B84D718A76A730F085761C</vt:lpwstr>
  </property>
  <property fmtid="{D5CDD505-2E9C-101B-9397-08002B2CF9AE}" pid="4" name="KSOTemplateDocerSaveRecord">
    <vt:lpwstr>eyJoZGlkIjoiNDA4NGU5ZGZjM2ZiYmZlODRkODgyYmUzOWFhNTY0ZDciLCJ1c2VySWQiOiIyMzUyNDgzNzMifQ==</vt:lpwstr>
  </property>
</Properties>
</file>