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2AF988">
      <w:pPr>
        <w:pStyle w:val="9"/>
        <w:shd w:val="clear" w:color="auto" w:fill="auto"/>
        <w:spacing w:before="0" w:beforeLines="0" w:line="240" w:lineRule="auto"/>
        <w:jc w:val="center"/>
        <w:rPr>
          <w:rFonts w:hint="default" w:ascii="Segoe UI Black" w:hAnsi="Segoe UI Black" w:cs="Segoe UI Black"/>
          <w:color w:val="4472C4"/>
          <w:w w:val="90"/>
          <w:sz w:val="28"/>
          <w:szCs w:val="28"/>
          <w:lang w:val="en-US" w:eastAsia="zh-CN"/>
        </w:rPr>
      </w:pPr>
      <w:r>
        <w:rPr>
          <w:rFonts w:hint="eastAsia" w:ascii="Segoe UI Black" w:hAnsi="Segoe UI Black" w:cs="Segoe UI Black"/>
          <w:color w:val="4472C4"/>
          <w:w w:val="90"/>
          <w:sz w:val="28"/>
          <w:szCs w:val="28"/>
          <w:lang w:val="en-US" w:eastAsia="zh-CN"/>
        </w:rPr>
        <w:t>(Route</w:t>
      </w:r>
      <w:r>
        <w:rPr>
          <w:rFonts w:hint="default" w:ascii="Segoe UI Black" w:hAnsi="Segoe UI Black" w:cs="Segoe UI Black"/>
          <w:color w:val="4472C4"/>
          <w:w w:val="90"/>
          <w:sz w:val="28"/>
          <w:szCs w:val="28"/>
          <w:lang w:val="en-US" w:eastAsia="zh-CN"/>
        </w:rPr>
        <w:t xml:space="preserve"> A</w:t>
      </w:r>
      <w:r>
        <w:rPr>
          <w:rFonts w:hint="eastAsia" w:ascii="Segoe UI Black" w:hAnsi="Segoe UI Black" w:cs="Segoe UI Black"/>
          <w:color w:val="4472C4"/>
          <w:w w:val="90"/>
          <w:sz w:val="28"/>
          <w:szCs w:val="28"/>
          <w:lang w:val="en-US" w:eastAsia="zh-CN"/>
        </w:rPr>
        <w:t>)</w:t>
      </w:r>
      <w:r>
        <w:rPr>
          <w:rFonts w:hint="default" w:ascii="Segoe UI Black" w:hAnsi="Segoe UI Black" w:cs="Segoe UI Black"/>
          <w:color w:val="4472C4"/>
          <w:w w:val="90"/>
          <w:sz w:val="28"/>
          <w:szCs w:val="28"/>
          <w:lang w:val="en-US" w:eastAsia="zh-CN"/>
        </w:rPr>
        <w:t xml:space="preserve"> </w:t>
      </w:r>
    </w:p>
    <w:p w14:paraId="5C282A07">
      <w:pPr>
        <w:pStyle w:val="9"/>
        <w:shd w:val="clear" w:color="auto" w:fill="auto"/>
        <w:spacing w:before="0" w:beforeLines="0" w:line="240" w:lineRule="auto"/>
        <w:jc w:val="center"/>
        <w:rPr>
          <w:rFonts w:hint="default" w:ascii="Segoe UI Black" w:hAnsi="Segoe UI Black" w:cs="Segoe UI Black"/>
          <w:sz w:val="28"/>
          <w:szCs w:val="28"/>
          <w:lang w:val="en-US" w:eastAsia="zh-CN"/>
        </w:rPr>
      </w:pPr>
      <w:r>
        <w:rPr>
          <w:rFonts w:hint="default" w:ascii="Segoe UI Black" w:hAnsi="Segoe UI Black" w:cs="Segoe UI Black"/>
          <w:color w:val="4472C4"/>
          <w:w w:val="90"/>
          <w:sz w:val="28"/>
          <w:szCs w:val="28"/>
          <w:lang w:val="en-US" w:eastAsia="zh-CN"/>
        </w:rPr>
        <w:t>5 Days Lhasa</w:t>
      </w:r>
      <w:r>
        <w:rPr>
          <w:rFonts w:hint="eastAsia" w:ascii="Segoe UI Black" w:hAnsi="Segoe UI Black" w:cs="Segoe UI Black"/>
          <w:color w:val="4472C4"/>
          <w:w w:val="90"/>
          <w:sz w:val="28"/>
          <w:szCs w:val="28"/>
          <w:lang w:val="en-US" w:eastAsia="zh-CN"/>
        </w:rPr>
        <w:t xml:space="preserve"> </w:t>
      </w:r>
      <w:r>
        <w:rPr>
          <w:rFonts w:hint="default" w:ascii="Segoe UI Black" w:hAnsi="Segoe UI Black" w:cs="Segoe UI Black"/>
          <w:color w:val="4472C4"/>
          <w:w w:val="90"/>
          <w:sz w:val="28"/>
          <w:szCs w:val="28"/>
          <w:lang w:val="en-US" w:eastAsia="zh-CN"/>
        </w:rPr>
        <w:t>to</w:t>
      </w:r>
      <w:r>
        <w:rPr>
          <w:rFonts w:hint="eastAsia" w:ascii="Segoe UI Black" w:hAnsi="Segoe UI Black" w:cs="Segoe UI Black"/>
          <w:color w:val="4472C4"/>
          <w:w w:val="90"/>
          <w:sz w:val="28"/>
          <w:szCs w:val="28"/>
          <w:lang w:val="en-US" w:eastAsia="zh-CN"/>
        </w:rPr>
        <w:t xml:space="preserve"> </w:t>
      </w:r>
      <w:r>
        <w:rPr>
          <w:rFonts w:hint="default" w:ascii="Segoe UI Black" w:hAnsi="Segoe UI Black" w:cs="Segoe UI Black"/>
          <w:color w:val="4472C4"/>
          <w:w w:val="90"/>
          <w:sz w:val="28"/>
          <w:szCs w:val="28"/>
          <w:lang w:val="en-US" w:eastAsia="zh-CN"/>
        </w:rPr>
        <w:t>Yamdrok</w:t>
      </w:r>
      <w:r>
        <w:rPr>
          <w:rFonts w:hint="eastAsia" w:ascii="Segoe UI Black" w:hAnsi="Segoe UI Black" w:cs="Segoe UI Black"/>
          <w:color w:val="4472C4"/>
          <w:w w:val="90"/>
          <w:sz w:val="28"/>
          <w:szCs w:val="28"/>
          <w:lang w:val="en-US" w:eastAsia="zh-CN"/>
        </w:rPr>
        <w:t xml:space="preserve"> Lake</w:t>
      </w:r>
      <w:r>
        <w:rPr>
          <w:rFonts w:hint="default" w:ascii="Segoe UI Black" w:hAnsi="Segoe UI Black" w:cs="Segoe UI Black"/>
          <w:color w:val="4472C4"/>
          <w:w w:val="90"/>
          <w:sz w:val="28"/>
          <w:szCs w:val="28"/>
          <w:lang w:val="en-US" w:eastAsia="zh-CN"/>
        </w:rPr>
        <w:t xml:space="preserve"> Tour</w:t>
      </w: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16"/>
        <w:gridCol w:w="7500"/>
        <w:gridCol w:w="1210"/>
        <w:gridCol w:w="1156"/>
      </w:tblGrid>
      <w:tr w14:paraId="795DF5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516B06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w:cs="Segoe UI Light"/>
                <w:b/>
                <w:bCs/>
                <w:i w:val="0"/>
                <w:iCs w:val="0"/>
                <w:color w:val="000000"/>
                <w:sz w:val="20"/>
                <w:szCs w:val="20"/>
                <w:u w:val="none"/>
                <w:lang w:val="en-US" w:eastAsia="zh-CN"/>
              </w:rPr>
            </w:pPr>
            <w:r>
              <w:rPr>
                <w:rFonts w:hint="default" w:ascii="Segoe UI Light" w:hAnsi="Segoe UI Light" w:eastAsia="微软雅黑" w:cs="Segoe UI Light"/>
                <w:b/>
                <w:bCs/>
                <w:i w:val="0"/>
                <w:iCs w:val="0"/>
                <w:color w:val="000000"/>
                <w:sz w:val="20"/>
                <w:szCs w:val="20"/>
                <w:u w:val="none"/>
                <w:lang w:val="en-US" w:eastAsia="zh-CN"/>
              </w:rPr>
              <w:t>Summary</w:t>
            </w:r>
          </w:p>
        </w:tc>
      </w:tr>
      <w:tr w14:paraId="2459C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0E5DC5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eastAsia="zh-CN"/>
              </w:rPr>
            </w:pPr>
            <w:r>
              <w:rPr>
                <w:rFonts w:hint="default" w:ascii="Segoe UI Light" w:hAnsi="Segoe UI Light" w:eastAsia="微软雅黑 Light" w:cs="Segoe UI Light"/>
                <w:b/>
                <w:bCs/>
                <w:i w:val="0"/>
                <w:iCs w:val="0"/>
                <w:color w:val="000000"/>
                <w:sz w:val="19"/>
                <w:szCs w:val="19"/>
                <w:u w:val="none"/>
                <w:lang w:val="en-US" w:eastAsia="zh-CN"/>
              </w:rPr>
              <w:t>Days</w:t>
            </w:r>
          </w:p>
        </w:tc>
        <w:tc>
          <w:tcPr>
            <w:tcW w:w="3510" w:type="pct"/>
            <w:tcBorders>
              <w:top w:val="single" w:color="4874CB" w:sz="4" w:space="0"/>
              <w:left w:val="single" w:color="4874CB" w:sz="4" w:space="0"/>
              <w:bottom w:val="single" w:color="4874CB" w:sz="4" w:space="0"/>
              <w:right w:val="single" w:color="4874CB" w:sz="4" w:space="0"/>
            </w:tcBorders>
            <w:noWrap/>
            <w:vAlign w:val="center"/>
          </w:tcPr>
          <w:p w14:paraId="1539E5C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eastAsia="zh-CN"/>
              </w:rPr>
            </w:pPr>
            <w:r>
              <w:rPr>
                <w:rFonts w:hint="default" w:ascii="Segoe UI Light" w:hAnsi="Segoe UI Light" w:eastAsia="微软雅黑 Light" w:cs="Segoe UI Light"/>
                <w:b/>
                <w:bCs/>
                <w:i w:val="0"/>
                <w:iCs w:val="0"/>
                <w:color w:val="000000"/>
                <w:sz w:val="19"/>
                <w:szCs w:val="19"/>
                <w:u w:val="none"/>
                <w:lang w:val="en-US" w:eastAsia="zh-CN"/>
              </w:rPr>
              <w:t>Itinerary</w:t>
            </w:r>
          </w:p>
        </w:tc>
        <w:tc>
          <w:tcPr>
            <w:tcW w:w="566" w:type="pct"/>
            <w:tcBorders>
              <w:top w:val="single" w:color="4874CB" w:sz="4" w:space="0"/>
              <w:left w:val="single" w:color="4874CB" w:sz="4" w:space="0"/>
              <w:bottom w:val="single" w:color="4874CB" w:sz="4" w:space="0"/>
              <w:right w:val="single" w:color="4874CB" w:sz="4" w:space="0"/>
            </w:tcBorders>
            <w:noWrap/>
            <w:vAlign w:val="center"/>
          </w:tcPr>
          <w:p w14:paraId="0564E560">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rPr>
            </w:pPr>
            <w:r>
              <w:rPr>
                <w:rFonts w:hint="default" w:ascii="Segoe UI Light" w:hAnsi="Segoe UI Light" w:eastAsia="微软雅黑 Light" w:cs="Segoe UI Light"/>
                <w:b/>
                <w:bCs/>
                <w:i w:val="0"/>
                <w:iCs w:val="0"/>
                <w:color w:val="000000"/>
                <w:kern w:val="0"/>
                <w:sz w:val="19"/>
                <w:szCs w:val="19"/>
                <w:u w:val="none"/>
                <w:lang w:val="en-US" w:eastAsia="zh-CN" w:bidi="ar"/>
              </w:rPr>
              <w:t>DEST</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68A35A1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bCs/>
                <w:i w:val="0"/>
                <w:iCs w:val="0"/>
                <w:color w:val="000000"/>
                <w:sz w:val="19"/>
                <w:szCs w:val="19"/>
                <w:u w:val="none"/>
                <w:lang w:val="en-US"/>
              </w:rPr>
            </w:pPr>
            <w:r>
              <w:rPr>
                <w:rFonts w:hint="default" w:ascii="Segoe UI Light" w:hAnsi="Segoe UI Light" w:eastAsia="微软雅黑 Light" w:cs="Segoe UI Light"/>
                <w:b/>
                <w:bCs/>
                <w:i w:val="0"/>
                <w:iCs w:val="0"/>
                <w:color w:val="000000"/>
                <w:kern w:val="0"/>
                <w:sz w:val="19"/>
                <w:szCs w:val="19"/>
                <w:u w:val="none"/>
                <w:lang w:val="en-US" w:eastAsia="zh-CN" w:bidi="ar"/>
              </w:rPr>
              <w:t>Meal</w:t>
            </w:r>
          </w:p>
        </w:tc>
      </w:tr>
      <w:tr w14:paraId="47770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740E5A1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1</w:t>
            </w:r>
          </w:p>
        </w:tc>
        <w:tc>
          <w:tcPr>
            <w:tcW w:w="3510" w:type="pct"/>
            <w:tcBorders>
              <w:top w:val="single" w:color="4874CB" w:sz="4" w:space="0"/>
              <w:left w:val="single" w:color="4874CB" w:sz="4" w:space="0"/>
              <w:bottom w:val="single" w:color="4874CB" w:sz="4" w:space="0"/>
              <w:right w:val="single" w:color="4874CB" w:sz="4" w:space="0"/>
            </w:tcBorders>
            <w:noWrap/>
            <w:vAlign w:val="center"/>
          </w:tcPr>
          <w:p w14:paraId="0C7400B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b w:val="0"/>
                <w:bCs w:val="0"/>
                <w:i w:val="0"/>
                <w:iCs w:val="0"/>
                <w:color w:val="000000"/>
                <w:kern w:val="0"/>
                <w:sz w:val="19"/>
                <w:szCs w:val="19"/>
                <w:u w:val="none"/>
                <w:lang w:val="en-US" w:eastAsia="zh-CN" w:bidi="ar"/>
              </w:rPr>
              <w:t>Arrival Lhasa</w:t>
            </w:r>
          </w:p>
        </w:tc>
        <w:tc>
          <w:tcPr>
            <w:tcW w:w="566" w:type="pct"/>
            <w:tcBorders>
              <w:top w:val="single" w:color="4874CB" w:sz="4" w:space="0"/>
              <w:left w:val="single" w:color="4874CB" w:sz="4" w:space="0"/>
              <w:bottom w:val="single" w:color="4874CB" w:sz="4" w:space="0"/>
              <w:right w:val="single" w:color="4874CB" w:sz="4" w:space="0"/>
            </w:tcBorders>
            <w:noWrap w:val="0"/>
            <w:vAlign w:val="center"/>
          </w:tcPr>
          <w:p w14:paraId="5DCB8C6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37943E1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rPr>
            </w:pPr>
            <w:r>
              <w:rPr>
                <w:rFonts w:hint="default" w:ascii="Segoe UI Light" w:hAnsi="Segoe UI Light" w:eastAsia="微软雅黑 Light" w:cs="Segoe UI Light"/>
                <w:i w:val="0"/>
                <w:iCs w:val="0"/>
                <w:color w:val="000000"/>
                <w:kern w:val="0"/>
                <w:sz w:val="19"/>
                <w:szCs w:val="19"/>
                <w:u w:val="none"/>
                <w:lang w:val="en-US" w:eastAsia="zh-CN" w:bidi="ar"/>
              </w:rPr>
              <w:t>/</w:t>
            </w:r>
          </w:p>
        </w:tc>
      </w:tr>
      <w:tr w14:paraId="5331B8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36557EE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2</w:t>
            </w:r>
          </w:p>
        </w:tc>
        <w:tc>
          <w:tcPr>
            <w:tcW w:w="351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05E1AD02">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default" w:ascii="Segoe UI Light" w:hAnsi="Segoe UI Light" w:eastAsia="微软雅黑 Light" w:cs="Segoe UI Light"/>
                <w:b w:val="0"/>
                <w:bCs w:val="0"/>
                <w:color w:val="auto"/>
                <w:sz w:val="19"/>
                <w:szCs w:val="19"/>
                <w:vertAlign w:val="baseline"/>
                <w:lang w:val="en-US" w:eastAsia="zh-CN"/>
              </w:rPr>
              <w:t>Lhasa city</w:t>
            </w:r>
            <w:r>
              <w:rPr>
                <w:rFonts w:hint="eastAsia" w:ascii="Segoe UI Light" w:hAnsi="Segoe UI Light" w:eastAsia="微软雅黑 Light" w:cs="Segoe UI Light"/>
                <w:b w:val="0"/>
                <w:bCs w:val="0"/>
                <w:color w:val="auto"/>
                <w:sz w:val="19"/>
                <w:szCs w:val="19"/>
                <w:vertAlign w:val="baseline"/>
                <w:lang w:val="en-US" w:eastAsia="zh-CN"/>
              </w:rPr>
              <w:t xml:space="preserve"> exploration</w:t>
            </w:r>
            <w:r>
              <w:rPr>
                <w:rFonts w:hint="default" w:ascii="Segoe UI Light" w:hAnsi="Segoe UI Light" w:eastAsia="微软雅黑 Light" w:cs="Segoe UI Light"/>
                <w:b w:val="0"/>
                <w:bCs w:val="0"/>
                <w:color w:val="auto"/>
                <w:sz w:val="19"/>
                <w:szCs w:val="19"/>
                <w:vertAlign w:val="baseline"/>
                <w:lang w:val="en-US" w:eastAsia="zh-CN"/>
              </w:rPr>
              <w:t xml:space="preserve">：Tibetan cultural experience and Sera Monastery </w:t>
            </w:r>
            <w:r>
              <w:rPr>
                <w:rFonts w:hint="default" w:ascii="Segoe UI Light" w:hAnsi="Segoe UI Light" w:eastAsia="微软雅黑 Light" w:cs="Segoe UI Light"/>
                <w:b w:val="0"/>
                <w:bCs w:val="0"/>
                <w:i/>
                <w:iCs/>
                <w:color w:val="auto"/>
                <w:sz w:val="19"/>
                <w:szCs w:val="19"/>
                <w:vertAlign w:val="baseline"/>
                <w:lang w:val="en-US" w:eastAsia="zh-CN"/>
              </w:rPr>
              <w:t xml:space="preserve">(If today is </w:t>
            </w:r>
            <w:r>
              <w:rPr>
                <w:rFonts w:hint="default" w:ascii="Segoe UI" w:hAnsi="Segoe UI" w:eastAsia="微软雅黑 Light" w:cs="Segoe UI"/>
                <w:b/>
                <w:bCs/>
                <w:i/>
                <w:iCs/>
                <w:color w:val="auto"/>
                <w:sz w:val="19"/>
                <w:szCs w:val="19"/>
                <w:vertAlign w:val="baseline"/>
                <w:lang w:val="en-US" w:eastAsia="zh-CN"/>
              </w:rPr>
              <w:t>Sunday</w:t>
            </w:r>
            <w:r>
              <w:rPr>
                <w:rFonts w:hint="default" w:ascii="Segoe UI Light" w:hAnsi="Segoe UI Light" w:eastAsia="微软雅黑 Light" w:cs="Segoe UI Light"/>
                <w:b w:val="0"/>
                <w:bCs w:val="0"/>
                <w:i/>
                <w:iCs/>
                <w:color w:val="auto"/>
                <w:sz w:val="19"/>
                <w:szCs w:val="19"/>
                <w:vertAlign w:val="baseline"/>
                <w:lang w:val="en-US" w:eastAsia="zh-CN"/>
              </w:rPr>
              <w:t xml:space="preserve">, visit the monastery only - </w:t>
            </w:r>
            <w:r>
              <w:rPr>
                <w:rFonts w:hint="default" w:ascii="Segoe UI" w:hAnsi="Segoe UI" w:eastAsia="微软雅黑 Light" w:cs="Segoe UI"/>
                <w:b/>
                <w:bCs/>
                <w:i/>
                <w:iCs/>
                <w:color w:val="auto"/>
                <w:sz w:val="19"/>
                <w:szCs w:val="19"/>
                <w:vertAlign w:val="baseline"/>
                <w:lang w:val="en-US" w:eastAsia="zh-CN"/>
              </w:rPr>
              <w:t>no debate session</w:t>
            </w:r>
            <w:r>
              <w:rPr>
                <w:rFonts w:hint="default" w:ascii="Segoe UI Light" w:hAnsi="Segoe UI Light" w:eastAsia="微软雅黑 Light" w:cs="Segoe UI Light"/>
                <w:b w:val="0"/>
                <w:bCs w:val="0"/>
                <w:i/>
                <w:iCs/>
                <w:color w:val="auto"/>
                <w:sz w:val="19"/>
                <w:szCs w:val="19"/>
                <w:vertAlign w:val="baseline"/>
                <w:lang w:val="en-US" w:eastAsia="zh-CN"/>
              </w:rPr>
              <w:t>)</w:t>
            </w:r>
          </w:p>
        </w:tc>
        <w:tc>
          <w:tcPr>
            <w:tcW w:w="566" w:type="pct"/>
            <w:tcBorders>
              <w:top w:val="single" w:color="4874CB" w:sz="4" w:space="0"/>
              <w:left w:val="single" w:color="4874CB" w:sz="4" w:space="0"/>
              <w:bottom w:val="single" w:color="4874CB" w:sz="4" w:space="0"/>
              <w:right w:val="single" w:color="4874CB" w:sz="4" w:space="0"/>
            </w:tcBorders>
            <w:noWrap w:val="0"/>
            <w:vAlign w:val="center"/>
          </w:tcPr>
          <w:p w14:paraId="6E4D251B">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sz w:val="19"/>
                <w:szCs w:val="19"/>
                <w:u w:val="none"/>
                <w:lang w:val="en-US" w:eastAsia="zh-CN"/>
              </w:rPr>
              <w:t>Lhasa</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0AA6091F">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1C38F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594533C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3</w:t>
            </w:r>
          </w:p>
        </w:tc>
        <w:tc>
          <w:tcPr>
            <w:tcW w:w="3510"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7F8E71BE">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auto"/>
                <w:kern w:val="0"/>
                <w:sz w:val="19"/>
                <w:szCs w:val="19"/>
                <w:u w:val="none"/>
                <w:lang w:val="en-US" w:eastAsia="zh-CN" w:bidi="ar"/>
              </w:rPr>
            </w:pPr>
            <w:r>
              <w:rPr>
                <w:rFonts w:hint="default" w:ascii="Segoe UI Light" w:hAnsi="Segoe UI Light" w:eastAsia="微软雅黑 Light" w:cs="Segoe UI Light"/>
                <w:b w:val="0"/>
                <w:bCs w:val="0"/>
                <w:color w:val="auto"/>
                <w:sz w:val="19"/>
                <w:szCs w:val="19"/>
                <w:vertAlign w:val="baseline"/>
                <w:lang w:val="en-US" w:eastAsia="zh-CN"/>
              </w:rPr>
              <w:t>Lhasa city</w:t>
            </w:r>
            <w:r>
              <w:rPr>
                <w:rFonts w:hint="eastAsia" w:ascii="Segoe UI Light" w:hAnsi="Segoe UI Light" w:eastAsia="微软雅黑 Light" w:cs="Segoe UI Light"/>
                <w:b w:val="0"/>
                <w:bCs w:val="0"/>
                <w:color w:val="auto"/>
                <w:sz w:val="19"/>
                <w:szCs w:val="19"/>
                <w:vertAlign w:val="baseline"/>
                <w:lang w:val="en-US" w:eastAsia="zh-CN"/>
              </w:rPr>
              <w:t xml:space="preserve"> exploration</w:t>
            </w:r>
            <w:r>
              <w:rPr>
                <w:rFonts w:hint="default" w:ascii="Segoe UI Light" w:hAnsi="Segoe UI Light" w:eastAsia="微软雅黑 Light" w:cs="Segoe UI Light"/>
                <w:b w:val="0"/>
                <w:bCs w:val="0"/>
                <w:color w:val="auto"/>
                <w:sz w:val="19"/>
                <w:szCs w:val="19"/>
                <w:vertAlign w:val="baseline"/>
                <w:lang w:val="en-US" w:eastAsia="zh-CN"/>
              </w:rPr>
              <w:t>：</w:t>
            </w:r>
            <w:r>
              <w:rPr>
                <w:rStyle w:val="15"/>
                <w:rFonts w:hint="default" w:ascii="Segoe UI Light" w:hAnsi="Segoe UI Light" w:eastAsia="微软雅黑 Light" w:cs="Segoe UI Light"/>
                <w:b w:val="0"/>
                <w:bCs w:val="0"/>
                <w:i w:val="0"/>
                <w:iCs w:val="0"/>
                <w:color w:val="auto"/>
                <w:sz w:val="19"/>
                <w:szCs w:val="19"/>
                <w:lang w:val="en-US" w:eastAsia="zh-CN" w:bidi="ar"/>
              </w:rPr>
              <w:t>Potala Palace</w:t>
            </w:r>
            <w:r>
              <w:rPr>
                <w:rFonts w:hint="default" w:ascii="Segoe UI Light" w:hAnsi="Segoe UI Light" w:eastAsia="微软雅黑 Light" w:cs="Segoe UI Light"/>
                <w:b w:val="0"/>
                <w:bCs w:val="0"/>
                <w:i w:val="0"/>
                <w:iCs w:val="0"/>
                <w:color w:val="auto"/>
                <w:kern w:val="0"/>
                <w:sz w:val="19"/>
                <w:szCs w:val="19"/>
                <w:u w:val="none"/>
                <w:lang w:val="en-US" w:eastAsia="zh-CN" w:bidi="ar"/>
              </w:rPr>
              <w:t>→</w:t>
            </w:r>
            <w:r>
              <w:rPr>
                <w:rStyle w:val="13"/>
                <w:rFonts w:hint="default" w:ascii="Segoe UI Light" w:hAnsi="Segoe UI Light" w:eastAsia="微软雅黑 Light" w:cs="Segoe UI Light"/>
                <w:b w:val="0"/>
                <w:bCs w:val="0"/>
                <w:color w:val="auto"/>
                <w:sz w:val="19"/>
                <w:szCs w:val="19"/>
                <w:lang w:val="en-US" w:eastAsia="zh-CN" w:bidi="ar"/>
              </w:rPr>
              <w:t>Jokhang Temple</w:t>
            </w:r>
            <w:r>
              <w:rPr>
                <w:rFonts w:hint="default" w:ascii="Segoe UI Light" w:hAnsi="Segoe UI Light" w:eastAsia="微软雅黑 Light" w:cs="Segoe UI Light"/>
                <w:b w:val="0"/>
                <w:bCs w:val="0"/>
                <w:i w:val="0"/>
                <w:iCs w:val="0"/>
                <w:color w:val="auto"/>
                <w:kern w:val="0"/>
                <w:sz w:val="19"/>
                <w:szCs w:val="19"/>
                <w:u w:val="none"/>
                <w:lang w:val="en-US" w:eastAsia="zh-CN" w:bidi="ar"/>
              </w:rPr>
              <w:t>→Barkhor street</w:t>
            </w:r>
          </w:p>
          <w:p w14:paraId="762F52A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b w:val="0"/>
                <w:bCs w:val="0"/>
                <w:i w:val="0"/>
                <w:iCs w:val="0"/>
                <w:color w:val="auto"/>
                <w:kern w:val="0"/>
                <w:sz w:val="19"/>
                <w:szCs w:val="19"/>
                <w:u w:val="none"/>
                <w:lang w:val="en-US" w:eastAsia="zh-CN" w:bidi="ar"/>
              </w:rPr>
            </w:pPr>
            <w:r>
              <w:rPr>
                <w:rFonts w:hint="eastAsia" w:ascii="Segoe UI Light" w:hAnsi="Segoe UI Light" w:eastAsia="微软雅黑 Light" w:cs="Segoe UI Light"/>
                <w:i/>
                <w:iCs/>
                <w:color w:val="auto"/>
                <w:kern w:val="0"/>
                <w:sz w:val="19"/>
                <w:szCs w:val="19"/>
                <w:u w:val="none"/>
                <w:lang w:val="en-US" w:eastAsia="zh-CN" w:bidi="ar"/>
              </w:rPr>
              <w:t>(</w:t>
            </w:r>
            <w:r>
              <w:rPr>
                <w:rFonts w:hint="default" w:ascii="Segoe UI Light" w:hAnsi="Segoe UI Light" w:eastAsia="微软雅黑 Light" w:cs="Segoe UI Light"/>
                <w:i/>
                <w:iCs/>
                <w:color w:val="auto"/>
                <w:kern w:val="0"/>
                <w:sz w:val="19"/>
                <w:szCs w:val="19"/>
                <w:u w:val="none"/>
                <w:lang w:val="en-US" w:eastAsia="zh-CN" w:bidi="ar"/>
              </w:rPr>
              <w:t xml:space="preserve">Complimentary </w:t>
            </w:r>
            <w:r>
              <w:rPr>
                <w:rFonts w:hint="default" w:ascii="Segoe UI Light" w:hAnsi="Segoe UI Light" w:eastAsia="微软雅黑 Light" w:cs="Segoe UI Light"/>
                <w:b/>
                <w:bCs/>
                <w:i/>
                <w:iCs/>
                <w:color w:val="auto"/>
                <w:kern w:val="0"/>
                <w:sz w:val="19"/>
                <w:szCs w:val="19"/>
                <w:u w:val="none"/>
                <w:lang w:val="en-US" w:eastAsia="zh-CN" w:bidi="ar"/>
              </w:rPr>
              <w:t>specialty meal</w:t>
            </w:r>
            <w:r>
              <w:rPr>
                <w:rFonts w:hint="eastAsia" w:ascii="Segoe UI Light" w:hAnsi="Segoe UI Light" w:eastAsia="微软雅黑 Light" w:cs="Segoe UI Light"/>
                <w:i/>
                <w:iCs/>
                <w:color w:val="auto"/>
                <w:kern w:val="0"/>
                <w:sz w:val="19"/>
                <w:szCs w:val="19"/>
                <w:u w:val="none"/>
                <w:lang w:val="en-US" w:eastAsia="zh-CN" w:bidi="ar"/>
              </w:rPr>
              <w:t xml:space="preserve"> included</w:t>
            </w:r>
            <w:r>
              <w:rPr>
                <w:rFonts w:hint="default" w:ascii="Segoe UI Light" w:hAnsi="Segoe UI Light" w:eastAsia="微软雅黑 Light" w:cs="Segoe UI Light"/>
                <w:i/>
                <w:iCs/>
                <w:color w:val="auto"/>
                <w:kern w:val="0"/>
                <w:sz w:val="19"/>
                <w:szCs w:val="19"/>
                <w:u w:val="none"/>
                <w:lang w:val="en-US" w:eastAsia="zh-CN" w:bidi="ar"/>
              </w:rPr>
              <w:t>: Tibetan or Nepali Cuisine</w:t>
            </w:r>
            <w:r>
              <w:rPr>
                <w:rFonts w:hint="eastAsia" w:ascii="Segoe UI Light" w:hAnsi="Segoe UI Light" w:eastAsia="微软雅黑 Light" w:cs="Segoe UI Light"/>
                <w:i/>
                <w:iCs/>
                <w:color w:val="auto"/>
                <w:kern w:val="0"/>
                <w:sz w:val="19"/>
                <w:szCs w:val="19"/>
                <w:u w:val="none"/>
                <w:lang w:val="en-US" w:eastAsia="zh-CN" w:bidi="ar"/>
              </w:rPr>
              <w:t>)</w:t>
            </w:r>
          </w:p>
        </w:tc>
        <w:tc>
          <w:tcPr>
            <w:tcW w:w="566" w:type="pct"/>
            <w:tcBorders>
              <w:top w:val="single" w:color="4874CB" w:sz="4" w:space="0"/>
              <w:left w:val="single" w:color="4874CB" w:sz="4" w:space="0"/>
              <w:bottom w:val="single" w:color="4874CB" w:sz="4" w:space="0"/>
              <w:right w:val="single" w:color="4874CB" w:sz="4" w:space="0"/>
            </w:tcBorders>
            <w:noWrap w:val="0"/>
            <w:vAlign w:val="center"/>
          </w:tcPr>
          <w:p w14:paraId="4D2C96DD">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Lhasa</w:t>
            </w:r>
          </w:p>
        </w:tc>
        <w:tc>
          <w:tcPr>
            <w:tcW w:w="541" w:type="pct"/>
            <w:tcBorders>
              <w:top w:val="single" w:color="4874CB" w:sz="4" w:space="0"/>
              <w:left w:val="single" w:color="4874CB" w:sz="4" w:space="0"/>
              <w:bottom w:val="single" w:color="4874CB" w:sz="4" w:space="0"/>
              <w:right w:val="single" w:color="4874CB" w:sz="4" w:space="0"/>
            </w:tcBorders>
            <w:noWrap/>
            <w:vAlign w:val="center"/>
          </w:tcPr>
          <w:p w14:paraId="2A133217">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w:t>
            </w:r>
            <w:r>
              <w:rPr>
                <w:rFonts w:hint="default" w:ascii="Segoe UI Light" w:hAnsi="Segoe UI Light" w:eastAsia="微软雅黑 Light" w:cs="Segoe UI Light"/>
                <w:b w:val="0"/>
                <w:bCs w:val="0"/>
                <w:i w:val="0"/>
                <w:iCs w:val="0"/>
                <w:color w:val="0000FF"/>
                <w:kern w:val="0"/>
                <w:sz w:val="19"/>
                <w:szCs w:val="19"/>
                <w:u w:val="none"/>
                <w:lang w:val="en-US" w:eastAsia="zh-CN" w:bidi="ar"/>
              </w:rPr>
              <w:t xml:space="preserve">1 </w:t>
            </w:r>
            <w:r>
              <w:rPr>
                <w:rFonts w:hint="eastAsia" w:ascii="Segoe UI Light" w:hAnsi="Segoe UI Light" w:eastAsia="微软雅黑 Light" w:cs="Segoe UI Light"/>
                <w:b w:val="0"/>
                <w:bCs w:val="0"/>
                <w:i w:val="0"/>
                <w:iCs w:val="0"/>
                <w:color w:val="0000FF"/>
                <w:kern w:val="0"/>
                <w:sz w:val="19"/>
                <w:szCs w:val="19"/>
                <w:u w:val="none"/>
                <w:lang w:val="en-US" w:eastAsia="zh-CN" w:bidi="ar"/>
              </w:rPr>
              <w:t xml:space="preserve">Special </w:t>
            </w:r>
            <w:r>
              <w:rPr>
                <w:rFonts w:hint="default" w:ascii="Segoe UI Light" w:hAnsi="Segoe UI Light" w:eastAsia="微软雅黑 Light" w:cs="Segoe UI Light"/>
                <w:b w:val="0"/>
                <w:bCs w:val="0"/>
                <w:i w:val="0"/>
                <w:iCs w:val="0"/>
                <w:color w:val="0000FF"/>
                <w:kern w:val="0"/>
                <w:sz w:val="19"/>
                <w:szCs w:val="19"/>
                <w:u w:val="none"/>
                <w:lang w:val="en-US" w:eastAsia="zh-CN" w:bidi="ar"/>
              </w:rPr>
              <w:t>meal</w:t>
            </w:r>
          </w:p>
        </w:tc>
      </w:tr>
      <w:tr w14:paraId="6A902D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45EC6F0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4</w:t>
            </w:r>
          </w:p>
        </w:tc>
        <w:tc>
          <w:tcPr>
            <w:tcW w:w="3510" w:type="pct"/>
            <w:tcBorders>
              <w:top w:val="single" w:color="4874CB" w:sz="4" w:space="0"/>
              <w:left w:val="single" w:color="4874CB" w:sz="4" w:space="0"/>
              <w:bottom w:val="single" w:color="4874CB" w:sz="4" w:space="0"/>
              <w:right w:val="single" w:color="4874CB" w:sz="4" w:space="0"/>
            </w:tcBorders>
            <w:noWrap/>
            <w:vAlign w:val="center"/>
          </w:tcPr>
          <w:p w14:paraId="4465E60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b w:val="0"/>
                <w:bCs w:val="0"/>
                <w:sz w:val="19"/>
                <w:szCs w:val="19"/>
                <w:lang w:val="en-US" w:eastAsia="zh-CN"/>
              </w:rPr>
              <w:t>Lhasa→Yamdrok Lake→Xiazhulin Temple→Lhasa</w:t>
            </w:r>
          </w:p>
        </w:tc>
        <w:tc>
          <w:tcPr>
            <w:tcW w:w="566" w:type="pct"/>
            <w:tcBorders>
              <w:top w:val="single" w:color="4874CB" w:sz="4" w:space="0"/>
              <w:left w:val="single" w:color="4874CB" w:sz="4" w:space="0"/>
              <w:bottom w:val="single" w:color="4874CB" w:sz="4" w:space="0"/>
              <w:right w:val="single" w:color="4874CB" w:sz="4" w:space="0"/>
            </w:tcBorders>
            <w:noWrap w:val="0"/>
            <w:vAlign w:val="center"/>
          </w:tcPr>
          <w:p w14:paraId="54407773">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sz w:val="19"/>
                <w:szCs w:val="19"/>
                <w:u w:val="none"/>
                <w:lang w:val="en-US" w:eastAsia="zh-CN"/>
              </w:rPr>
              <w:t>Lhasa</w:t>
            </w:r>
          </w:p>
        </w:tc>
        <w:tc>
          <w:tcPr>
            <w:tcW w:w="54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32E130C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15564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trPr>
        <w:tc>
          <w:tcPr>
            <w:tcW w:w="381" w:type="pct"/>
            <w:tcBorders>
              <w:top w:val="single" w:color="4874CB" w:sz="4" w:space="0"/>
              <w:left w:val="single" w:color="4874CB" w:sz="4" w:space="0"/>
              <w:bottom w:val="single" w:color="4874CB" w:sz="4" w:space="0"/>
              <w:right w:val="single" w:color="4874CB" w:sz="4" w:space="0"/>
            </w:tcBorders>
            <w:noWrap/>
            <w:vAlign w:val="center"/>
          </w:tcPr>
          <w:p w14:paraId="1B5AFF3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sz w:val="19"/>
                <w:szCs w:val="19"/>
                <w:u w:val="none"/>
                <w:lang w:val="en-US" w:eastAsia="zh-CN"/>
              </w:rPr>
            </w:pPr>
            <w:r>
              <w:rPr>
                <w:rFonts w:hint="default" w:ascii="Segoe UI Light" w:hAnsi="Segoe UI Light" w:eastAsia="微软雅黑 Light" w:cs="Segoe UI Light"/>
                <w:i w:val="0"/>
                <w:iCs w:val="0"/>
                <w:color w:val="000000"/>
                <w:sz w:val="19"/>
                <w:szCs w:val="19"/>
                <w:u w:val="none"/>
                <w:lang w:val="en-US" w:eastAsia="zh-CN"/>
              </w:rPr>
              <w:t>5</w:t>
            </w:r>
          </w:p>
        </w:tc>
        <w:tc>
          <w:tcPr>
            <w:tcW w:w="3510" w:type="pct"/>
            <w:tcBorders>
              <w:top w:val="single" w:color="4874CB" w:sz="4" w:space="0"/>
              <w:left w:val="single" w:color="4874CB" w:sz="4" w:space="0"/>
              <w:bottom w:val="single" w:color="4874CB" w:sz="4" w:space="0"/>
              <w:right w:val="single" w:color="4874CB" w:sz="4" w:space="0"/>
            </w:tcBorders>
            <w:noWrap/>
            <w:vAlign w:val="center"/>
          </w:tcPr>
          <w:p w14:paraId="1AC4E99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left"/>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b w:val="0"/>
                <w:bCs w:val="0"/>
                <w:color w:val="auto"/>
                <w:sz w:val="19"/>
                <w:szCs w:val="19"/>
                <w:vertAlign w:val="baseline"/>
                <w:lang w:val="en-US" w:eastAsia="zh-CN"/>
              </w:rPr>
              <w:t>Lhasa Departure</w:t>
            </w:r>
          </w:p>
        </w:tc>
        <w:tc>
          <w:tcPr>
            <w:tcW w:w="566" w:type="pct"/>
            <w:tcBorders>
              <w:top w:val="single" w:color="4874CB" w:sz="4" w:space="0"/>
              <w:left w:val="single" w:color="4874CB" w:sz="4" w:space="0"/>
              <w:bottom w:val="single" w:color="4874CB" w:sz="4" w:space="0"/>
              <w:right w:val="single" w:color="4874CB" w:sz="4" w:space="0"/>
            </w:tcBorders>
            <w:noWrap w:val="0"/>
            <w:vAlign w:val="center"/>
          </w:tcPr>
          <w:p w14:paraId="70E9FA0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w:t>
            </w:r>
          </w:p>
        </w:tc>
        <w:tc>
          <w:tcPr>
            <w:tcW w:w="541" w:type="pct"/>
            <w:tcBorders>
              <w:top w:val="single" w:color="4874CB" w:sz="4" w:space="0"/>
              <w:left w:val="single" w:color="4874CB" w:sz="4" w:space="0"/>
              <w:bottom w:val="single" w:color="4874CB" w:sz="4" w:space="0"/>
              <w:right w:val="single" w:color="4874CB" w:sz="4" w:space="0"/>
            </w:tcBorders>
            <w:shd w:val="clear" w:color="auto" w:fill="auto"/>
            <w:noWrap/>
            <w:vAlign w:val="center"/>
          </w:tcPr>
          <w:p w14:paraId="466CFF4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000000"/>
                <w:kern w:val="2"/>
                <w:sz w:val="19"/>
                <w:szCs w:val="19"/>
                <w:u w:val="none"/>
                <w:lang w:val="en-US" w:eastAsia="zh-CN" w:bidi="ar-SA"/>
              </w:rPr>
            </w:pPr>
            <w:r>
              <w:rPr>
                <w:rFonts w:hint="default" w:ascii="Segoe UI Light" w:hAnsi="Segoe UI Light" w:eastAsia="微软雅黑 Light" w:cs="Segoe UI Light"/>
                <w:i w:val="0"/>
                <w:iCs w:val="0"/>
                <w:color w:val="000000"/>
                <w:kern w:val="0"/>
                <w:sz w:val="19"/>
                <w:szCs w:val="19"/>
                <w:u w:val="none"/>
                <w:lang w:val="en-US" w:eastAsia="zh-CN" w:bidi="ar"/>
              </w:rPr>
              <w:t>B |×|×</w:t>
            </w:r>
          </w:p>
        </w:tc>
      </w:tr>
      <w:tr w14:paraId="503191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27" w:hRule="atLeast"/>
        </w:trPr>
        <w:tc>
          <w:tcPr>
            <w:tcW w:w="5000" w:type="pct"/>
            <w:gridSpan w:val="4"/>
            <w:tcBorders>
              <w:top w:val="single" w:color="4874CB" w:sz="4" w:space="0"/>
              <w:left w:val="single" w:color="4874CB" w:sz="4" w:space="0"/>
              <w:bottom w:val="single" w:color="4874CB" w:sz="4" w:space="0"/>
              <w:right w:val="single" w:color="4874CB" w:sz="4" w:space="0"/>
            </w:tcBorders>
            <w:shd w:val="clear" w:color="auto" w:fill="auto"/>
            <w:noWrap/>
            <w:vAlign w:val="center"/>
          </w:tcPr>
          <w:p w14:paraId="7486ADC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b w:val="0"/>
                <w:bCs w:val="0"/>
                <w:color w:val="auto"/>
                <w:sz w:val="19"/>
                <w:szCs w:val="19"/>
                <w:highlight w:val="none"/>
              </w:rPr>
            </w:pPr>
            <w:r>
              <w:rPr>
                <w:rFonts w:hint="default" w:ascii="Segoe UI" w:hAnsi="Segoe UI" w:eastAsia="微软雅黑" w:cs="Segoe UI"/>
                <w:b/>
                <w:bCs/>
                <w:i/>
                <w:iCs/>
                <w:color w:val="auto"/>
                <w:kern w:val="0"/>
                <w:sz w:val="19"/>
                <w:szCs w:val="19"/>
                <w:u w:val="none"/>
                <w:lang w:val="en-US" w:eastAsia="zh-CN" w:bidi="ar"/>
              </w:rPr>
              <w:t>Note on Tips: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Light" w:hAnsi="Segoe UI Light" w:eastAsia="微软雅黑" w:cs="Segoe UI Light"/>
                <w:b/>
                <w:bCs/>
                <w:i w:val="0"/>
                <w:iCs w:val="0"/>
                <w:color w:val="auto"/>
                <w:kern w:val="0"/>
                <w:sz w:val="19"/>
                <w:szCs w:val="19"/>
                <w:u w:val="none"/>
                <w:lang w:val="en-US" w:eastAsia="zh-CN" w:bidi="ar"/>
              </w:rPr>
              <w:t>Gratuities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for the driver and guide are </w:t>
            </w:r>
            <w:r>
              <w:rPr>
                <w:rFonts w:hint="default" w:ascii="Segoe UI Light" w:hAnsi="Segoe UI Light" w:eastAsia="微软雅黑" w:cs="Segoe UI Light"/>
                <w:b/>
                <w:bCs/>
                <w:i w:val="0"/>
                <w:iCs w:val="0"/>
                <w:color w:val="auto"/>
                <w:kern w:val="0"/>
                <w:sz w:val="19"/>
                <w:szCs w:val="19"/>
                <w:u w:val="none"/>
                <w:lang w:val="en-US" w:eastAsia="zh-CN" w:bidi="ar"/>
              </w:rPr>
              <w:t>not include</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d in the tour price.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It is recommended </w:t>
            </w:r>
            <w:r>
              <w:rPr>
                <w:rFonts w:hint="eastAsia" w:ascii="Segoe UI Light" w:hAnsi="Segoe UI Light" w:eastAsia="微软雅黑" w:cs="Segoe UI Light"/>
                <w:b w:val="0"/>
                <w:bCs w:val="0"/>
                <w:i w:val="0"/>
                <w:iCs w:val="0"/>
                <w:color w:val="auto"/>
                <w:kern w:val="0"/>
                <w:sz w:val="19"/>
                <w:szCs w:val="19"/>
                <w:highlight w:val="none"/>
                <w:u w:val="none"/>
                <w:lang w:val="en-US" w:eastAsia="zh-CN" w:bidi="ar"/>
              </w:rPr>
              <w:t>that each tourist</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 xml:space="preserve"> tip </w:t>
            </w:r>
            <w:r>
              <w:rPr>
                <w:rFonts w:hint="default" w:ascii="Segoe UI" w:hAnsi="Segoe UI" w:eastAsia="微软雅黑" w:cs="Segoe UI"/>
                <w:b/>
                <w:bCs/>
                <w:i/>
                <w:iCs/>
                <w:color w:val="auto"/>
                <w:kern w:val="0"/>
                <w:sz w:val="19"/>
                <w:szCs w:val="19"/>
                <w:highlight w:val="none"/>
                <w:u w:val="none"/>
                <w:lang w:val="en-US" w:eastAsia="zh-CN" w:bidi="ar"/>
              </w:rPr>
              <w:t>CNY 60 per day</w:t>
            </w:r>
            <w:r>
              <w:rPr>
                <w:rFonts w:hint="default" w:ascii="Segoe UI" w:hAnsi="Segoe UI" w:eastAsia="微软雅黑" w:cs="Segoe UI"/>
                <w:b w:val="0"/>
                <w:bCs w:val="0"/>
                <w:i w:val="0"/>
                <w:iCs w:val="0"/>
                <w:color w:val="auto"/>
                <w:kern w:val="0"/>
                <w:sz w:val="19"/>
                <w:szCs w:val="19"/>
                <w:highlight w:val="none"/>
                <w:u w:val="none"/>
                <w:lang w:val="en-US" w:eastAsia="zh-CN" w:bidi="ar"/>
              </w:rPr>
              <w:t xml:space="preserve"> </w:t>
            </w:r>
            <w:r>
              <w:rPr>
                <w:rFonts w:hint="default" w:ascii="Segoe UI Light" w:hAnsi="Segoe UI Light" w:eastAsia="微软雅黑" w:cs="Segoe UI Light"/>
                <w:b w:val="0"/>
                <w:bCs w:val="0"/>
                <w:i w:val="0"/>
                <w:iCs w:val="0"/>
                <w:color w:val="auto"/>
                <w:kern w:val="0"/>
                <w:sz w:val="19"/>
                <w:szCs w:val="19"/>
                <w:highlight w:val="none"/>
                <w:u w:val="none"/>
                <w:lang w:val="en-US" w:eastAsia="zh-CN" w:bidi="ar"/>
              </w:rPr>
              <w:t>(CNY 30 for the guide and CNY 30 for the driver).</w:t>
            </w:r>
          </w:p>
          <w:p w14:paraId="5C9ECC2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w:hAnsi="Segoe UI" w:eastAsia="宋体" w:cs="Segoe UI"/>
                <w:color w:val="auto"/>
                <w:kern w:val="2"/>
                <w:sz w:val="19"/>
                <w:szCs w:val="19"/>
                <w:lang w:val="en-US" w:eastAsia="zh-CN" w:bidi="ar-SA"/>
              </w:rPr>
            </w:pPr>
            <w:r>
              <w:rPr>
                <w:rFonts w:hint="default" w:ascii="Segoe UI Light" w:hAnsi="Segoe UI Light" w:eastAsia="微软雅黑" w:cs="Segoe UI Light"/>
                <w:b w:val="0"/>
                <w:bCs w:val="0"/>
                <w:i w:val="0"/>
                <w:iCs w:val="0"/>
                <w:color w:val="auto"/>
                <w:kern w:val="0"/>
                <w:sz w:val="19"/>
                <w:szCs w:val="19"/>
                <w:u w:val="none"/>
                <w:lang w:val="en-US" w:eastAsia="zh-CN" w:bidi="ar"/>
              </w:rPr>
              <w:t>The Potala Palace is</w:t>
            </w:r>
            <w:r>
              <w:rPr>
                <w:rFonts w:hint="default" w:ascii="Segoe UI" w:hAnsi="Segoe UI" w:eastAsia="微软雅黑" w:cs="Segoe UI"/>
                <w:b w:val="0"/>
                <w:bCs w:val="0"/>
                <w:i w:val="0"/>
                <w:iCs w:val="0"/>
                <w:color w:val="auto"/>
                <w:kern w:val="0"/>
                <w:sz w:val="19"/>
                <w:szCs w:val="19"/>
                <w:u w:val="none"/>
                <w:lang w:val="en-US" w:eastAsia="zh-CN" w:bidi="ar"/>
              </w:rPr>
              <w:t xml:space="preserve"> </w:t>
            </w:r>
            <w:r>
              <w:rPr>
                <w:rFonts w:hint="default" w:ascii="Segoe UI" w:hAnsi="Segoe UI" w:eastAsia="微软雅黑" w:cs="Segoe UI"/>
                <w:b/>
                <w:bCs/>
                <w:i/>
                <w:iCs/>
                <w:color w:val="auto"/>
                <w:kern w:val="0"/>
                <w:sz w:val="19"/>
                <w:szCs w:val="19"/>
                <w:u w:val="none"/>
                <w:lang w:val="en-US" w:eastAsia="zh-CN" w:bidi="ar"/>
              </w:rPr>
              <w:t>closed on Mondays</w:t>
            </w:r>
            <w:r>
              <w:rPr>
                <w:rFonts w:hint="default" w:ascii="Segoe UI Light" w:hAnsi="Segoe UI Light" w:eastAsia="微软雅黑" w:cs="Segoe UI Light"/>
                <w:b w:val="0"/>
                <w:bCs w:val="0"/>
                <w:i w:val="0"/>
                <w:iCs w:val="0"/>
                <w:color w:val="auto"/>
                <w:kern w:val="0"/>
                <w:sz w:val="19"/>
                <w:szCs w:val="19"/>
                <w:u w:val="none"/>
                <w:lang w:val="en-US" w:eastAsia="zh-CN" w:bidi="ar"/>
              </w:rPr>
              <w:t xml:space="preserve">. If your visit happens to fall on Monday, the itinerary will </w:t>
            </w:r>
            <w:r>
              <w:rPr>
                <w:rFonts w:hint="default" w:ascii="Segoe UI" w:hAnsi="Segoe UI" w:eastAsia="微软雅黑" w:cs="Segoe UI"/>
                <w:b/>
                <w:bCs/>
                <w:i w:val="0"/>
                <w:iCs w:val="0"/>
                <w:color w:val="auto"/>
                <w:kern w:val="0"/>
                <w:sz w:val="19"/>
                <w:szCs w:val="19"/>
                <w:u w:val="none"/>
                <w:lang w:val="en-US" w:eastAsia="zh-CN" w:bidi="ar"/>
              </w:rPr>
              <w:t>be adjusted accordingly</w:t>
            </w:r>
            <w:r>
              <w:rPr>
                <w:rFonts w:hint="default" w:ascii="Segoe UI Light" w:hAnsi="Segoe UI Light" w:eastAsia="微软雅黑" w:cs="Segoe UI Light"/>
                <w:b w:val="0"/>
                <w:bCs w:val="0"/>
                <w:i w:val="0"/>
                <w:iCs w:val="0"/>
                <w:color w:val="auto"/>
                <w:kern w:val="0"/>
                <w:sz w:val="19"/>
                <w:szCs w:val="19"/>
                <w:u w:val="none"/>
                <w:lang w:val="en-US" w:eastAsia="zh-CN" w:bidi="ar"/>
              </w:rPr>
              <w:t>. Please confirm the final arrangements with your travel consultant.</w:t>
            </w:r>
          </w:p>
        </w:tc>
      </w:tr>
    </w:tbl>
    <w:p w14:paraId="3A206A54">
      <w:pPr>
        <w:shd w:val="clear" w:color="auto" w:fill="auto"/>
        <w:rPr>
          <w:rFonts w:hint="default" w:ascii="Segoe UI Light" w:hAnsi="Segoe UI Light" w:eastAsia="微软雅黑 Light" w:cs="Segoe UI Light"/>
          <w:sz w:val="20"/>
          <w:szCs w:val="20"/>
          <w:lang w:eastAsia="zh-TW"/>
        </w:rPr>
      </w:pPr>
    </w:p>
    <w:p w14:paraId="5576C8B6">
      <w:pPr>
        <w:shd w:val="clear" w:color="auto" w:fill="auto"/>
        <w:rPr>
          <w:rFonts w:hint="default" w:ascii="Segoe UI Light" w:hAnsi="Segoe UI Light" w:eastAsia="微软雅黑 Light" w:cs="Segoe UI Light"/>
          <w:sz w:val="20"/>
          <w:szCs w:val="20"/>
          <w:lang w:eastAsia="zh-TW"/>
        </w:rPr>
      </w:pPr>
    </w:p>
    <w:tbl>
      <w:tblPr>
        <w:tblStyle w:val="4"/>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82"/>
        <w:gridCol w:w="1107"/>
        <w:gridCol w:w="1107"/>
        <w:gridCol w:w="2160"/>
        <w:gridCol w:w="1633"/>
        <w:gridCol w:w="1078"/>
        <w:gridCol w:w="2712"/>
        <w:gridCol w:w="3"/>
      </w:tblGrid>
      <w:tr w14:paraId="607E3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290" w:hRule="atLeast"/>
        </w:trPr>
        <w:tc>
          <w:tcPr>
            <w:tcW w:w="10679" w:type="dxa"/>
            <w:gridSpan w:val="7"/>
            <w:tcBorders>
              <w:top w:val="single" w:color="4874CB" w:sz="4" w:space="0"/>
              <w:left w:val="single" w:color="4874CB" w:sz="4" w:space="0"/>
              <w:bottom w:val="single" w:color="4874CB" w:sz="4" w:space="0"/>
              <w:right w:val="single" w:color="4874CB" w:sz="4" w:space="0"/>
            </w:tcBorders>
            <w:shd w:val="clear" w:color="auto" w:fill="FDEADA"/>
            <w:noWrap/>
            <w:vAlign w:val="center"/>
          </w:tcPr>
          <w:p w14:paraId="4B73FD49">
            <w:pPr>
              <w:pStyle w:val="9"/>
              <w:keepNext w:val="0"/>
              <w:keepLines w:val="0"/>
              <w:pageBreakBefore w:val="0"/>
              <w:widowControl w:val="0"/>
              <w:numPr>
                <w:ilvl w:val="0"/>
                <w:numId w:val="0"/>
              </w:numPr>
              <w:kinsoku/>
              <w:wordWrap/>
              <w:overflowPunct/>
              <w:topLinePunct w:val="0"/>
              <w:autoSpaceDE/>
              <w:autoSpaceDN/>
              <w:bidi w:val="0"/>
              <w:adjustRightInd/>
              <w:snapToGrid/>
              <w:spacing w:before="0" w:beforeLines="0" w:line="240" w:lineRule="auto"/>
              <w:jc w:val="center"/>
              <w:textAlignment w:val="auto"/>
              <w:rPr>
                <w:rFonts w:hint="default" w:ascii="Segoe UI Light" w:hAnsi="Segoe UI Light" w:eastAsia="微软雅黑" w:cs="Segoe UI Light"/>
                <w:color w:val="4472C4"/>
                <w:sz w:val="24"/>
                <w:szCs w:val="24"/>
                <w:lang w:val="en-US" w:eastAsia="zh-CN"/>
              </w:rPr>
            </w:pPr>
            <w:r>
              <w:rPr>
                <w:rFonts w:hint="default" w:ascii="Segoe UI Black" w:hAnsi="Segoe UI Black" w:cs="Segoe UI Black"/>
                <w:color w:val="4472C4"/>
                <w:sz w:val="24"/>
                <w:szCs w:val="24"/>
                <w:lang w:val="en-US" w:eastAsia="zh-CN"/>
              </w:rPr>
              <w:t>2026, Join-in Group Tour fee List</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C</w:t>
            </w:r>
            <w:r>
              <w:rPr>
                <w:rFonts w:hint="default" w:ascii="Segoe UI Black" w:hAnsi="Segoe UI Black" w:eastAsia="微软雅黑" w:cs="Segoe UI Black"/>
                <w:color w:val="4472C4"/>
                <w:sz w:val="24"/>
                <w:szCs w:val="24"/>
                <w:lang w:val="en-US" w:eastAsia="zh-CN"/>
              </w:rPr>
              <w:t>urrency</w:t>
            </w:r>
            <w:r>
              <w:rPr>
                <w:rFonts w:hint="default" w:ascii="Segoe UI Black" w:hAnsi="Segoe UI Black" w:cs="Segoe UI Black"/>
                <w:color w:val="4472C4"/>
                <w:sz w:val="24"/>
                <w:szCs w:val="24"/>
                <w:lang w:val="en-US" w:eastAsia="zh-CN"/>
              </w:rPr>
              <w:t xml:space="preserve"> Unit</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CNY</w:t>
            </w:r>
            <w:r>
              <w:rPr>
                <w:rFonts w:hint="default" w:ascii="Segoe UI Black" w:hAnsi="Segoe UI Black" w:eastAsia="微软雅黑" w:cs="Segoe UI Black"/>
                <w:color w:val="4472C4"/>
                <w:sz w:val="24"/>
                <w:szCs w:val="24"/>
                <w:lang w:val="en-US" w:eastAsia="zh-CN"/>
              </w:rPr>
              <w:t>/</w:t>
            </w:r>
            <w:r>
              <w:rPr>
                <w:rFonts w:hint="default" w:ascii="Segoe UI Black" w:hAnsi="Segoe UI Black" w:cs="Segoe UI Black"/>
                <w:color w:val="4472C4"/>
                <w:sz w:val="24"/>
                <w:szCs w:val="24"/>
                <w:lang w:val="en-US" w:eastAsia="zh-CN"/>
              </w:rPr>
              <w:t>pax</w:t>
            </w:r>
            <w:r>
              <w:rPr>
                <w:rFonts w:hint="default" w:ascii="Segoe UI Black" w:hAnsi="Segoe UI Black" w:eastAsia="微软雅黑" w:cs="Segoe UI Black"/>
                <w:color w:val="4472C4"/>
                <w:sz w:val="24"/>
                <w:szCs w:val="24"/>
                <w:lang w:val="en-US" w:eastAsia="zh-CN"/>
              </w:rPr>
              <w:t>）</w:t>
            </w:r>
          </w:p>
          <w:p w14:paraId="5C3AD518">
            <w:pPr>
              <w:pStyle w:val="10"/>
              <w:rPr>
                <w:rFonts w:hint="default" w:ascii="Segoe UI Light" w:hAnsi="Segoe UI Light" w:eastAsia="微软雅黑 Light" w:cs="Segoe UI Light"/>
                <w:i w:val="0"/>
                <w:iCs w:val="0"/>
                <w:color w:val="000000"/>
                <w:sz w:val="20"/>
                <w:szCs w:val="20"/>
                <w:u w:val="none"/>
                <w:lang w:val="en-US"/>
              </w:rPr>
            </w:pPr>
            <w:r>
              <w:rPr>
                <w:rFonts w:hint="default" w:ascii="Segoe UI Light" w:hAnsi="Segoe UI Light" w:eastAsia="微软雅黑 Light" w:cs="Segoe UI Light"/>
                <w:b w:val="0"/>
                <w:bCs/>
                <w:sz w:val="19"/>
                <w:szCs w:val="19"/>
                <w:lang w:val="en-US" w:eastAsia="zh-CN"/>
              </w:rPr>
              <w:t xml:space="preserve">Route:        </w:t>
            </w:r>
            <w:r>
              <w:rPr>
                <w:rFonts w:hint="default" w:ascii="Segoe UI" w:hAnsi="Segoe UI" w:eastAsia="微软雅黑 Light" w:cs="Segoe UI"/>
                <w:b/>
                <w:bCs w:val="0"/>
                <w:sz w:val="19"/>
                <w:szCs w:val="19"/>
                <w:lang w:val="en-US" w:eastAsia="zh-CN"/>
              </w:rPr>
              <w:t>Route A</w:t>
            </w:r>
            <w:r>
              <w:rPr>
                <w:rFonts w:hint="default" w:ascii="Segoe UI Light" w:hAnsi="Segoe UI Light" w:eastAsia="微软雅黑 Light" w:cs="Segoe UI Light"/>
                <w:b w:val="0"/>
                <w:bCs/>
                <w:sz w:val="19"/>
                <w:szCs w:val="19"/>
                <w:lang w:val="en-US" w:eastAsia="zh-CN"/>
              </w:rPr>
              <w:t>, 5 Days Lhasa to Yamdrok Lake Tour</w:t>
            </w:r>
            <w:r>
              <w:rPr>
                <w:rFonts w:hint="default" w:ascii="Segoe UI Light" w:hAnsi="Segoe UI Light" w:eastAsia="微软雅黑 Light" w:cs="Segoe UI Light"/>
                <w:b w:val="0"/>
                <w:bCs/>
                <w:sz w:val="19"/>
                <w:szCs w:val="19"/>
                <w:lang w:val="en-US" w:eastAsia="zh-CN"/>
              </w:rPr>
              <w:br w:type="textWrapping"/>
            </w:r>
            <w:r>
              <w:rPr>
                <w:rFonts w:hint="default" w:ascii="Segoe UI Light" w:hAnsi="Segoe UI Light" w:eastAsia="微软雅黑 Light" w:cs="Segoe UI Light"/>
                <w:b w:val="0"/>
                <w:bCs/>
                <w:sz w:val="19"/>
                <w:szCs w:val="19"/>
                <w:lang w:val="en-US" w:eastAsia="zh-CN"/>
              </w:rPr>
              <w:t>Group Size:    2-16 pax</w:t>
            </w:r>
          </w:p>
        </w:tc>
      </w:tr>
      <w:tr w14:paraId="70C6F3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822" w:hRule="atLeast"/>
        </w:trPr>
        <w:tc>
          <w:tcPr>
            <w:tcW w:w="5256" w:type="dxa"/>
            <w:gridSpan w:val="4"/>
            <w:tcBorders>
              <w:top w:val="single" w:color="4874CB" w:sz="4" w:space="0"/>
              <w:left w:val="single" w:color="4874CB" w:sz="4" w:space="0"/>
              <w:right w:val="single" w:color="4874CB" w:sz="4" w:space="0"/>
            </w:tcBorders>
            <w:noWrap/>
            <w:vAlign w:val="center"/>
          </w:tcPr>
          <w:p w14:paraId="33A2A054">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Light" w:cs="Segoe UI Light"/>
                <w:kern w:val="2"/>
                <w:sz w:val="19"/>
                <w:szCs w:val="19"/>
                <w:vertAlign w:val="baseline"/>
                <w:lang w:val="en-US" w:eastAsia="zh-CN" w:bidi="ar-SA"/>
              </w:rPr>
            </w:pPr>
            <w:r>
              <w:rPr>
                <w:rFonts w:hint="default" w:ascii="Segoe UI" w:hAnsi="Segoe UI" w:eastAsia="微软雅黑 Light" w:cs="Segoe UI"/>
                <w:b/>
                <w:bCs/>
                <w:kern w:val="2"/>
                <w:sz w:val="19"/>
                <w:szCs w:val="19"/>
                <w:vertAlign w:val="baseline"/>
                <w:lang w:val="en-US" w:eastAsia="zh-CN" w:bidi="ar-SA"/>
              </w:rPr>
              <w:t>Season</w:t>
            </w:r>
            <w:r>
              <w:rPr>
                <w:rFonts w:hint="eastAsia" w:ascii="Segoe UI" w:hAnsi="Segoe UI" w:eastAsia="微软雅黑 Light" w:cs="Segoe UI"/>
                <w:b/>
                <w:bCs/>
                <w:kern w:val="2"/>
                <w:sz w:val="19"/>
                <w:szCs w:val="19"/>
                <w:vertAlign w:val="baseline"/>
                <w:lang w:val="en-US" w:eastAsia="zh-CN" w:bidi="ar-SA"/>
              </w:rPr>
              <w:t xml:space="preserve"> &amp; </w:t>
            </w:r>
            <w:r>
              <w:rPr>
                <w:rFonts w:hint="default" w:ascii="Segoe UI" w:hAnsi="Segoe UI" w:eastAsia="微软雅黑 Light" w:cs="Segoe UI"/>
                <w:b/>
                <w:bCs/>
                <w:kern w:val="2"/>
                <w:sz w:val="19"/>
                <w:szCs w:val="19"/>
                <w:vertAlign w:val="baseline"/>
                <w:lang w:val="en-US" w:eastAsia="zh-CN" w:bidi="ar-SA"/>
              </w:rPr>
              <w:t>Travel Dates (2026)</w:t>
            </w:r>
          </w:p>
        </w:tc>
        <w:tc>
          <w:tcPr>
            <w:tcW w:w="2711" w:type="dxa"/>
            <w:gridSpan w:val="2"/>
            <w:tcBorders>
              <w:top w:val="single" w:color="4874CB" w:sz="4" w:space="0"/>
              <w:left w:val="single" w:color="4874CB" w:sz="4" w:space="0"/>
              <w:right w:val="single" w:color="4874CB" w:sz="4" w:space="0"/>
            </w:tcBorders>
            <w:noWrap/>
            <w:vAlign w:val="center"/>
          </w:tcPr>
          <w:p w14:paraId="4E37821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cs="Segoe UI Light"/>
                <w:b w:val="0"/>
                <w:bCs w:val="0"/>
                <w:color w:val="C00000"/>
                <w:kern w:val="2"/>
                <w:sz w:val="19"/>
                <w:szCs w:val="19"/>
                <w:lang w:val="en-US" w:eastAsia="zh-CN" w:bidi="ar-SA"/>
              </w:rPr>
            </w:pPr>
            <w:r>
              <w:rPr>
                <w:rFonts w:hint="default" w:ascii="Segoe UI" w:hAnsi="Segoe UI" w:eastAsia="微软雅黑 Light" w:cs="Segoe UI"/>
                <w:b/>
                <w:bCs/>
                <w:i w:val="0"/>
                <w:iCs w:val="0"/>
                <w:color w:val="C00000"/>
                <w:kern w:val="0"/>
                <w:sz w:val="19"/>
                <w:szCs w:val="19"/>
                <w:u w:val="none"/>
                <w:lang w:val="en-US" w:eastAsia="zh-CN" w:bidi="ar"/>
              </w:rPr>
              <w:t>Comfort Hotel</w:t>
            </w:r>
          </w:p>
        </w:tc>
        <w:tc>
          <w:tcPr>
            <w:tcW w:w="2712" w:type="dxa"/>
            <w:tcBorders>
              <w:top w:val="single" w:color="4874CB" w:sz="4" w:space="0"/>
              <w:left w:val="single" w:color="4874CB" w:sz="4" w:space="0"/>
              <w:bottom w:val="single" w:color="4874CB" w:sz="4" w:space="0"/>
              <w:right w:val="single" w:color="4874CB" w:sz="4" w:space="0"/>
            </w:tcBorders>
            <w:noWrap/>
            <w:vAlign w:val="center"/>
          </w:tcPr>
          <w:p w14:paraId="40CD692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kern w:val="0"/>
                <w:sz w:val="19"/>
                <w:szCs w:val="19"/>
                <w:u w:val="none"/>
                <w:lang w:val="en-US" w:eastAsia="zh-CN" w:bidi="ar"/>
              </w:rPr>
              <w:t>Deluxe Hotel</w:t>
            </w:r>
          </w:p>
        </w:tc>
      </w:tr>
      <w:tr w14:paraId="755FEF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822" w:hRule="atLeast"/>
        </w:trPr>
        <w:tc>
          <w:tcPr>
            <w:tcW w:w="5256" w:type="dxa"/>
            <w:gridSpan w:val="4"/>
            <w:tcBorders>
              <w:top w:val="single" w:color="4874CB" w:sz="4" w:space="0"/>
              <w:left w:val="single" w:color="4874CB" w:sz="4" w:space="0"/>
              <w:bottom w:val="single" w:color="4874CB" w:sz="4" w:space="0"/>
              <w:right w:val="single" w:color="4874CB" w:sz="4" w:space="0"/>
            </w:tcBorders>
            <w:noWrap/>
            <w:vAlign w:val="center"/>
          </w:tcPr>
          <w:p w14:paraId="75453E69">
            <w:pPr>
              <w:pStyle w:val="10"/>
              <w:keepNext w:val="0"/>
              <w:keepLines w:val="0"/>
              <w:pageBreakBefore w:val="0"/>
              <w:kinsoku/>
              <w:wordWrap/>
              <w:overflowPunct/>
              <w:topLinePunct w:val="0"/>
              <w:autoSpaceDE/>
              <w:autoSpaceDN/>
              <w:bidi w:val="0"/>
              <w:adjustRightInd/>
              <w:snapToGrid/>
              <w:spacing w:line="320" w:lineRule="exact"/>
              <w:rPr>
                <w:rFonts w:hint="default" w:ascii="Segoe UI Light" w:hAnsi="Segoe UI Light" w:eastAsia="微软雅黑 Light" w:cs="Segoe UI Light"/>
                <w:b w:val="0"/>
                <w:bCs/>
                <w:sz w:val="19"/>
                <w:szCs w:val="19"/>
                <w:lang w:val="en-US" w:eastAsia="zh-CN"/>
              </w:rPr>
            </w:pPr>
            <w:r>
              <w:rPr>
                <w:rFonts w:hint="eastAsia" w:ascii="Segoe UI" w:hAnsi="Segoe UI" w:eastAsia="微软雅黑 Light" w:cs="Segoe UI"/>
                <w:b/>
                <w:bCs w:val="0"/>
                <w:sz w:val="19"/>
                <w:szCs w:val="19"/>
                <w:lang w:val="en-US" w:eastAsia="zh-CN"/>
              </w:rPr>
              <w:t>Low</w:t>
            </w:r>
            <w:r>
              <w:rPr>
                <w:rFonts w:hint="default" w:ascii="Segoe UI" w:hAnsi="Segoe UI" w:eastAsia="微软雅黑 Light" w:cs="Segoe UI"/>
                <w:b/>
                <w:bCs w:val="0"/>
                <w:sz w:val="19"/>
                <w:szCs w:val="19"/>
                <w:lang w:val="en-US" w:eastAsia="zh-CN"/>
              </w:rPr>
              <w:t xml:space="preserve"> Season</w:t>
            </w:r>
            <w:r>
              <w:rPr>
                <w:rFonts w:hint="eastAsia" w:ascii="Segoe UI Light" w:hAnsi="Segoe UI Light" w:eastAsia="微软雅黑 Light" w:cs="Segoe UI Light"/>
                <w:b w:val="0"/>
                <w:bCs/>
                <w:sz w:val="19"/>
                <w:szCs w:val="19"/>
                <w:lang w:val="en-US" w:eastAsia="zh-CN"/>
              </w:rPr>
              <w:t xml:space="preserve"> | </w:t>
            </w:r>
            <w:r>
              <w:rPr>
                <w:rFonts w:hint="default" w:ascii="Segoe UI Light" w:hAnsi="Segoe UI Light" w:eastAsia="微软雅黑 Light" w:cs="Segoe UI Light"/>
                <w:b w:val="0"/>
                <w:bCs/>
                <w:color w:val="0000FF"/>
                <w:sz w:val="17"/>
                <w:szCs w:val="17"/>
                <w:lang w:val="en-US" w:eastAsia="zh-CN"/>
              </w:rPr>
              <w:t xml:space="preserve">Except </w:t>
            </w:r>
            <w:r>
              <w:rPr>
                <w:rFonts w:hint="eastAsia" w:ascii="Segoe UI Light" w:hAnsi="Segoe UI Light" w:eastAsia="微软雅黑 Light" w:cs="Segoe UI Light"/>
                <w:b w:val="0"/>
                <w:bCs/>
                <w:color w:val="0000FF"/>
                <w:sz w:val="17"/>
                <w:szCs w:val="17"/>
                <w:lang w:val="en-US" w:eastAsia="zh-CN"/>
              </w:rPr>
              <w:t>Chinese New year Festival</w:t>
            </w:r>
          </w:p>
          <w:p w14:paraId="1AFADD26">
            <w:pPr>
              <w:pStyle w:val="10"/>
              <w:keepNext w:val="0"/>
              <w:keepLines w:val="0"/>
              <w:pageBreakBefore w:val="0"/>
              <w:kinsoku/>
              <w:wordWrap/>
              <w:overflowPunct/>
              <w:topLinePunct w:val="0"/>
              <w:autoSpaceDE/>
              <w:autoSpaceDN/>
              <w:bidi w:val="0"/>
              <w:adjustRightInd/>
              <w:snapToGrid/>
              <w:spacing w:line="320" w:lineRule="exact"/>
              <w:jc w:val="left"/>
              <w:rPr>
                <w:rFonts w:hint="default" w:ascii="Segoe UI Light" w:hAnsi="Segoe UI Light" w:cs="Segoe UI Light"/>
                <w:lang w:val="en-US" w:eastAsia="zh-CN"/>
              </w:rPr>
            </w:pPr>
            <w:r>
              <w:rPr>
                <w:rFonts w:hint="eastAsia" w:ascii="Segoe UI Light" w:hAnsi="Segoe UI Light" w:eastAsia="微软雅黑 Light" w:cs="Segoe UI Light"/>
                <w:b w:val="0"/>
                <w:bCs/>
                <w:sz w:val="19"/>
                <w:szCs w:val="19"/>
                <w:lang w:val="en-US" w:eastAsia="zh-CN"/>
              </w:rPr>
              <w:t>Jan 1</w:t>
            </w:r>
            <w:r>
              <w:rPr>
                <w:rFonts w:hint="eastAsia" w:ascii="Segoe UI Light" w:hAnsi="Segoe UI Light" w:eastAsia="微软雅黑 Light" w:cs="Segoe UI Light"/>
                <w:b w:val="0"/>
                <w:bCs/>
                <w:sz w:val="19"/>
                <w:szCs w:val="19"/>
                <w:vertAlign w:val="superscript"/>
                <w:lang w:val="en-US" w:eastAsia="zh-CN"/>
              </w:rPr>
              <w:t>st</w:t>
            </w:r>
            <w:r>
              <w:rPr>
                <w:rFonts w:hint="eastAsia" w:ascii="Segoe UI Light" w:hAnsi="Segoe UI Light" w:eastAsia="微软雅黑 Light" w:cs="Segoe UI Light"/>
                <w:b w:val="0"/>
                <w:bCs/>
                <w:sz w:val="19"/>
                <w:szCs w:val="19"/>
                <w:lang w:val="en-US" w:eastAsia="zh-CN"/>
              </w:rPr>
              <w:t xml:space="preserve"> - Mar 15</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Nov 1</w:t>
            </w:r>
            <w:r>
              <w:rPr>
                <w:rFonts w:hint="eastAsia" w:ascii="Segoe UI Light" w:hAnsi="Segoe UI Light" w:eastAsia="微软雅黑 Light" w:cs="Segoe UI Light"/>
                <w:b w:val="0"/>
                <w:bCs/>
                <w:sz w:val="19"/>
                <w:szCs w:val="19"/>
                <w:vertAlign w:val="superscript"/>
                <w:lang w:val="en-US" w:eastAsia="zh-CN"/>
              </w:rPr>
              <w:t>st</w:t>
            </w:r>
            <w:r>
              <w:rPr>
                <w:rFonts w:hint="eastAsia" w:ascii="Segoe UI Light" w:hAnsi="Segoe UI Light" w:eastAsia="微软雅黑 Light" w:cs="Segoe UI Light"/>
                <w:b w:val="0"/>
                <w:bCs/>
                <w:sz w:val="19"/>
                <w:szCs w:val="19"/>
                <w:lang w:val="en-US" w:eastAsia="zh-CN"/>
              </w:rPr>
              <w:t xml:space="preserve"> - Dec 31</w:t>
            </w:r>
            <w:r>
              <w:rPr>
                <w:rFonts w:hint="eastAsia" w:ascii="Segoe UI Light" w:hAnsi="Segoe UI Light" w:eastAsia="微软雅黑 Light" w:cs="Segoe UI Light"/>
                <w:b w:val="0"/>
                <w:bCs/>
                <w:sz w:val="19"/>
                <w:szCs w:val="19"/>
                <w:vertAlign w:val="superscript"/>
                <w:lang w:val="en-US" w:eastAsia="zh-CN"/>
              </w:rPr>
              <w:t>st</w:t>
            </w:r>
          </w:p>
        </w:tc>
        <w:tc>
          <w:tcPr>
            <w:tcW w:w="2711" w:type="dxa"/>
            <w:gridSpan w:val="2"/>
            <w:tcBorders>
              <w:top w:val="single" w:color="4874CB" w:sz="4" w:space="0"/>
              <w:left w:val="single" w:color="4874CB" w:sz="4" w:space="0"/>
              <w:bottom w:val="single" w:color="4874CB" w:sz="4" w:space="0"/>
              <w:right w:val="single" w:color="4874CB" w:sz="4" w:space="0"/>
            </w:tcBorders>
            <w:noWrap/>
            <w:vAlign w:val="center"/>
          </w:tcPr>
          <w:p w14:paraId="534DC099">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C00000"/>
                <w:kern w:val="2"/>
                <w:sz w:val="19"/>
                <w:szCs w:val="19"/>
                <w:u w:val="none"/>
                <w:lang w:val="en-US" w:eastAsia="zh-CN" w:bidi="ar-SA"/>
              </w:rPr>
            </w:pPr>
            <w:r>
              <w:rPr>
                <w:rFonts w:hint="default" w:ascii="Segoe UI" w:hAnsi="Segoe UI" w:eastAsia="微软雅黑 Light" w:cs="Segoe UI"/>
                <w:b/>
                <w:bCs/>
                <w:i w:val="0"/>
                <w:iCs w:val="0"/>
                <w:color w:val="C00000"/>
                <w:sz w:val="19"/>
                <w:szCs w:val="19"/>
                <w:u w:val="none"/>
                <w:lang w:eastAsia="zh-CN"/>
              </w:rPr>
              <w:t>￥</w:t>
            </w:r>
            <w:r>
              <w:rPr>
                <w:rFonts w:hint="default" w:ascii="Segoe UI" w:hAnsi="Segoe UI" w:eastAsia="微软雅黑 Light" w:cs="Segoe UI"/>
                <w:b/>
                <w:bCs/>
                <w:i w:val="0"/>
                <w:iCs w:val="0"/>
                <w:color w:val="C00000"/>
                <w:sz w:val="19"/>
                <w:szCs w:val="19"/>
                <w:u w:val="none"/>
                <w:lang w:val="en-US" w:eastAsia="zh-CN"/>
              </w:rPr>
              <w:t>4,200/pax</w:t>
            </w:r>
          </w:p>
        </w:tc>
        <w:tc>
          <w:tcPr>
            <w:tcW w:w="2712" w:type="dxa"/>
            <w:tcBorders>
              <w:top w:val="single" w:color="4874CB" w:sz="4" w:space="0"/>
              <w:left w:val="single" w:color="4874CB" w:sz="4" w:space="0"/>
              <w:bottom w:val="single" w:color="4874CB" w:sz="4" w:space="0"/>
              <w:right w:val="single" w:color="4874CB" w:sz="4" w:space="0"/>
            </w:tcBorders>
            <w:noWrap/>
            <w:vAlign w:val="center"/>
          </w:tcPr>
          <w:p w14:paraId="1533BC8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sz w:val="19"/>
                <w:szCs w:val="19"/>
                <w:u w:val="none"/>
                <w:lang w:eastAsia="zh-CN"/>
              </w:rPr>
              <w:t>￥</w:t>
            </w:r>
            <w:r>
              <w:rPr>
                <w:rFonts w:hint="default" w:ascii="Segoe UI" w:hAnsi="Segoe UI" w:eastAsia="微软雅黑 Light" w:cs="Segoe UI"/>
                <w:b/>
                <w:bCs/>
                <w:i w:val="0"/>
                <w:iCs w:val="0"/>
                <w:color w:val="286428"/>
                <w:sz w:val="19"/>
                <w:szCs w:val="19"/>
                <w:u w:val="none"/>
                <w:lang w:val="en-US" w:eastAsia="zh-CN"/>
              </w:rPr>
              <w:t>5,200/pax</w:t>
            </w:r>
          </w:p>
        </w:tc>
      </w:tr>
      <w:tr w14:paraId="071E2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822" w:hRule="atLeast"/>
        </w:trPr>
        <w:tc>
          <w:tcPr>
            <w:tcW w:w="5256" w:type="dxa"/>
            <w:gridSpan w:val="4"/>
            <w:tcBorders>
              <w:top w:val="single" w:color="4874CB" w:sz="4" w:space="0"/>
              <w:left w:val="single" w:color="4874CB" w:sz="4" w:space="0"/>
              <w:bottom w:val="single" w:color="4874CB" w:sz="4" w:space="0"/>
              <w:right w:val="single" w:color="4874CB" w:sz="4" w:space="0"/>
            </w:tcBorders>
            <w:noWrap/>
            <w:vAlign w:val="center"/>
          </w:tcPr>
          <w:p w14:paraId="2DF80600">
            <w:pPr>
              <w:pStyle w:val="10"/>
              <w:keepNext w:val="0"/>
              <w:keepLines w:val="0"/>
              <w:pageBreakBefore w:val="0"/>
              <w:kinsoku/>
              <w:wordWrap/>
              <w:overflowPunct/>
              <w:topLinePunct w:val="0"/>
              <w:autoSpaceDE/>
              <w:autoSpaceDN/>
              <w:bidi w:val="0"/>
              <w:adjustRightInd/>
              <w:snapToGrid/>
              <w:spacing w:line="320" w:lineRule="exact"/>
              <w:rPr>
                <w:rFonts w:hint="default" w:ascii="Segoe UI Light" w:hAnsi="Segoe UI Light" w:cs="Segoe UI Light"/>
                <w:lang w:val="en-US" w:eastAsia="zh-CN"/>
              </w:rPr>
            </w:pPr>
            <w:r>
              <w:rPr>
                <w:rFonts w:hint="default" w:ascii="Segoe UI" w:hAnsi="Segoe UI" w:eastAsia="微软雅黑 Light" w:cs="Segoe UI"/>
                <w:b/>
                <w:bCs w:val="0"/>
                <w:sz w:val="19"/>
                <w:szCs w:val="19"/>
                <w:lang w:val="en-US" w:eastAsia="zh-CN"/>
              </w:rPr>
              <w:t>Shoulder Season</w:t>
            </w:r>
            <w:r>
              <w:rPr>
                <w:rFonts w:hint="eastAsia" w:ascii="Segoe UI Light" w:hAnsi="Segoe UI Light" w:eastAsia="微软雅黑 Light" w:cs="Segoe UI Light"/>
                <w:b w:val="0"/>
                <w:bCs/>
                <w:sz w:val="19"/>
                <w:szCs w:val="19"/>
                <w:lang w:val="en-US" w:eastAsia="zh-CN"/>
              </w:rPr>
              <w:t xml:space="preserve"> | </w:t>
            </w:r>
            <w:r>
              <w:rPr>
                <w:rFonts w:hint="eastAsia" w:ascii="Segoe UI Light" w:hAnsi="Segoe UI Light" w:eastAsia="微软雅黑 Light" w:cs="Segoe UI Light"/>
                <w:b w:val="0"/>
                <w:bCs/>
                <w:color w:val="0000FF"/>
                <w:sz w:val="17"/>
                <w:szCs w:val="17"/>
                <w:lang w:val="en-US" w:eastAsia="zh-CN"/>
              </w:rPr>
              <w:t>Except May Day holiday</w:t>
            </w:r>
            <w:r>
              <w:rPr>
                <w:rFonts w:hint="default" w:ascii="Segoe UI Light" w:hAnsi="Segoe UI Light" w:eastAsia="微软雅黑 Light" w:cs="Segoe UI Light"/>
                <w:b w:val="0"/>
                <w:bCs/>
                <w:sz w:val="19"/>
                <w:szCs w:val="19"/>
                <w:lang w:val="en-US" w:eastAsia="zh-CN"/>
              </w:rPr>
              <w:br w:type="textWrapping"/>
            </w:r>
            <w:r>
              <w:rPr>
                <w:rFonts w:hint="eastAsia" w:ascii="Segoe UI Light" w:hAnsi="Segoe UI Light" w:eastAsia="微软雅黑 Light" w:cs="Segoe UI Light"/>
                <w:b w:val="0"/>
                <w:bCs/>
                <w:sz w:val="19"/>
                <w:szCs w:val="19"/>
                <w:lang w:val="en-US" w:eastAsia="zh-CN"/>
              </w:rPr>
              <w:t>Mar 16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Jun 25</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Aug 29</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Sep 26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Oct 7</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-Oct 31</w:t>
            </w:r>
            <w:r>
              <w:rPr>
                <w:rFonts w:hint="eastAsia" w:ascii="Segoe UI Light" w:hAnsi="Segoe UI Light" w:eastAsia="微软雅黑 Light" w:cs="Segoe UI Light"/>
                <w:b w:val="0"/>
                <w:bCs/>
                <w:sz w:val="19"/>
                <w:szCs w:val="19"/>
                <w:vertAlign w:val="superscript"/>
                <w:lang w:val="en-US" w:eastAsia="zh-CN"/>
              </w:rPr>
              <w:t>st</w:t>
            </w:r>
          </w:p>
        </w:tc>
        <w:tc>
          <w:tcPr>
            <w:tcW w:w="2711" w:type="dxa"/>
            <w:gridSpan w:val="2"/>
            <w:tcBorders>
              <w:top w:val="single" w:color="4874CB" w:sz="4" w:space="0"/>
              <w:left w:val="single" w:color="4874CB" w:sz="4" w:space="0"/>
              <w:bottom w:val="single" w:color="4874CB" w:sz="4" w:space="0"/>
              <w:right w:val="single" w:color="4874CB" w:sz="4" w:space="0"/>
            </w:tcBorders>
            <w:noWrap/>
            <w:vAlign w:val="center"/>
          </w:tcPr>
          <w:p w14:paraId="51976B1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C00000"/>
                <w:sz w:val="19"/>
                <w:szCs w:val="19"/>
                <w:u w:val="none"/>
                <w:lang w:val="en-US" w:eastAsia="zh-CN"/>
              </w:rPr>
            </w:pPr>
            <w:r>
              <w:rPr>
                <w:rFonts w:hint="default" w:ascii="Segoe UI" w:hAnsi="Segoe UI" w:eastAsia="微软雅黑 Light" w:cs="Segoe UI"/>
                <w:b/>
                <w:bCs/>
                <w:i w:val="0"/>
                <w:iCs w:val="0"/>
                <w:color w:val="C00000"/>
                <w:sz w:val="19"/>
                <w:szCs w:val="19"/>
                <w:u w:val="none"/>
                <w:lang w:eastAsia="zh-CN"/>
              </w:rPr>
              <w:t>￥</w:t>
            </w:r>
            <w:r>
              <w:rPr>
                <w:rFonts w:hint="default" w:ascii="Segoe UI" w:hAnsi="Segoe UI" w:eastAsia="微软雅黑 Light" w:cs="Segoe UI"/>
                <w:b/>
                <w:bCs/>
                <w:i w:val="0"/>
                <w:iCs w:val="0"/>
                <w:color w:val="C00000"/>
                <w:sz w:val="19"/>
                <w:szCs w:val="19"/>
                <w:u w:val="none"/>
                <w:lang w:val="en-US" w:eastAsia="zh-CN"/>
              </w:rPr>
              <w:t>4,500/pax</w:t>
            </w:r>
          </w:p>
        </w:tc>
        <w:tc>
          <w:tcPr>
            <w:tcW w:w="2712" w:type="dxa"/>
            <w:tcBorders>
              <w:top w:val="single" w:color="4874CB" w:sz="4" w:space="0"/>
              <w:left w:val="single" w:color="4874CB" w:sz="4" w:space="0"/>
              <w:bottom w:val="single" w:color="4874CB" w:sz="4" w:space="0"/>
              <w:right w:val="single" w:color="4874CB" w:sz="4" w:space="0"/>
            </w:tcBorders>
            <w:noWrap/>
            <w:vAlign w:val="center"/>
          </w:tcPr>
          <w:p w14:paraId="6BE932A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sz w:val="19"/>
                <w:szCs w:val="19"/>
                <w:u w:val="none"/>
                <w:lang w:eastAsia="zh-CN"/>
              </w:rPr>
              <w:t>￥</w:t>
            </w:r>
            <w:r>
              <w:rPr>
                <w:rFonts w:hint="default" w:ascii="Segoe UI" w:hAnsi="Segoe UI" w:eastAsia="微软雅黑 Light" w:cs="Segoe UI"/>
                <w:b/>
                <w:bCs/>
                <w:i w:val="0"/>
                <w:iCs w:val="0"/>
                <w:color w:val="286428"/>
                <w:sz w:val="19"/>
                <w:szCs w:val="19"/>
                <w:u w:val="none"/>
                <w:lang w:val="en-US" w:eastAsia="zh-CN"/>
              </w:rPr>
              <w:t>6,500/pax</w:t>
            </w:r>
          </w:p>
        </w:tc>
      </w:tr>
      <w:tr w14:paraId="1E7A88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822" w:hRule="atLeast"/>
        </w:trPr>
        <w:tc>
          <w:tcPr>
            <w:tcW w:w="5256" w:type="dxa"/>
            <w:gridSpan w:val="4"/>
            <w:tcBorders>
              <w:top w:val="single" w:color="4874CB" w:sz="4" w:space="0"/>
              <w:left w:val="single" w:color="4874CB" w:sz="4" w:space="0"/>
              <w:bottom w:val="single" w:color="4874CB" w:sz="4" w:space="0"/>
              <w:right w:val="single" w:color="4874CB" w:sz="4" w:space="0"/>
            </w:tcBorders>
            <w:noWrap/>
            <w:vAlign w:val="center"/>
          </w:tcPr>
          <w:p w14:paraId="380D7F96">
            <w:pPr>
              <w:pStyle w:val="10"/>
              <w:keepNext w:val="0"/>
              <w:keepLines w:val="0"/>
              <w:pageBreakBefore w:val="0"/>
              <w:kinsoku/>
              <w:wordWrap/>
              <w:overflowPunct/>
              <w:topLinePunct w:val="0"/>
              <w:autoSpaceDE/>
              <w:autoSpaceDN/>
              <w:bidi w:val="0"/>
              <w:adjustRightInd/>
              <w:snapToGrid/>
              <w:spacing w:line="320" w:lineRule="exact"/>
              <w:rPr>
                <w:rFonts w:hint="default" w:ascii="Segoe UI Light" w:hAnsi="Segoe UI Light" w:eastAsia="微软雅黑 Light" w:cs="Segoe UI Light"/>
                <w:b w:val="0"/>
                <w:bCs/>
                <w:sz w:val="19"/>
                <w:szCs w:val="19"/>
                <w:lang w:val="en-US" w:eastAsia="zh-CN"/>
              </w:rPr>
            </w:pPr>
            <w:r>
              <w:rPr>
                <w:rFonts w:hint="default" w:ascii="Segoe UI" w:hAnsi="Segoe UI" w:eastAsia="微软雅黑 Light" w:cs="Segoe UI"/>
                <w:b/>
                <w:bCs w:val="0"/>
                <w:sz w:val="19"/>
                <w:szCs w:val="19"/>
                <w:lang w:val="en-US" w:eastAsia="zh-CN"/>
              </w:rPr>
              <w:t>Peak Season</w:t>
            </w:r>
            <w:r>
              <w:rPr>
                <w:rFonts w:hint="eastAsia" w:ascii="Segoe UI Light" w:hAnsi="Segoe UI Light" w:eastAsia="微软雅黑 Light" w:cs="Segoe UI Light"/>
                <w:b w:val="0"/>
                <w:bCs/>
                <w:sz w:val="19"/>
                <w:szCs w:val="19"/>
                <w:lang w:val="en-US" w:eastAsia="zh-CN"/>
              </w:rPr>
              <w:t xml:space="preserve"> </w:t>
            </w:r>
          </w:p>
          <w:p w14:paraId="3BAE0B85">
            <w:pPr>
              <w:pStyle w:val="10"/>
              <w:keepNext w:val="0"/>
              <w:keepLines w:val="0"/>
              <w:pageBreakBefore w:val="0"/>
              <w:kinsoku/>
              <w:wordWrap/>
              <w:overflowPunct/>
              <w:topLinePunct w:val="0"/>
              <w:autoSpaceDE/>
              <w:autoSpaceDN/>
              <w:bidi w:val="0"/>
              <w:adjustRightInd/>
              <w:snapToGrid/>
              <w:spacing w:line="320" w:lineRule="exact"/>
              <w:rPr>
                <w:rFonts w:hint="default" w:ascii="Segoe UI Light" w:hAnsi="Segoe UI Light" w:cs="Segoe UI Light"/>
                <w:lang w:val="en-US" w:eastAsia="zh-CN"/>
              </w:rPr>
            </w:pPr>
            <w:r>
              <w:rPr>
                <w:rFonts w:hint="eastAsia" w:ascii="Segoe UI Light" w:hAnsi="Segoe UI Light" w:eastAsia="微软雅黑 Light" w:cs="Segoe UI Light"/>
                <w:b w:val="0"/>
                <w:bCs/>
                <w:sz w:val="19"/>
                <w:szCs w:val="19"/>
                <w:lang w:val="en-US" w:eastAsia="zh-CN"/>
              </w:rPr>
              <w:t>Jun 26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-Aug 28</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Sep 27</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sz w:val="19"/>
                <w:szCs w:val="19"/>
                <w:lang w:val="en-US" w:eastAsia="zh-CN"/>
              </w:rPr>
              <w:t xml:space="preserve"> - Oct 6</w:t>
            </w:r>
            <w:r>
              <w:rPr>
                <w:rFonts w:hint="eastAsia" w:ascii="Segoe UI Light" w:hAnsi="Segoe UI Light" w:eastAsia="微软雅黑 Light" w:cs="Segoe UI Light"/>
                <w:b w:val="0"/>
                <w:bCs/>
                <w:sz w:val="19"/>
                <w:szCs w:val="19"/>
                <w:vertAlign w:val="superscript"/>
                <w:lang w:val="en-US" w:eastAsia="zh-CN"/>
              </w:rPr>
              <w:t>th</w:t>
            </w:r>
            <w:r>
              <w:rPr>
                <w:rFonts w:hint="eastAsia" w:ascii="Segoe UI Light" w:hAnsi="Segoe UI Light" w:eastAsia="微软雅黑 Light" w:cs="Segoe UI Light"/>
                <w:b w:val="0"/>
                <w:bCs/>
                <w:color w:val="0000FF"/>
                <w:sz w:val="16"/>
                <w:szCs w:val="16"/>
                <w:lang w:val="en-US" w:eastAsia="zh-CN"/>
              </w:rPr>
              <w:t>(National Day holiday)</w:t>
            </w:r>
          </w:p>
        </w:tc>
        <w:tc>
          <w:tcPr>
            <w:tcW w:w="2711" w:type="dxa"/>
            <w:gridSpan w:val="2"/>
            <w:tcBorders>
              <w:top w:val="single" w:color="4874CB" w:sz="4" w:space="0"/>
              <w:left w:val="single" w:color="4874CB" w:sz="4" w:space="0"/>
              <w:bottom w:val="single" w:color="4874CB" w:sz="4" w:space="0"/>
              <w:right w:val="single" w:color="4874CB" w:sz="4" w:space="0"/>
            </w:tcBorders>
            <w:noWrap/>
            <w:vAlign w:val="center"/>
          </w:tcPr>
          <w:p w14:paraId="5374E6C5">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C00000"/>
                <w:sz w:val="19"/>
                <w:szCs w:val="19"/>
                <w:u w:val="none"/>
                <w:lang w:val="en-US" w:eastAsia="zh-CN"/>
              </w:rPr>
            </w:pPr>
            <w:r>
              <w:rPr>
                <w:rFonts w:hint="default" w:ascii="Segoe UI" w:hAnsi="Segoe UI" w:eastAsia="微软雅黑 Light" w:cs="Segoe UI"/>
                <w:b/>
                <w:bCs/>
                <w:i w:val="0"/>
                <w:iCs w:val="0"/>
                <w:color w:val="C00000"/>
                <w:sz w:val="19"/>
                <w:szCs w:val="19"/>
                <w:u w:val="none"/>
                <w:lang w:eastAsia="zh-CN"/>
              </w:rPr>
              <w:t>￥</w:t>
            </w:r>
            <w:r>
              <w:rPr>
                <w:rFonts w:hint="default" w:ascii="Segoe UI" w:hAnsi="Segoe UI" w:eastAsia="微软雅黑 Light" w:cs="Segoe UI"/>
                <w:b/>
                <w:bCs/>
                <w:i w:val="0"/>
                <w:iCs w:val="0"/>
                <w:color w:val="C00000"/>
                <w:sz w:val="19"/>
                <w:szCs w:val="19"/>
                <w:u w:val="none"/>
                <w:lang w:val="en-US" w:eastAsia="zh-CN"/>
              </w:rPr>
              <w:t>4,900/pax</w:t>
            </w:r>
          </w:p>
        </w:tc>
        <w:tc>
          <w:tcPr>
            <w:tcW w:w="2712" w:type="dxa"/>
            <w:tcBorders>
              <w:top w:val="single" w:color="4874CB" w:sz="4" w:space="0"/>
              <w:left w:val="single" w:color="4874CB" w:sz="4" w:space="0"/>
              <w:bottom w:val="single" w:color="4874CB" w:sz="4" w:space="0"/>
              <w:right w:val="single" w:color="4874CB" w:sz="4" w:space="0"/>
            </w:tcBorders>
            <w:noWrap/>
            <w:vAlign w:val="center"/>
          </w:tcPr>
          <w:p w14:paraId="3CC4694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bCs/>
                <w:i w:val="0"/>
                <w:iCs w:val="0"/>
                <w:color w:val="286428"/>
                <w:kern w:val="2"/>
                <w:sz w:val="19"/>
                <w:szCs w:val="19"/>
                <w:u w:val="none"/>
                <w:lang w:val="en-US" w:eastAsia="zh-CN" w:bidi="ar-SA"/>
              </w:rPr>
            </w:pPr>
            <w:r>
              <w:rPr>
                <w:rFonts w:hint="default" w:ascii="Segoe UI" w:hAnsi="Segoe UI" w:eastAsia="微软雅黑 Light" w:cs="Segoe UI"/>
                <w:b/>
                <w:bCs/>
                <w:i w:val="0"/>
                <w:iCs w:val="0"/>
                <w:color w:val="286428"/>
                <w:sz w:val="19"/>
                <w:szCs w:val="19"/>
                <w:u w:val="none"/>
                <w:lang w:eastAsia="zh-CN"/>
              </w:rPr>
              <w:t>￥</w:t>
            </w:r>
            <w:r>
              <w:rPr>
                <w:rFonts w:hint="default" w:ascii="Segoe UI" w:hAnsi="Segoe UI" w:eastAsia="微软雅黑 Light" w:cs="Segoe UI"/>
                <w:b/>
                <w:bCs/>
                <w:i w:val="0"/>
                <w:iCs w:val="0"/>
                <w:color w:val="286428"/>
                <w:sz w:val="19"/>
                <w:szCs w:val="19"/>
                <w:u w:val="none"/>
                <w:lang w:val="en-US" w:eastAsia="zh-CN"/>
              </w:rPr>
              <w:t>7,100/pax</w:t>
            </w:r>
          </w:p>
        </w:tc>
      </w:tr>
      <w:tr w14:paraId="61B3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2850" w:hRule="atLeast"/>
        </w:trPr>
        <w:tc>
          <w:tcPr>
            <w:tcW w:w="10679" w:type="dxa"/>
            <w:gridSpan w:val="7"/>
            <w:tcBorders>
              <w:top w:val="single" w:color="4874CB" w:sz="4" w:space="0"/>
              <w:left w:val="single" w:color="4874CB" w:sz="4" w:space="0"/>
              <w:bottom w:val="single" w:color="4874CB" w:sz="4" w:space="0"/>
              <w:right w:val="single" w:color="4874CB" w:sz="4" w:space="0"/>
            </w:tcBorders>
            <w:shd w:val="clear" w:color="auto" w:fill="auto"/>
            <w:noWrap/>
            <w:vAlign w:val="center"/>
          </w:tcPr>
          <w:p w14:paraId="66177708">
            <w:pPr>
              <w:keepNext w:val="0"/>
              <w:keepLines w:val="0"/>
              <w:pageBreakBefore w:val="0"/>
              <w:widowControl/>
              <w:numPr>
                <w:ilvl w:val="0"/>
                <w:numId w:val="0"/>
              </w:numPr>
              <w:suppressLineNumbers w:val="0"/>
              <w:kinsoku/>
              <w:wordWrap/>
              <w:overflowPunct/>
              <w:topLinePunct w:val="0"/>
              <w:autoSpaceDE/>
              <w:autoSpaceDN/>
              <w:bidi w:val="0"/>
              <w:adjustRightInd/>
              <w:snapToGrid/>
              <w:spacing w:line="320" w:lineRule="exact"/>
              <w:ind w:leftChars="0"/>
              <w:jc w:val="left"/>
              <w:textAlignment w:val="center"/>
              <w:rPr>
                <w:rFonts w:hint="default" w:ascii="Segoe UI Light" w:hAnsi="Segoe UI Light" w:eastAsia="微软雅黑 Light" w:cs="Segoe UI Light"/>
                <w:b/>
                <w:bCs/>
                <w:i w:val="0"/>
                <w:iCs w:val="0"/>
                <w:color w:val="auto"/>
                <w:kern w:val="0"/>
                <w:sz w:val="19"/>
                <w:szCs w:val="19"/>
                <w:u w:val="none"/>
                <w:lang w:val="en-US" w:eastAsia="zh-CN" w:bidi="ar"/>
              </w:rPr>
            </w:pPr>
            <w:r>
              <w:rPr>
                <w:rFonts w:hint="default" w:ascii="Segoe UI Light" w:hAnsi="Segoe UI Light" w:eastAsia="微软雅黑 Light" w:cs="Segoe UI Light"/>
                <w:b/>
                <w:bCs/>
                <w:i w:val="0"/>
                <w:iCs w:val="0"/>
                <w:color w:val="auto"/>
                <w:kern w:val="0"/>
                <w:sz w:val="19"/>
                <w:szCs w:val="19"/>
                <w:u w:val="none"/>
                <w:lang w:val="en-US" w:eastAsia="zh-CN" w:bidi="ar"/>
              </w:rPr>
              <w:t>Tour Notes:</w:t>
            </w:r>
          </w:p>
          <w:p w14:paraId="1287D20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sz w:val="19"/>
                <w:szCs w:val="19"/>
                <w:lang w:val="en-US" w:eastAsia="zh-CN"/>
              </w:rPr>
            </w:pPr>
            <w:r>
              <w:rPr>
                <w:rFonts w:hint="default" w:ascii="Segoe UI Light" w:hAnsi="Segoe UI Light" w:cs="Segoe UI Light"/>
                <w:sz w:val="19"/>
                <w:szCs w:val="19"/>
                <w:lang w:val="en-US" w:eastAsia="zh-CN"/>
              </w:rPr>
              <w:t>The travel agency reserves the right to adjust the itinerary or the order of sightseeing based on actual local conditions, while ensuring that all attractions listed in the itinerary are covered.</w:t>
            </w:r>
          </w:p>
          <w:p w14:paraId="1707995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i w:val="0"/>
                <w:iCs w:val="0"/>
                <w:sz w:val="19"/>
                <w:szCs w:val="19"/>
                <w:lang w:val="en-US" w:eastAsia="zh-CN"/>
              </w:rPr>
            </w:pPr>
            <w:r>
              <w:rPr>
                <w:rFonts w:hint="default" w:ascii="Segoe UI Light" w:hAnsi="Segoe UI Light" w:eastAsia="微软雅黑 Light" w:cs="Segoe UI Light"/>
                <w:i w:val="0"/>
                <w:iCs w:val="0"/>
                <w:sz w:val="19"/>
                <w:szCs w:val="19"/>
                <w:vertAlign w:val="baseline"/>
                <w:lang w:eastAsia="zh-TW"/>
              </w:rPr>
              <w:t>Both Chinese and international travelers</w:t>
            </w:r>
            <w:r>
              <w:rPr>
                <w:rFonts w:hint="eastAsia" w:ascii="Segoe UI Light" w:hAnsi="Segoe UI Light" w:eastAsia="微软雅黑 Light" w:cs="Segoe UI Light"/>
                <w:i w:val="0"/>
                <w:iCs w:val="0"/>
                <w:sz w:val="19"/>
                <w:szCs w:val="19"/>
                <w:vertAlign w:val="baseline"/>
                <w:lang w:val="en-US" w:eastAsia="zh-CN"/>
              </w:rPr>
              <w:t xml:space="preserve"> </w:t>
            </w:r>
            <w:r>
              <w:rPr>
                <w:rFonts w:hint="default" w:ascii="Segoe UI Light" w:hAnsi="Segoe UI Light" w:eastAsia="微软雅黑 Light" w:cs="Segoe UI Light"/>
                <w:i w:val="0"/>
                <w:iCs w:val="0"/>
                <w:sz w:val="19"/>
                <w:szCs w:val="19"/>
                <w:vertAlign w:val="baseline"/>
                <w:lang w:eastAsia="zh-TW"/>
              </w:rPr>
              <w:t>are welcome to join</w:t>
            </w:r>
            <w:r>
              <w:rPr>
                <w:rFonts w:hint="eastAsia" w:ascii="Segoe UI Light" w:hAnsi="Segoe UI Light" w:eastAsia="微软雅黑 Light" w:cs="Segoe UI Light"/>
                <w:i w:val="0"/>
                <w:iCs w:val="0"/>
                <w:sz w:val="19"/>
                <w:szCs w:val="19"/>
                <w:vertAlign w:val="baseline"/>
                <w:lang w:val="en-US" w:eastAsia="zh-CN"/>
              </w:rPr>
              <w:t xml:space="preserve"> in our group tours</w:t>
            </w:r>
            <w:r>
              <w:rPr>
                <w:rFonts w:hint="default" w:ascii="Segoe UI Light" w:hAnsi="Segoe UI Light" w:eastAsia="微软雅黑 Light" w:cs="Segoe UI Light"/>
                <w:i w:val="0"/>
                <w:iCs w:val="0"/>
                <w:sz w:val="19"/>
                <w:szCs w:val="19"/>
                <w:vertAlign w:val="baseline"/>
                <w:lang w:eastAsia="zh-TW"/>
              </w:rPr>
              <w:t>. Taiwan residents and foreign travelers are required to apply for a Tibet Travel Permit in advance.</w:t>
            </w:r>
          </w:p>
          <w:p w14:paraId="787F1BA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MingLiUfalt" w:cs="Segoe UI Light"/>
                <w:kern w:val="2"/>
                <w:sz w:val="19"/>
                <w:szCs w:val="19"/>
                <w:lang w:val="en-US" w:eastAsia="zh-CN" w:bidi="ar-SA"/>
              </w:rPr>
            </w:pPr>
            <w:r>
              <w:rPr>
                <w:rFonts w:hint="default" w:ascii="Segoe UI Light" w:hAnsi="Segoe UI Light" w:eastAsia="MingLiUfalt" w:cs="Segoe UI Light"/>
                <w:kern w:val="2"/>
                <w:sz w:val="19"/>
                <w:szCs w:val="19"/>
                <w:lang w:val="en-US" w:eastAsia="zh-CN" w:bidi="ar-SA"/>
              </w:rPr>
              <w:t xml:space="preserve">The </w:t>
            </w:r>
            <w:r>
              <w:rPr>
                <w:rFonts w:hint="default" w:ascii="Segoe UI" w:hAnsi="Segoe UI" w:eastAsia="MingLiUfalt" w:cs="Segoe UI"/>
                <w:b/>
                <w:bCs/>
                <w:kern w:val="2"/>
                <w:sz w:val="19"/>
                <w:szCs w:val="19"/>
                <w:lang w:val="en-US" w:eastAsia="zh-CN" w:bidi="ar-SA"/>
              </w:rPr>
              <w:t>Chinese New Year</w:t>
            </w:r>
            <w:r>
              <w:rPr>
                <w:rFonts w:hint="default" w:ascii="Segoe UI Light" w:hAnsi="Segoe UI Light" w:eastAsia="MingLiUfalt" w:cs="Segoe UI Light"/>
                <w:kern w:val="2"/>
                <w:sz w:val="19"/>
                <w:szCs w:val="19"/>
                <w:lang w:val="en-US" w:eastAsia="zh-CN" w:bidi="ar-SA"/>
              </w:rPr>
              <w:t xml:space="preserve"> tour dates follow </w:t>
            </w:r>
            <w:r>
              <w:rPr>
                <w:rFonts w:hint="default" w:ascii="Segoe UI" w:hAnsi="Segoe UI" w:eastAsia="MingLiUfalt" w:cs="Segoe UI"/>
                <w:b/>
                <w:bCs/>
                <w:kern w:val="2"/>
                <w:sz w:val="19"/>
                <w:szCs w:val="19"/>
                <w:lang w:val="en-US" w:eastAsia="zh-CN" w:bidi="ar-SA"/>
              </w:rPr>
              <w:t>shoulder season prices</w:t>
            </w:r>
            <w:r>
              <w:rPr>
                <w:rFonts w:hint="default" w:ascii="Segoe UI Light" w:hAnsi="Segoe UI Light" w:eastAsia="MingLiUfalt" w:cs="Segoe UI Light"/>
                <w:kern w:val="2"/>
                <w:sz w:val="19"/>
                <w:szCs w:val="19"/>
                <w:lang w:val="en-US" w:eastAsia="zh-CN" w:bidi="ar-SA"/>
              </w:rPr>
              <w:t xml:space="preserve">, while the </w:t>
            </w:r>
            <w:r>
              <w:rPr>
                <w:rFonts w:hint="default" w:ascii="Segoe UI" w:hAnsi="Segoe UI" w:eastAsia="MingLiUfalt" w:cs="Segoe UI"/>
                <w:b/>
                <w:bCs/>
                <w:kern w:val="2"/>
                <w:sz w:val="19"/>
                <w:szCs w:val="19"/>
                <w:lang w:val="en-US" w:eastAsia="zh-CN" w:bidi="ar-SA"/>
              </w:rPr>
              <w:t>May Day Holiday</w:t>
            </w:r>
            <w:r>
              <w:rPr>
                <w:rFonts w:hint="default" w:ascii="Segoe UI Light" w:hAnsi="Segoe UI Light" w:eastAsia="MingLiUfalt" w:cs="Segoe UI Light"/>
                <w:kern w:val="2"/>
                <w:sz w:val="19"/>
                <w:szCs w:val="19"/>
                <w:lang w:val="en-US" w:eastAsia="zh-CN" w:bidi="ar-SA"/>
              </w:rPr>
              <w:t xml:space="preserve"> tour dates follow </w:t>
            </w:r>
            <w:r>
              <w:rPr>
                <w:rFonts w:hint="default" w:ascii="Segoe UI" w:hAnsi="Segoe UI" w:eastAsia="MingLiUfalt" w:cs="Segoe UI"/>
                <w:b/>
                <w:bCs/>
                <w:kern w:val="2"/>
                <w:sz w:val="19"/>
                <w:szCs w:val="19"/>
                <w:lang w:val="en-US" w:eastAsia="zh-CN" w:bidi="ar-SA"/>
              </w:rPr>
              <w:t>peak season prices</w:t>
            </w:r>
            <w:r>
              <w:rPr>
                <w:rFonts w:hint="default" w:ascii="Segoe UI Light" w:hAnsi="Segoe UI Light" w:eastAsia="MingLiUfalt" w:cs="Segoe UI Light"/>
                <w:kern w:val="2"/>
                <w:sz w:val="19"/>
                <w:szCs w:val="19"/>
                <w:lang w:val="en-US" w:eastAsia="zh-CN" w:bidi="ar-SA"/>
              </w:rPr>
              <w:t>.</w:t>
            </w:r>
          </w:p>
        </w:tc>
      </w:tr>
      <w:tr w14:paraId="7F16EE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 w:type="dxa"/>
          <w:trHeight w:val="1438" w:hRule="atLeast"/>
        </w:trPr>
        <w:tc>
          <w:tcPr>
            <w:tcW w:w="10679" w:type="dxa"/>
            <w:gridSpan w:val="7"/>
            <w:tcBorders>
              <w:top w:val="single" w:color="4874CB" w:sz="4" w:space="0"/>
              <w:left w:val="single" w:color="4874CB" w:sz="4" w:space="0"/>
              <w:bottom w:val="single" w:color="4874CB" w:sz="4" w:space="0"/>
              <w:right w:val="single" w:color="4874CB" w:sz="4" w:space="0"/>
            </w:tcBorders>
            <w:shd w:val="clear" w:color="auto" w:fill="auto"/>
            <w:noWrap/>
            <w:vAlign w:val="center"/>
          </w:tcPr>
          <w:p w14:paraId="286CAED8">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default" w:ascii="Segoe UI" w:hAnsi="Segoe UI" w:eastAsia="微软雅黑 Light" w:cs="Segoe UI"/>
                <w:b w:val="0"/>
                <w:bCs w:val="0"/>
                <w:i w:val="0"/>
                <w:iCs w:val="0"/>
                <w:color w:val="000000"/>
                <w:kern w:val="0"/>
                <w:sz w:val="20"/>
                <w:szCs w:val="20"/>
                <w:u w:val="none"/>
                <w:lang w:val="en-US" w:eastAsia="zh-CN" w:bidi="ar"/>
              </w:rPr>
            </w:pPr>
            <w:r>
              <w:rPr>
                <w:rFonts w:hint="default" w:ascii="Segoe UI" w:hAnsi="Segoe UI" w:eastAsia="微软雅黑" w:cs="Segoe UI"/>
                <w:b/>
                <w:bCs/>
                <w:i w:val="0"/>
                <w:iCs w:val="0"/>
                <w:color w:val="000000"/>
                <w:kern w:val="0"/>
                <w:sz w:val="20"/>
                <w:szCs w:val="20"/>
                <w:u w:val="none"/>
                <w:lang w:val="en-US" w:eastAsia="zh-CN" w:bidi="ar"/>
              </w:rPr>
              <w:t xml:space="preserve">Reference Hotel List (Route </w:t>
            </w:r>
            <w:r>
              <w:rPr>
                <w:rFonts w:hint="eastAsia" w:ascii="Segoe UI" w:hAnsi="Segoe UI" w:eastAsia="微软雅黑" w:cs="Segoe UI"/>
                <w:b/>
                <w:bCs/>
                <w:i w:val="0"/>
                <w:iCs w:val="0"/>
                <w:color w:val="000000"/>
                <w:kern w:val="0"/>
                <w:sz w:val="20"/>
                <w:szCs w:val="20"/>
                <w:u w:val="none"/>
                <w:lang w:val="en-US" w:eastAsia="zh-CN" w:bidi="ar"/>
              </w:rPr>
              <w:t>A</w:t>
            </w:r>
            <w:r>
              <w:rPr>
                <w:rFonts w:hint="default" w:ascii="Segoe UI" w:hAnsi="Segoe UI" w:eastAsia="微软雅黑" w:cs="Segoe UI"/>
                <w:b/>
                <w:bCs/>
                <w:i w:val="0"/>
                <w:iCs w:val="0"/>
                <w:color w:val="000000"/>
                <w:kern w:val="0"/>
                <w:sz w:val="20"/>
                <w:szCs w:val="20"/>
                <w:u w:val="none"/>
                <w:lang w:val="en-US" w:eastAsia="zh-CN" w:bidi="ar"/>
              </w:rPr>
              <w:t>)</w:t>
            </w:r>
          </w:p>
          <w:p w14:paraId="3DC2DA5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i/>
                <w:iCs/>
                <w:color w:val="000000"/>
                <w:kern w:val="0"/>
                <w:sz w:val="20"/>
                <w:szCs w:val="20"/>
                <w:u w:val="none"/>
                <w:lang w:val="en-US" w:eastAsia="zh-CN" w:bidi="ar"/>
              </w:rPr>
            </w:pPr>
            <w:r>
              <w:rPr>
                <w:rFonts w:hint="default" w:ascii="Segoe UI" w:hAnsi="Segoe UI" w:eastAsia="微软雅黑 Light" w:cs="Segoe UI"/>
                <w:b/>
                <w:bCs/>
                <w:i/>
                <w:iCs/>
                <w:color w:val="000000"/>
                <w:kern w:val="2"/>
                <w:sz w:val="19"/>
                <w:szCs w:val="19"/>
                <w:u w:val="none"/>
                <w:lang w:val="en-US" w:eastAsia="zh-CN" w:bidi="ar-SA"/>
              </w:rPr>
              <w:t>Designated</w:t>
            </w:r>
            <w:r>
              <w:rPr>
                <w:rFonts w:hint="default" w:ascii="Segoe UI Light" w:hAnsi="Segoe UI Light" w:eastAsia="微软雅黑 Light" w:cs="Segoe UI Light"/>
                <w:i/>
                <w:iCs/>
                <w:color w:val="000000"/>
                <w:kern w:val="2"/>
                <w:sz w:val="19"/>
                <w:szCs w:val="19"/>
                <w:u w:val="none"/>
                <w:lang w:val="en-US" w:eastAsia="zh-CN" w:bidi="ar-SA"/>
              </w:rPr>
              <w:t xml:space="preserve"> hotels are </w:t>
            </w:r>
            <w:r>
              <w:rPr>
                <w:rFonts w:hint="default" w:ascii="Segoe UI" w:hAnsi="Segoe UI" w:eastAsia="微软雅黑 Light" w:cs="Segoe UI"/>
                <w:b/>
                <w:bCs/>
                <w:i/>
                <w:iCs/>
                <w:color w:val="000000"/>
                <w:kern w:val="2"/>
                <w:sz w:val="19"/>
                <w:szCs w:val="19"/>
                <w:u w:val="none"/>
                <w:lang w:val="en-US" w:eastAsia="zh-CN" w:bidi="ar-SA"/>
              </w:rPr>
              <w:t>not accepted</w:t>
            </w:r>
            <w:r>
              <w:rPr>
                <w:rFonts w:hint="default" w:ascii="Segoe UI Light" w:hAnsi="Segoe UI Light" w:eastAsia="微软雅黑 Light" w:cs="Segoe UI Light"/>
                <w:i/>
                <w:iCs/>
                <w:color w:val="000000"/>
                <w:kern w:val="2"/>
                <w:sz w:val="19"/>
                <w:szCs w:val="19"/>
                <w:u w:val="none"/>
                <w:lang w:val="en-US" w:eastAsia="zh-CN" w:bidi="ar-SA"/>
              </w:rPr>
              <w:t xml:space="preserve"> (i.e., travelers cannot select specific hotels from the list). The final right of hotel selection rests with our agency.</w:t>
            </w:r>
          </w:p>
          <w:p w14:paraId="7224F17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kern w:val="2"/>
                <w:sz w:val="19"/>
                <w:szCs w:val="19"/>
                <w:lang w:val="en-US" w:eastAsia="zh-CN" w:bidi="ar-SA"/>
              </w:rPr>
            </w:pPr>
            <w:r>
              <w:rPr>
                <w:rFonts w:hint="default" w:ascii="Segoe UI" w:hAnsi="Segoe UI" w:eastAsia="微软雅黑 Light" w:cs="Segoe UI"/>
                <w:b/>
                <w:bCs w:val="0"/>
                <w:sz w:val="19"/>
                <w:szCs w:val="19"/>
                <w:lang w:val="en-US" w:eastAsia="zh-CN"/>
              </w:rPr>
              <w:t>Self-booked</w:t>
            </w:r>
            <w:r>
              <w:rPr>
                <w:rFonts w:hint="default" w:ascii="Segoe UI Light" w:hAnsi="Segoe UI Light" w:eastAsia="微软雅黑 Light" w:cs="Segoe UI Light"/>
                <w:b w:val="0"/>
                <w:bCs/>
                <w:sz w:val="19"/>
                <w:szCs w:val="19"/>
                <w:lang w:val="en-US" w:eastAsia="zh-CN"/>
              </w:rPr>
              <w:t xml:space="preserve"> hotels are </w:t>
            </w:r>
            <w:r>
              <w:rPr>
                <w:rFonts w:hint="default" w:ascii="Segoe UI" w:hAnsi="Segoe UI" w:eastAsia="微软雅黑 Light" w:cs="Segoe UI"/>
                <w:b/>
                <w:bCs w:val="0"/>
                <w:sz w:val="19"/>
                <w:szCs w:val="19"/>
                <w:lang w:val="en-US" w:eastAsia="zh-CN"/>
              </w:rPr>
              <w:t>not accepted</w:t>
            </w:r>
            <w:r>
              <w:rPr>
                <w:rFonts w:hint="eastAsia" w:ascii="Segoe UI Light" w:hAnsi="Segoe UI Light" w:eastAsia="微软雅黑 Light" w:cs="Segoe UI Light"/>
                <w:b w:val="0"/>
                <w:bCs/>
                <w:sz w:val="19"/>
                <w:szCs w:val="19"/>
                <w:lang w:val="en-US" w:eastAsia="zh-CN"/>
              </w:rPr>
              <w:t>.</w:t>
            </w:r>
          </w:p>
        </w:tc>
      </w:tr>
      <w:tr w14:paraId="3F119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4" w:hRule="atLeast"/>
        </w:trPr>
        <w:tc>
          <w:tcPr>
            <w:tcW w:w="882" w:type="dxa"/>
            <w:tcBorders>
              <w:top w:val="single" w:color="4874CB" w:sz="4" w:space="0"/>
              <w:left w:val="single" w:color="4874CB" w:sz="4" w:space="0"/>
              <w:bottom w:val="single" w:color="4874CB" w:sz="4" w:space="0"/>
              <w:right w:val="single" w:color="4874CB" w:sz="4" w:space="0"/>
            </w:tcBorders>
            <w:noWrap/>
            <w:vAlign w:val="center"/>
          </w:tcPr>
          <w:p w14:paraId="62A61FE6">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w:hAnsi="Segoe UI" w:eastAsia="微软雅黑 Light" w:cs="Segoe UI"/>
                <w:b/>
                <w:bCs w:val="0"/>
                <w:color w:val="auto"/>
                <w:kern w:val="2"/>
                <w:sz w:val="19"/>
                <w:szCs w:val="19"/>
                <w:lang w:val="en-US" w:eastAsia="zh-CN" w:bidi="ar-SA"/>
              </w:rPr>
              <w:t>Dest.</w:t>
            </w:r>
          </w:p>
        </w:tc>
        <w:tc>
          <w:tcPr>
            <w:tcW w:w="1107" w:type="dxa"/>
            <w:tcBorders>
              <w:top w:val="single" w:color="4874CB" w:sz="4" w:space="0"/>
              <w:left w:val="single" w:color="4874CB" w:sz="4" w:space="0"/>
              <w:bottom w:val="single" w:color="4874CB" w:sz="4" w:space="0"/>
              <w:right w:val="single" w:color="4874CB" w:sz="4" w:space="0"/>
            </w:tcBorders>
            <w:noWrap/>
            <w:vAlign w:val="center"/>
          </w:tcPr>
          <w:p w14:paraId="7DACC1D4">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w:hAnsi="Segoe UI" w:eastAsia="微软雅黑 Light" w:cs="Segoe UI"/>
                <w:b/>
                <w:bCs w:val="0"/>
                <w:color w:val="auto"/>
                <w:kern w:val="2"/>
                <w:sz w:val="19"/>
                <w:szCs w:val="19"/>
                <w:lang w:val="en-US" w:eastAsia="zh-CN" w:bidi="ar-SA"/>
              </w:rPr>
              <w:t>Nights</w:t>
            </w:r>
          </w:p>
        </w:tc>
        <w:tc>
          <w:tcPr>
            <w:tcW w:w="1107" w:type="dxa"/>
            <w:tcBorders>
              <w:top w:val="single" w:color="4874CB" w:sz="4" w:space="0"/>
              <w:left w:val="single" w:color="4874CB" w:sz="4" w:space="0"/>
              <w:bottom w:val="single" w:color="4874CB" w:sz="4" w:space="0"/>
              <w:right w:val="single" w:color="4874CB" w:sz="4" w:space="0"/>
            </w:tcBorders>
            <w:noWrap/>
            <w:vAlign w:val="center"/>
          </w:tcPr>
          <w:p w14:paraId="029927D8">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w:hAnsi="Segoe UI" w:eastAsia="微软雅黑 Light" w:cs="Segoe UI"/>
                <w:b/>
                <w:bCs w:val="0"/>
                <w:color w:val="auto"/>
                <w:kern w:val="2"/>
                <w:sz w:val="19"/>
                <w:szCs w:val="19"/>
                <w:lang w:val="en-US" w:eastAsia="zh-CN" w:bidi="ar-SA"/>
              </w:rPr>
              <w:t>Dates</w:t>
            </w:r>
          </w:p>
        </w:tc>
        <w:tc>
          <w:tcPr>
            <w:tcW w:w="3793" w:type="dxa"/>
            <w:gridSpan w:val="2"/>
            <w:tcBorders>
              <w:top w:val="single" w:color="4874CB" w:sz="4" w:space="0"/>
              <w:left w:val="single" w:color="4874CB" w:sz="4" w:space="0"/>
              <w:bottom w:val="single" w:color="4874CB" w:sz="4" w:space="0"/>
              <w:right w:val="single" w:color="4874CB" w:sz="4" w:space="0"/>
            </w:tcBorders>
            <w:noWrap w:val="0"/>
            <w:vAlign w:val="center"/>
          </w:tcPr>
          <w:p w14:paraId="2CF44126">
            <w:pPr>
              <w:pStyle w:val="9"/>
              <w:keepNext w:val="0"/>
              <w:keepLines w:val="0"/>
              <w:pageBreakBefore w:val="0"/>
              <w:widowControl w:val="0"/>
              <w:kinsoku/>
              <w:wordWrap/>
              <w:overflowPunct/>
              <w:topLinePunct w:val="0"/>
              <w:autoSpaceDE/>
              <w:autoSpaceDN/>
              <w:bidi w:val="0"/>
              <w:adjustRightInd/>
              <w:snapToGrid/>
              <w:spacing w:before="0" w:beforeLines="0" w:after="63" w:afterLines="20" w:line="320" w:lineRule="exact"/>
              <w:jc w:val="center"/>
              <w:textAlignment w:val="auto"/>
              <w:rPr>
                <w:rFonts w:hint="default" w:ascii="Segoe UI Light" w:hAnsi="Segoe UI Light" w:eastAsia="微软雅黑 Light" w:cs="Segoe UI Light"/>
                <w:b w:val="0"/>
                <w:bCs w:val="0"/>
                <w:i w:val="0"/>
                <w:iCs w:val="0"/>
                <w:color w:val="C00000"/>
                <w:sz w:val="19"/>
                <w:szCs w:val="19"/>
                <w:u w:val="none"/>
                <w:lang w:val="en-US"/>
              </w:rPr>
            </w:pPr>
            <w:r>
              <w:rPr>
                <w:rFonts w:hint="default" w:ascii="Segoe UI" w:hAnsi="Segoe UI" w:eastAsia="微软雅黑 Light" w:cs="Segoe UI"/>
                <w:b/>
                <w:bCs w:val="0"/>
                <w:color w:val="C00000"/>
                <w:kern w:val="2"/>
                <w:sz w:val="19"/>
                <w:szCs w:val="19"/>
                <w:lang w:val="en-US" w:eastAsia="zh-CN" w:bidi="ar-SA"/>
              </w:rPr>
              <w:t>Comfort Hotels</w:t>
            </w:r>
          </w:p>
        </w:tc>
        <w:tc>
          <w:tcPr>
            <w:tcW w:w="3793" w:type="dxa"/>
            <w:gridSpan w:val="3"/>
            <w:tcBorders>
              <w:top w:val="single" w:color="4874CB" w:sz="4" w:space="0"/>
              <w:left w:val="single" w:color="4874CB" w:sz="4" w:space="0"/>
              <w:bottom w:val="single" w:color="4874CB" w:sz="4" w:space="0"/>
              <w:right w:val="single" w:color="4874CB" w:sz="4" w:space="0"/>
            </w:tcBorders>
            <w:noWrap w:val="0"/>
            <w:vAlign w:val="center"/>
          </w:tcPr>
          <w:p w14:paraId="3895F7C0">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val="0"/>
                <w:bCs w:val="0"/>
                <w:i w:val="0"/>
                <w:iCs w:val="0"/>
                <w:color w:val="286428"/>
                <w:kern w:val="0"/>
                <w:sz w:val="19"/>
                <w:szCs w:val="19"/>
                <w:u w:val="none"/>
                <w:lang w:val="en-US" w:eastAsia="zh-CN" w:bidi="ar"/>
              </w:rPr>
            </w:pPr>
            <w:r>
              <w:rPr>
                <w:rFonts w:hint="default" w:ascii="Segoe UI" w:hAnsi="Segoe UI" w:eastAsia="微软雅黑 Light" w:cs="Segoe UI"/>
                <w:b/>
                <w:bCs w:val="0"/>
                <w:i w:val="0"/>
                <w:iCs w:val="0"/>
                <w:color w:val="286428"/>
                <w:sz w:val="19"/>
                <w:szCs w:val="19"/>
                <w:u w:val="none"/>
                <w:lang w:val="en-US" w:eastAsia="zh-CN"/>
              </w:rPr>
              <w:t>Deluxe Hotels</w:t>
            </w:r>
          </w:p>
        </w:tc>
      </w:tr>
      <w:tr w14:paraId="66C14F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1" w:hRule="atLeast"/>
        </w:trPr>
        <w:tc>
          <w:tcPr>
            <w:tcW w:w="882" w:type="dxa"/>
            <w:tcBorders>
              <w:top w:val="single" w:color="4874CB" w:sz="4" w:space="0"/>
              <w:left w:val="single" w:color="4874CB" w:sz="4" w:space="0"/>
              <w:bottom w:val="single" w:color="4874CB" w:sz="4" w:space="0"/>
              <w:right w:val="single" w:color="4874CB" w:sz="4" w:space="0"/>
            </w:tcBorders>
            <w:noWrap/>
            <w:vAlign w:val="center"/>
          </w:tcPr>
          <w:p w14:paraId="56ACAB24">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eastAsia="zh-CN"/>
              </w:rPr>
            </w:pPr>
            <w:r>
              <w:rPr>
                <w:rFonts w:hint="default" w:ascii="Segoe UI Light" w:hAnsi="Segoe UI Light" w:eastAsia="微软雅黑 Light" w:cs="Segoe UI Light"/>
                <w:b w:val="0"/>
                <w:bCs w:val="0"/>
                <w:i w:val="0"/>
                <w:iCs w:val="0"/>
                <w:color w:val="000000"/>
                <w:sz w:val="19"/>
                <w:szCs w:val="19"/>
                <w:u w:val="none"/>
                <w:lang w:val="en-US" w:eastAsia="zh-CN"/>
              </w:rPr>
              <w:t>Lhasa</w:t>
            </w:r>
          </w:p>
        </w:tc>
        <w:tc>
          <w:tcPr>
            <w:tcW w:w="1107" w:type="dxa"/>
            <w:tcBorders>
              <w:top w:val="single" w:color="4874CB" w:sz="4" w:space="0"/>
              <w:left w:val="single" w:color="4874CB" w:sz="4" w:space="0"/>
              <w:bottom w:val="single" w:color="4874CB" w:sz="4" w:space="0"/>
              <w:right w:val="single" w:color="4874CB" w:sz="4" w:space="0"/>
            </w:tcBorders>
            <w:noWrap/>
            <w:vAlign w:val="center"/>
          </w:tcPr>
          <w:p w14:paraId="61EAA001">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000000"/>
                <w:sz w:val="19"/>
                <w:szCs w:val="19"/>
                <w:u w:val="none"/>
                <w:lang w:val="en-US"/>
              </w:rPr>
            </w:pPr>
            <w:r>
              <w:rPr>
                <w:rFonts w:hint="default" w:ascii="Segoe UI Light" w:hAnsi="Segoe UI Light" w:eastAsia="微软雅黑 Light" w:cs="Segoe UI Light"/>
                <w:b w:val="0"/>
                <w:bCs w:val="0"/>
                <w:i w:val="0"/>
                <w:iCs w:val="0"/>
                <w:color w:val="000000"/>
                <w:kern w:val="0"/>
                <w:sz w:val="19"/>
                <w:szCs w:val="19"/>
                <w:u w:val="none"/>
                <w:lang w:val="en-US" w:eastAsia="zh-CN" w:bidi="ar"/>
              </w:rPr>
              <w:t>4 nights</w:t>
            </w:r>
          </w:p>
        </w:tc>
        <w:tc>
          <w:tcPr>
            <w:tcW w:w="1107" w:type="dxa"/>
            <w:tcBorders>
              <w:top w:val="single" w:color="4874CB" w:sz="4" w:space="0"/>
              <w:left w:val="single" w:color="4874CB" w:sz="4" w:space="0"/>
              <w:bottom w:val="single" w:color="4874CB" w:sz="4" w:space="0"/>
              <w:right w:val="single" w:color="4874CB" w:sz="4" w:space="0"/>
            </w:tcBorders>
            <w:noWrap/>
            <w:vAlign w:val="center"/>
          </w:tcPr>
          <w:p w14:paraId="4F2B45FA">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center"/>
              <w:rPr>
                <w:rFonts w:hint="default" w:ascii="Segoe UI Light" w:hAnsi="Segoe UI Light" w:eastAsia="微软雅黑 Light" w:cs="Segoe UI Light"/>
                <w:b w:val="0"/>
                <w:bCs w:val="0"/>
                <w:i w:val="0"/>
                <w:iCs w:val="0"/>
                <w:color w:val="000000"/>
                <w:kern w:val="0"/>
                <w:sz w:val="19"/>
                <w:szCs w:val="19"/>
                <w:u w:val="none"/>
                <w:lang w:val="en-US" w:eastAsia="zh-CN" w:bidi="ar"/>
              </w:rPr>
            </w:pPr>
            <w:r>
              <w:rPr>
                <w:rFonts w:hint="eastAsia" w:ascii="Segoe UI Light" w:hAnsi="Segoe UI Light" w:eastAsia="微软雅黑 Light" w:cs="Segoe UI Light"/>
                <w:b w:val="0"/>
                <w:bCs w:val="0"/>
                <w:i w:val="0"/>
                <w:iCs w:val="0"/>
                <w:color w:val="000000"/>
                <w:kern w:val="0"/>
                <w:sz w:val="19"/>
                <w:szCs w:val="19"/>
                <w:u w:val="none"/>
                <w:lang w:val="en-US" w:eastAsia="zh-CN" w:bidi="ar"/>
              </w:rPr>
              <w:t>D1-D4</w:t>
            </w:r>
          </w:p>
        </w:tc>
        <w:tc>
          <w:tcPr>
            <w:tcW w:w="3793" w:type="dxa"/>
            <w:gridSpan w:val="2"/>
            <w:tcBorders>
              <w:top w:val="single" w:color="4874CB" w:sz="4" w:space="0"/>
              <w:left w:val="single" w:color="4874CB" w:sz="4" w:space="0"/>
              <w:bottom w:val="single" w:color="4874CB" w:sz="4" w:space="0"/>
              <w:right w:val="single" w:color="4874CB" w:sz="4" w:space="0"/>
            </w:tcBorders>
            <w:noWrap w:val="0"/>
            <w:vAlign w:val="center"/>
          </w:tcPr>
          <w:p w14:paraId="4FFB9FE4">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Lagri Snow Dragon Manor Resort, Tibet Minshan Hotel, or similar</w:t>
            </w:r>
          </w:p>
          <w:p w14:paraId="7496937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C00000"/>
                <w:sz w:val="19"/>
                <w:szCs w:val="19"/>
                <w:u w:val="none"/>
                <w:lang w:val="en-US" w:eastAsia="zh-CN"/>
              </w:rPr>
            </w:pPr>
            <w:r>
              <w:rPr>
                <w:rFonts w:hint="default" w:ascii="Segoe UI Light" w:hAnsi="Segoe UI Light" w:eastAsia="微软雅黑 Light" w:cs="Segoe UI Light"/>
                <w:i w:val="0"/>
                <w:iCs w:val="0"/>
                <w:color w:val="C00000"/>
                <w:sz w:val="19"/>
                <w:szCs w:val="19"/>
                <w:u w:val="none"/>
                <w:lang w:val="en-US" w:eastAsia="zh-CN"/>
              </w:rPr>
              <w:t>(Breakfast √ | Oxygen √)</w:t>
            </w:r>
          </w:p>
        </w:tc>
        <w:tc>
          <w:tcPr>
            <w:tcW w:w="3793" w:type="dxa"/>
            <w:gridSpan w:val="3"/>
            <w:tcBorders>
              <w:top w:val="single" w:color="4874CB" w:sz="4" w:space="0"/>
              <w:left w:val="single" w:color="4874CB" w:sz="4" w:space="0"/>
              <w:bottom w:val="single" w:color="4874CB" w:sz="4" w:space="0"/>
              <w:right w:val="single" w:color="4874CB" w:sz="4" w:space="0"/>
            </w:tcBorders>
            <w:noWrap w:val="0"/>
            <w:vAlign w:val="center"/>
          </w:tcPr>
          <w:p w14:paraId="5E35E3D8">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The St. Regis Lhasa Resort or similar</w:t>
            </w:r>
          </w:p>
          <w:p w14:paraId="301D8F06">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center"/>
              <w:textAlignment w:val="center"/>
              <w:rPr>
                <w:rFonts w:hint="default" w:ascii="Segoe UI Light" w:hAnsi="Segoe UI Light" w:eastAsia="微软雅黑 Light" w:cs="Segoe UI Light"/>
                <w:b w:val="0"/>
                <w:bCs w:val="0"/>
                <w:i w:val="0"/>
                <w:iCs w:val="0"/>
                <w:color w:val="286428"/>
                <w:sz w:val="19"/>
                <w:szCs w:val="19"/>
                <w:u w:val="none"/>
                <w:lang w:val="en-US" w:eastAsia="zh-CN"/>
              </w:rPr>
            </w:pPr>
            <w:r>
              <w:rPr>
                <w:rFonts w:hint="default" w:ascii="Segoe UI Light" w:hAnsi="Segoe UI Light" w:eastAsia="微软雅黑 Light" w:cs="Segoe UI Light"/>
                <w:i w:val="0"/>
                <w:iCs w:val="0"/>
                <w:color w:val="286428"/>
                <w:sz w:val="19"/>
                <w:szCs w:val="19"/>
                <w:u w:val="none"/>
                <w:lang w:val="en-US" w:eastAsia="zh-CN"/>
              </w:rPr>
              <w:t>(Breakfast √ | Oxygen √)</w:t>
            </w:r>
          </w:p>
        </w:tc>
      </w:tr>
    </w:tbl>
    <w:p w14:paraId="62CAAA84">
      <w:pPr>
        <w:shd w:val="clear" w:color="auto" w:fill="auto"/>
        <w:rPr>
          <w:rFonts w:hint="default" w:ascii="Segoe UI Light" w:hAnsi="Segoe UI Light" w:eastAsia="微软雅黑 Light" w:cs="Segoe UI Light"/>
          <w:sz w:val="24"/>
          <w:szCs w:val="24"/>
          <w:lang w:eastAsia="zh-TW"/>
        </w:rPr>
      </w:pPr>
    </w:p>
    <w:tbl>
      <w:tblPr>
        <w:tblStyle w:val="4"/>
        <w:tblW w:w="5000" w:type="pct"/>
        <w:tblInd w:w="0"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fixed"/>
        <w:tblCellMar>
          <w:top w:w="0" w:type="dxa"/>
          <w:left w:w="108" w:type="dxa"/>
          <w:bottom w:w="0" w:type="dxa"/>
          <w:right w:w="108" w:type="dxa"/>
        </w:tblCellMar>
      </w:tblPr>
      <w:tblGrid>
        <w:gridCol w:w="1847"/>
        <w:gridCol w:w="8835"/>
      </w:tblGrid>
      <w:tr w14:paraId="7DD6E5B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noWrap w:val="0"/>
            <w:vAlign w:val="center"/>
          </w:tcPr>
          <w:p w14:paraId="695C5E49">
            <w:pPr>
              <w:pStyle w:val="9"/>
              <w:shd w:val="clear" w:color="auto" w:fill="auto"/>
              <w:spacing w:before="0" w:beforeLines="0" w:line="240" w:lineRule="auto"/>
              <w:rPr>
                <w:rFonts w:hint="default" w:ascii="Segoe UI" w:hAnsi="Segoe UI" w:cs="Segoe UI"/>
                <w:color w:val="4472C4"/>
                <w:sz w:val="28"/>
                <w:szCs w:val="28"/>
              </w:rPr>
            </w:pPr>
            <w:r>
              <w:rPr>
                <w:rFonts w:hint="default" w:ascii="Segoe UI" w:hAnsi="Segoe UI" w:cs="Segoe UI"/>
                <w:color w:val="4472C4"/>
                <w:sz w:val="24"/>
                <w:szCs w:val="24"/>
              </w:rPr>
              <w:t>Service Included</w:t>
            </w:r>
          </w:p>
        </w:tc>
      </w:tr>
      <w:tr w14:paraId="1E38113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335"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19BD6E0">
            <w:pPr>
              <w:pStyle w:val="12"/>
              <w:keepNext w:val="0"/>
              <w:keepLines w:val="0"/>
              <w:pageBreakBefore w:val="0"/>
              <w:shd w:val="clear" w:color="auto" w:fill="auto"/>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000000"/>
                <w:kern w:val="2"/>
                <w:sz w:val="19"/>
                <w:szCs w:val="19"/>
                <w:lang w:val="en-US" w:eastAsia="zh-CN" w:bidi="ar-SA"/>
              </w:rPr>
            </w:pPr>
            <w:r>
              <w:rPr>
                <w:rFonts w:hint="default" w:ascii="Segoe UI Light" w:hAnsi="Segoe UI Light" w:eastAsia="微软雅黑 Light" w:cs="Segoe UI Light"/>
                <w:b/>
                <w:bCs/>
                <w:color w:val="auto"/>
                <w:sz w:val="19"/>
                <w:szCs w:val="19"/>
                <w:vertAlign w:val="baseline"/>
                <w:lang w:val="en-US" w:eastAsia="zh-CN"/>
              </w:rPr>
              <w:t>1 Transportation</w:t>
            </w:r>
          </w:p>
        </w:tc>
        <w:tc>
          <w:tcPr>
            <w:tcW w:w="8835" w:type="dxa"/>
            <w:tcBorders>
              <w:top w:val="single" w:color="4472C4" w:sz="6" w:space="0"/>
              <w:left w:val="single" w:color="4472C4" w:sz="6" w:space="0"/>
              <w:bottom w:val="single" w:color="4472C4" w:sz="6" w:space="0"/>
              <w:right w:val="single" w:color="4472C4" w:sz="6" w:space="0"/>
            </w:tcBorders>
            <w:noWrap w:val="0"/>
            <w:vAlign w:val="center"/>
          </w:tcPr>
          <w:p w14:paraId="7CE600DC">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eastAsia="微软雅黑"/>
                <w:sz w:val="19"/>
                <w:szCs w:val="19"/>
                <w:lang w:val="en-US" w:eastAsia="zh-CN"/>
              </w:rPr>
            </w:pPr>
            <w:r>
              <w:rPr>
                <w:rFonts w:hint="default" w:ascii="Segoe UI" w:hAnsi="Segoe UI" w:cs="Segoe UI"/>
                <w:b/>
                <w:bCs/>
                <w:sz w:val="19"/>
                <w:szCs w:val="19"/>
                <w:lang w:eastAsia="zh-TW"/>
              </w:rPr>
              <w:t>Regular licensed tourist vehicles (7–26 seats)</w:t>
            </w:r>
            <w:r>
              <w:rPr>
                <w:rFonts w:hint="eastAsia" w:hAnsi="微软雅黑" w:cs="微软雅黑"/>
                <w:b/>
                <w:bCs/>
                <w:sz w:val="19"/>
                <w:szCs w:val="19"/>
                <w:lang w:eastAsia="zh-TW"/>
              </w:rPr>
              <w:br w:type="textWrapping"/>
            </w:r>
            <w:r>
              <w:rPr>
                <w:rFonts w:hint="default" w:ascii="Segoe UI" w:hAnsi="Segoe UI" w:cs="Segoe UI"/>
                <w:b/>
                <w:bCs/>
                <w:i/>
                <w:iCs/>
                <w:sz w:val="17"/>
                <w:szCs w:val="17"/>
                <w:lang w:eastAsia="zh-TW"/>
              </w:rPr>
              <w:t>If there are fewer than 4 travelers for Lhasa city sightseeing, your guide will accompany you by taxi, and the taxi fare will be covered by the travel agency</w:t>
            </w:r>
            <w:r>
              <w:rPr>
                <w:rFonts w:hint="default" w:ascii="Segoe UI" w:hAnsi="Segoe UI" w:cs="Segoe UI"/>
                <w:b/>
                <w:bCs/>
                <w:i/>
                <w:iCs/>
                <w:sz w:val="17"/>
                <w:szCs w:val="17"/>
                <w:lang w:val="en-US" w:eastAsia="zh-CN"/>
              </w:rPr>
              <w:t>.</w:t>
            </w:r>
          </w:p>
          <w:p w14:paraId="28B4330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cs="Segoe UI Light"/>
                <w:color w:val="auto"/>
                <w:sz w:val="19"/>
                <w:szCs w:val="19"/>
                <w:lang w:eastAsia="zh-TW"/>
              </w:rPr>
            </w:pPr>
            <w:r>
              <w:rPr>
                <w:rFonts w:hint="default" w:ascii="Segoe UI Light" w:hAnsi="Segoe UI Light" w:cs="Segoe UI Light"/>
                <w:b w:val="0"/>
                <w:bCs w:val="0"/>
                <w:i w:val="0"/>
                <w:iCs w:val="0"/>
                <w:color w:val="auto"/>
                <w:sz w:val="19"/>
                <w:szCs w:val="19"/>
                <w:lang w:eastAsia="zh-TW"/>
              </w:rPr>
              <w:t>This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is</w:t>
            </w:r>
            <w:r>
              <w:rPr>
                <w:rFonts w:hint="default" w:ascii="Segoe UI Light" w:hAnsi="Segoe UI Light" w:cs="Segoe UI Light"/>
                <w:b w:val="0"/>
                <w:bCs w:val="0"/>
                <w:i w:val="0"/>
                <w:iCs w:val="0"/>
                <w:color w:val="auto"/>
                <w:sz w:val="19"/>
                <w:szCs w:val="19"/>
                <w:lang w:val="en-US" w:eastAsia="zh-CN"/>
              </w:rPr>
              <w:t xml:space="preserve"> </w:t>
            </w:r>
            <w:r>
              <w:rPr>
                <w:rFonts w:hint="default" w:ascii="Segoe UI Light" w:hAnsi="Segoe UI Light" w:cs="Segoe UI Light"/>
                <w:b w:val="0"/>
                <w:bCs w:val="0"/>
                <w:i w:val="0"/>
                <w:iCs w:val="0"/>
                <w:color w:val="auto"/>
                <w:sz w:val="19"/>
                <w:szCs w:val="19"/>
                <w:lang w:eastAsia="zh-TW"/>
              </w:rPr>
              <w:t xml:space="preserve">a join-in group tour, so </w:t>
            </w:r>
            <w:r>
              <w:rPr>
                <w:rFonts w:hint="default" w:ascii="Segoe UI" w:hAnsi="Segoe UI" w:cs="Segoe UI"/>
                <w:b/>
                <w:bCs/>
                <w:i w:val="0"/>
                <w:iCs w:val="0"/>
                <w:color w:val="0000FF"/>
                <w:sz w:val="19"/>
                <w:szCs w:val="19"/>
                <w:lang w:eastAsia="zh-TW"/>
              </w:rPr>
              <w:t>changes of vehicles or guides may occur</w:t>
            </w:r>
            <w:r>
              <w:rPr>
                <w:rFonts w:hint="default" w:ascii="Segoe UI Light" w:hAnsi="Segoe UI Light" w:cs="Segoe UI Light"/>
                <w:b w:val="0"/>
                <w:bCs w:val="0"/>
                <w:i w:val="0"/>
                <w:iCs w:val="0"/>
                <w:color w:val="auto"/>
                <w:sz w:val="19"/>
                <w:szCs w:val="19"/>
                <w:lang w:eastAsia="zh-TW"/>
              </w:rPr>
              <w:t>. Thank you for your understanding.</w:t>
            </w:r>
          </w:p>
          <w:p w14:paraId="7226AC3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Due to Tibet’s limited tourism infrastructure, vehicles are generally older than those in mainland cities.</w:t>
            </w:r>
          </w:p>
          <w:p w14:paraId="0991E6C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Most vehicles </w:t>
            </w:r>
            <w:r>
              <w:rPr>
                <w:rFonts w:hint="default" w:ascii="Segoe UI Light" w:hAnsi="Segoe UI Light" w:eastAsia="微软雅黑 Light" w:cs="Segoe UI Light"/>
                <w:b/>
                <w:bCs/>
                <w:sz w:val="19"/>
                <w:szCs w:val="19"/>
                <w:lang w:eastAsia="zh-TW"/>
              </w:rPr>
              <w:t>do not use air conditioning</w:t>
            </w:r>
            <w:r>
              <w:rPr>
                <w:rFonts w:hint="default" w:ascii="Segoe UI Light" w:hAnsi="Segoe UI Light" w:eastAsia="微软雅黑 Light" w:cs="Segoe UI Light"/>
                <w:sz w:val="19"/>
                <w:szCs w:val="19"/>
                <w:lang w:eastAsia="zh-TW"/>
              </w:rPr>
              <w:t>, as high altitude and temperature differences can cause mechanical issues and increase the risk of catching a cold.</w:t>
            </w:r>
          </w:p>
          <w:p w14:paraId="6992ADE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There are </w:t>
            </w:r>
            <w:r>
              <w:rPr>
                <w:rFonts w:hint="default" w:ascii="Segoe UI Light" w:hAnsi="Segoe UI Light" w:eastAsia="微软雅黑 Light" w:cs="Segoe UI Light"/>
                <w:b/>
                <w:bCs/>
                <w:color w:val="auto"/>
                <w:sz w:val="19"/>
                <w:szCs w:val="19"/>
                <w:lang w:eastAsia="zh-TW"/>
              </w:rPr>
              <w:t>driving speed limits</w:t>
            </w:r>
            <w:r>
              <w:rPr>
                <w:rFonts w:hint="default" w:ascii="Segoe UI Light" w:hAnsi="Segoe UI Light" w:eastAsia="微软雅黑 Light" w:cs="Segoe UI Light"/>
                <w:sz w:val="19"/>
                <w:szCs w:val="19"/>
                <w:lang w:eastAsia="zh-TW"/>
              </w:rPr>
              <w:t xml:space="preserve"> in certain regions of Tibet (e.g., specific sections must not be completed in less than two hours). Your driver may stop at random points for rest or waiting—please be patient and enjoy the scenery.</w:t>
            </w:r>
          </w:p>
          <w:p w14:paraId="21BBF17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eastAsia="zh-TW"/>
              </w:rPr>
              <w:t>When joining a group, pickups may involve waiting while collecting guests from multiple hotels. Please be punctual; if you voluntarily give up any day’s travel, the vehicle fee cannot be refunded.</w:t>
            </w:r>
          </w:p>
          <w:p w14:paraId="44F0461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eastAsia" w:ascii="Segoe UI Light" w:hAnsi="Segoe UI Light" w:eastAsia="微软雅黑 Light" w:cs="Segoe UI Light"/>
                <w:b/>
                <w:bCs/>
                <w:sz w:val="19"/>
                <w:szCs w:val="19"/>
                <w:lang w:eastAsia="zh-TW"/>
              </w:rPr>
              <w:t>Luggage policy</w:t>
            </w:r>
            <w:r>
              <w:rPr>
                <w:rFonts w:hint="eastAsia" w:ascii="Segoe UI Light" w:hAnsi="Segoe UI Light" w:eastAsia="微软雅黑 Light" w:cs="Segoe UI Light"/>
                <w:sz w:val="19"/>
                <w:szCs w:val="19"/>
                <w:lang w:eastAsia="zh-TW"/>
              </w:rPr>
              <w:t xml:space="preserve">: To ensure safety and comfort at high altitude, each traveler may bring one </w:t>
            </w:r>
            <w:r>
              <w:rPr>
                <w:rFonts w:hint="eastAsia" w:ascii="Segoe UI Light" w:hAnsi="Segoe UI Light" w:eastAsia="微软雅黑 Light" w:cs="Segoe UI Light"/>
                <w:b/>
                <w:bCs/>
                <w:sz w:val="19"/>
                <w:szCs w:val="19"/>
                <w:lang w:eastAsia="zh-TW"/>
              </w:rPr>
              <w:t>26-inch suitcase and one small backpack</w:t>
            </w:r>
            <w:r>
              <w:rPr>
                <w:rFonts w:hint="eastAsia" w:ascii="Segoe UI Light" w:hAnsi="Segoe UI Light" w:eastAsia="微软雅黑 Light" w:cs="Segoe UI Light"/>
                <w:sz w:val="19"/>
                <w:szCs w:val="19"/>
                <w:lang w:eastAsia="zh-TW"/>
              </w:rPr>
              <w:t>. The guide will assist in storing excess luggage at your Lhasa hotel if necessary.</w:t>
            </w:r>
          </w:p>
        </w:tc>
      </w:tr>
      <w:tr w14:paraId="410DF33B">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80"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97AC28B">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000000"/>
                <w:kern w:val="2"/>
                <w:sz w:val="19"/>
                <w:szCs w:val="19"/>
                <w:lang w:val="en-US" w:eastAsia="zh-CN" w:bidi="ar-SA"/>
              </w:rPr>
            </w:pPr>
            <w:r>
              <w:rPr>
                <w:rFonts w:hint="default" w:ascii="Segoe UI Light" w:hAnsi="Segoe UI Light" w:cs="Segoe UI Light"/>
                <w:b/>
                <w:bCs/>
                <w:sz w:val="19"/>
                <w:szCs w:val="19"/>
              </w:rPr>
              <w:t>2</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Accommodation</w:t>
            </w:r>
          </w:p>
        </w:tc>
        <w:tc>
          <w:tcPr>
            <w:tcW w:w="8835" w:type="dxa"/>
            <w:tcBorders>
              <w:top w:val="single" w:color="4472C4" w:sz="6" w:space="0"/>
              <w:left w:val="single" w:color="4472C4" w:sz="6" w:space="0"/>
              <w:bottom w:val="single" w:color="4472C4" w:sz="6" w:space="0"/>
              <w:right w:val="single" w:color="4472C4" w:sz="6" w:space="0"/>
            </w:tcBorders>
            <w:noWrap w:val="0"/>
            <w:vAlign w:val="center"/>
          </w:tcPr>
          <w:p w14:paraId="7E761CB0">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w:hAnsi="Segoe UI" w:cs="Segoe UI"/>
                <w:b/>
                <w:bCs/>
                <w:sz w:val="19"/>
                <w:szCs w:val="19"/>
                <w:lang w:eastAsia="zh-TW"/>
              </w:rPr>
            </w:pPr>
            <w:r>
              <w:rPr>
                <w:rFonts w:hint="default" w:ascii="Segoe UI" w:hAnsi="Segoe UI" w:cs="Segoe UI"/>
                <w:b/>
                <w:bCs/>
                <w:sz w:val="19"/>
                <w:szCs w:val="19"/>
                <w:lang w:eastAsia="zh-TW"/>
              </w:rPr>
              <w:t>Standard twin rooms in basic hotels (double occupancy)</w:t>
            </w:r>
          </w:p>
          <w:p w14:paraId="0C70A8C9">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cs="Segoe UI Light"/>
                <w:i/>
                <w:iCs/>
                <w:sz w:val="19"/>
                <w:szCs w:val="19"/>
                <w:lang w:eastAsia="zh-TW"/>
              </w:rPr>
            </w:pPr>
            <w:r>
              <w:rPr>
                <w:rFonts w:hint="default" w:ascii="Segoe UI Light" w:hAnsi="Segoe UI Light" w:cs="Segoe UI Light"/>
                <w:b/>
                <w:bCs/>
                <w:i/>
                <w:iCs/>
                <w:sz w:val="19"/>
                <w:szCs w:val="19"/>
                <w:lang w:eastAsia="zh-TW"/>
              </w:rPr>
              <w:t xml:space="preserve">Single-bed rooms (king-size) are </w:t>
            </w:r>
            <w:r>
              <w:rPr>
                <w:rFonts w:hint="default" w:ascii="Segoe UI" w:hAnsi="Segoe UI" w:cs="Segoe UI"/>
                <w:b/>
                <w:bCs/>
                <w:i/>
                <w:iCs/>
                <w:color w:val="0000FF"/>
                <w:sz w:val="19"/>
                <w:szCs w:val="19"/>
                <w:lang w:eastAsia="zh-TW"/>
              </w:rPr>
              <w:t>not guaranteed</w:t>
            </w:r>
            <w:r>
              <w:rPr>
                <w:rFonts w:hint="default" w:ascii="Segoe UI Light" w:hAnsi="Segoe UI Light" w:cs="Segoe UI Light"/>
                <w:b/>
                <w:bCs/>
                <w:i/>
                <w:iCs/>
                <w:sz w:val="19"/>
                <w:szCs w:val="19"/>
                <w:lang w:eastAsia="zh-TW"/>
              </w:rPr>
              <w:t>; no extra bed or breakfast is provided for travelers not occupying a bed.</w:t>
            </w:r>
          </w:p>
          <w:p w14:paraId="3479F44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kern w:val="2"/>
                <w:sz w:val="19"/>
                <w:szCs w:val="19"/>
                <w:lang w:val="en-US" w:eastAsia="zh-TW" w:bidi="ar-SA"/>
              </w:rPr>
            </w:pPr>
            <w:r>
              <w:rPr>
                <w:rFonts w:hint="default" w:ascii="Segoe UI Light" w:hAnsi="Segoe UI Light" w:eastAsia="微软雅黑 Light" w:cs="Segoe UI Light"/>
                <w:sz w:val="19"/>
                <w:szCs w:val="19"/>
                <w:lang w:eastAsia="zh-TW"/>
              </w:rPr>
              <w:t>In case of odd-numbered travelers, the agency may arrange triple rooms, room-sharing, or charge a single supplement.</w:t>
            </w:r>
          </w:p>
          <w:p w14:paraId="166FC53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kern w:val="2"/>
                <w:sz w:val="19"/>
                <w:szCs w:val="19"/>
                <w:lang w:val="en-US" w:eastAsia="zh-TW" w:bidi="ar-SA"/>
              </w:rPr>
              <w:t>Fixed hotels are pre-arranged for group tours; specific hotel requests cannot be accepted.</w:t>
            </w:r>
          </w:p>
        </w:tc>
      </w:tr>
      <w:tr w14:paraId="3B175D1D">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40" w:hRule="atLeast"/>
        </w:trPr>
        <w:tc>
          <w:tcPr>
            <w:tcW w:w="864"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66D7F101">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3</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Meals</w:t>
            </w:r>
          </w:p>
        </w:tc>
        <w:tc>
          <w:tcPr>
            <w:tcW w:w="4135" w:type="pct"/>
            <w:tcBorders>
              <w:top w:val="single" w:color="4472C4" w:sz="6" w:space="0"/>
              <w:left w:val="single" w:color="4472C4" w:sz="6" w:space="0"/>
              <w:bottom w:val="single" w:color="4472C4" w:sz="6" w:space="0"/>
              <w:right w:val="single" w:color="4472C4" w:sz="6" w:space="0"/>
            </w:tcBorders>
            <w:noWrap w:val="0"/>
            <w:vAlign w:val="center"/>
          </w:tcPr>
          <w:p w14:paraId="275BA370">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bCs/>
                <w:sz w:val="19"/>
                <w:szCs w:val="19"/>
                <w:highlight w:val="none"/>
                <w:lang w:val="en-US" w:eastAsia="zh-TW"/>
              </w:rPr>
            </w:pPr>
            <w:r>
              <w:rPr>
                <w:rFonts w:hint="default" w:ascii="Segoe UI" w:hAnsi="Segoe UI" w:eastAsia="微软雅黑" w:cs="Segoe UI"/>
                <w:b/>
                <w:bCs/>
                <w:color w:val="252525"/>
                <w:sz w:val="19"/>
                <w:szCs w:val="19"/>
                <w:lang w:val="en-US" w:eastAsia="zh-CN"/>
              </w:rPr>
              <w:t>Breakfasts (refer to“Hotel Reference List” for details)</w:t>
            </w:r>
            <w:r>
              <w:rPr>
                <w:rFonts w:hint="eastAsia" w:ascii="Segoe UI" w:hAnsi="Segoe UI" w:eastAsia="微软雅黑" w:cs="Segoe UI"/>
                <w:b/>
                <w:bCs/>
                <w:color w:val="252525"/>
                <w:sz w:val="19"/>
                <w:szCs w:val="19"/>
                <w:lang w:val="en-US" w:eastAsia="zh-CN"/>
              </w:rPr>
              <w:t>,</w:t>
            </w:r>
            <w:r>
              <w:rPr>
                <w:rFonts w:hint="default" w:ascii="Segoe UI Light" w:hAnsi="Segoe UI Light" w:eastAsia="微软雅黑 Light" w:cs="Segoe UI Light"/>
                <w:b/>
                <w:bCs/>
                <w:sz w:val="19"/>
                <w:szCs w:val="19"/>
                <w:highlight w:val="none"/>
                <w:lang w:val="en-US" w:eastAsia="zh-CN"/>
              </w:rPr>
              <w:t xml:space="preserve"> </w:t>
            </w:r>
            <w:r>
              <w:rPr>
                <w:rFonts w:hint="default" w:ascii="Segoe UI Light" w:hAnsi="Segoe UI Light" w:eastAsia="微软雅黑 Light" w:cs="Segoe UI Light"/>
                <w:b/>
                <w:bCs/>
                <w:sz w:val="19"/>
                <w:szCs w:val="19"/>
                <w:highlight w:val="none"/>
                <w:lang w:val="en-US" w:eastAsia="zh-CN"/>
              </w:rPr>
              <w:br w:type="textWrapping"/>
            </w:r>
            <w:r>
              <w:rPr>
                <w:rFonts w:hint="default" w:ascii="Segoe UI" w:hAnsi="Segoe UI" w:eastAsia="微软雅黑" w:cs="Segoe UI"/>
                <w:b/>
                <w:bCs/>
                <w:color w:val="252525"/>
                <w:sz w:val="19"/>
                <w:szCs w:val="19"/>
                <w:lang w:val="en-US" w:eastAsia="zh-CN"/>
              </w:rPr>
              <w:t xml:space="preserve">1 </w:t>
            </w:r>
            <w:r>
              <w:rPr>
                <w:rFonts w:hint="eastAsia" w:ascii="Segoe UI" w:hAnsi="Segoe UI" w:eastAsia="微软雅黑" w:cs="Segoe UI"/>
                <w:b/>
                <w:bCs/>
                <w:color w:val="252525"/>
                <w:sz w:val="19"/>
                <w:szCs w:val="19"/>
                <w:lang w:val="en-US" w:eastAsia="zh-CN"/>
              </w:rPr>
              <w:t xml:space="preserve">complimentary local specialty </w:t>
            </w:r>
            <w:r>
              <w:rPr>
                <w:rFonts w:hint="default" w:ascii="Segoe UI" w:hAnsi="Segoe UI" w:eastAsia="微软雅黑" w:cs="Segoe UI"/>
                <w:b/>
                <w:bCs/>
                <w:color w:val="252525"/>
                <w:sz w:val="19"/>
                <w:szCs w:val="19"/>
                <w:lang w:val="en-US" w:eastAsia="zh-CN"/>
              </w:rPr>
              <w:t xml:space="preserve">meals </w:t>
            </w:r>
            <w:r>
              <w:rPr>
                <w:rFonts w:hint="default" w:ascii="Segoe UI" w:hAnsi="Segoe UI" w:eastAsia="微软雅黑 Light" w:cs="Segoe UI"/>
                <w:b/>
                <w:bCs/>
                <w:color w:val="FF0000"/>
                <w:sz w:val="19"/>
                <w:szCs w:val="19"/>
                <w:highlight w:val="none"/>
                <w:lang w:val="en-US" w:eastAsia="zh-CN"/>
              </w:rPr>
              <w:t>(non-refundable if not used)</w:t>
            </w:r>
            <w:r>
              <w:rPr>
                <w:rFonts w:hint="default" w:ascii="Segoe UI" w:hAnsi="Segoe UI" w:eastAsia="微软雅黑 Light" w:cs="Segoe UI"/>
                <w:b/>
                <w:bCs/>
                <w:sz w:val="19"/>
                <w:szCs w:val="19"/>
                <w:highlight w:val="none"/>
                <w:lang w:val="en-US" w:eastAsia="zh-TW"/>
              </w:rPr>
              <w:t>：</w:t>
            </w:r>
          </w:p>
          <w:p w14:paraId="569665A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w:cs="Segoe UI Light"/>
                <w:b/>
                <w:bCs/>
                <w:sz w:val="19"/>
                <w:szCs w:val="19"/>
                <w:highlight w:val="none"/>
                <w:lang w:eastAsia="zh-TW"/>
              </w:rPr>
            </w:pPr>
            <w:r>
              <w:rPr>
                <w:rFonts w:hint="default" w:ascii="Segoe UI" w:hAnsi="Segoe UI" w:eastAsia="微软雅黑 Light" w:cs="Segoe UI"/>
                <w:b w:val="0"/>
                <w:bCs w:val="0"/>
                <w:i/>
                <w:iCs/>
                <w:sz w:val="19"/>
                <w:szCs w:val="19"/>
                <w:highlight w:val="none"/>
                <w:lang w:val="en-US" w:eastAsia="zh-CN"/>
              </w:rPr>
              <w:t>- Lhasa Specialty Meal (Tibetan or Nepalese cuisine)</w:t>
            </w:r>
          </w:p>
          <w:p w14:paraId="178BDC9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val="0"/>
                <w:bCs w:val="0"/>
                <w:sz w:val="19"/>
                <w:szCs w:val="19"/>
                <w:highlight w:val="none"/>
                <w:lang w:eastAsia="zh-TW"/>
              </w:rPr>
            </w:pPr>
            <w:r>
              <w:rPr>
                <w:rFonts w:hint="default" w:ascii="Segoe UI Light" w:hAnsi="Segoe UI Light" w:eastAsia="微软雅黑" w:cs="Segoe UI Light"/>
                <w:b w:val="0"/>
                <w:bCs w:val="0"/>
                <w:sz w:val="19"/>
                <w:szCs w:val="19"/>
                <w:highlight w:val="none"/>
                <w:lang w:eastAsia="zh-TW"/>
              </w:rPr>
              <w:t>Other meals are self-arranged. If you are unaccustomed to Tibetan food, you may bring your own side dishes.</w:t>
            </w:r>
          </w:p>
          <w:p w14:paraId="374F94E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highlight w:val="none"/>
                <w:lang w:eastAsia="zh-TW"/>
              </w:rPr>
            </w:pPr>
            <w:r>
              <w:rPr>
                <w:rFonts w:hint="default" w:ascii="Segoe UI Light" w:hAnsi="Segoe UI Light" w:eastAsia="微软雅黑" w:cs="Segoe UI Light"/>
                <w:b w:val="0"/>
                <w:bCs w:val="0"/>
                <w:sz w:val="19"/>
                <w:szCs w:val="19"/>
                <w:highlight w:val="none"/>
                <w:lang w:eastAsia="zh-TW"/>
              </w:rPr>
              <w:t xml:space="preserve">Complimentary meals may be arranged as </w:t>
            </w:r>
            <w:r>
              <w:rPr>
                <w:rFonts w:hint="default" w:ascii="Segoe UI Light" w:hAnsi="Segoe UI Light" w:eastAsia="微软雅黑" w:cs="Segoe UI Light"/>
                <w:b/>
                <w:bCs/>
                <w:sz w:val="19"/>
                <w:szCs w:val="19"/>
                <w:highlight w:val="none"/>
                <w:lang w:eastAsia="zh-TW"/>
              </w:rPr>
              <w:t>lunch or dinner</w:t>
            </w:r>
            <w:r>
              <w:rPr>
                <w:rFonts w:hint="default" w:ascii="Segoe UI Light" w:hAnsi="Segoe UI Light" w:eastAsia="微软雅黑" w:cs="Segoe UI Light"/>
                <w:b w:val="0"/>
                <w:bCs w:val="0"/>
                <w:sz w:val="19"/>
                <w:szCs w:val="19"/>
                <w:highlight w:val="none"/>
                <w:lang w:eastAsia="zh-TW"/>
              </w:rPr>
              <w:t>.</w:t>
            </w:r>
          </w:p>
        </w:tc>
      </w:tr>
      <w:tr w14:paraId="1CF9754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393"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A70658F">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4</w:t>
            </w:r>
            <w:r>
              <w:rPr>
                <w:rFonts w:hint="eastAsia" w:ascii="Segoe UI Light" w:hAnsi="Segoe UI Light" w:cs="Segoe UI Light"/>
                <w:b/>
                <w:bCs/>
                <w:sz w:val="19"/>
                <w:szCs w:val="19"/>
                <w:lang w:val="en-US" w:eastAsia="zh-CN"/>
              </w:rPr>
              <w:t xml:space="preserve"> Guide</w:t>
            </w:r>
          </w:p>
        </w:tc>
        <w:tc>
          <w:tcPr>
            <w:tcW w:w="8835" w:type="dxa"/>
            <w:tcBorders>
              <w:top w:val="single" w:color="4472C4" w:sz="6" w:space="0"/>
              <w:left w:val="single" w:color="4472C4" w:sz="6" w:space="0"/>
              <w:bottom w:val="single" w:color="4472C4" w:sz="6" w:space="0"/>
              <w:right w:val="single" w:color="4472C4" w:sz="6" w:space="0"/>
            </w:tcBorders>
            <w:noWrap w:val="0"/>
            <w:vAlign w:val="center"/>
          </w:tcPr>
          <w:p w14:paraId="6FF4B6AE">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color w:val="252525"/>
                <w:sz w:val="19"/>
                <w:szCs w:val="19"/>
                <w:lang w:val="en-US" w:eastAsia="zh-CN"/>
              </w:rPr>
            </w:pPr>
            <w:r>
              <w:rPr>
                <w:rFonts w:hint="default" w:ascii="Segoe UI" w:hAnsi="Segoe UI" w:eastAsia="微软雅黑" w:cs="Segoe UI"/>
                <w:b/>
                <w:bCs/>
                <w:color w:val="252525"/>
                <w:sz w:val="19"/>
                <w:szCs w:val="19"/>
                <w:lang w:eastAsia="zh-TW"/>
              </w:rPr>
              <w:t>Professional Chinese-speaking, English-speaking, or bilingual (Chinese–English) guides</w:t>
            </w:r>
          </w:p>
          <w:p w14:paraId="2046639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b w:val="0"/>
                <w:bCs w:val="0"/>
                <w:color w:val="252525"/>
                <w:sz w:val="19"/>
                <w:szCs w:val="19"/>
                <w:lang w:eastAsia="zh-TW"/>
              </w:rPr>
            </w:pPr>
            <w:r>
              <w:rPr>
                <w:rFonts w:hint="default" w:ascii="Segoe UI Light" w:hAnsi="Segoe UI Light" w:eastAsia="微软雅黑 Light" w:cs="Segoe UI Light"/>
                <w:b w:val="0"/>
                <w:bCs w:val="0"/>
                <w:color w:val="252525"/>
                <w:sz w:val="19"/>
                <w:szCs w:val="19"/>
                <w:lang w:eastAsia="zh-TW"/>
              </w:rPr>
              <w:t xml:space="preserve">For mixed-language groups, </w:t>
            </w:r>
            <w:r>
              <w:rPr>
                <w:rFonts w:hint="default" w:ascii="Segoe UI Light" w:hAnsi="Segoe UI Light" w:eastAsia="微软雅黑 Light" w:cs="Segoe UI Light"/>
                <w:b/>
                <w:bCs/>
                <w:color w:val="252525"/>
                <w:sz w:val="19"/>
                <w:szCs w:val="19"/>
                <w:lang w:eastAsia="zh-TW"/>
              </w:rPr>
              <w:t xml:space="preserve">bilingual guides </w:t>
            </w:r>
            <w:r>
              <w:rPr>
                <w:rFonts w:hint="default" w:ascii="Segoe UI Light" w:hAnsi="Segoe UI Light" w:eastAsia="微软雅黑 Light" w:cs="Segoe UI Light"/>
                <w:b/>
                <w:bCs/>
                <w:color w:val="252525"/>
                <w:sz w:val="19"/>
                <w:szCs w:val="19"/>
                <w:lang w:val="en-US" w:eastAsia="zh-CN"/>
              </w:rPr>
              <w:t>might</w:t>
            </w:r>
            <w:r>
              <w:rPr>
                <w:rFonts w:hint="default" w:ascii="Segoe UI Light" w:hAnsi="Segoe UI Light" w:eastAsia="微软雅黑 Light" w:cs="Segoe UI Light"/>
                <w:b/>
                <w:bCs/>
                <w:color w:val="252525"/>
                <w:sz w:val="19"/>
                <w:szCs w:val="19"/>
                <w:lang w:eastAsia="zh-TW"/>
              </w:rPr>
              <w:t xml:space="preserve"> be arranged</w:t>
            </w:r>
            <w:r>
              <w:rPr>
                <w:rFonts w:hint="default" w:ascii="Segoe UI Light" w:hAnsi="Segoe UI Light" w:eastAsia="微软雅黑 Light" w:cs="Segoe UI Light"/>
                <w:b w:val="0"/>
                <w:bCs w:val="0"/>
                <w:color w:val="252525"/>
                <w:sz w:val="19"/>
                <w:szCs w:val="19"/>
                <w:lang w:val="en-US" w:eastAsia="zh-CN"/>
              </w:rPr>
              <w:t>, thanks for your understanding</w:t>
            </w:r>
          </w:p>
          <w:p w14:paraId="1ABD8D7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 xml:space="preserve">In shared group tours, </w:t>
            </w:r>
            <w:r>
              <w:rPr>
                <w:rFonts w:hint="default" w:ascii="Segoe UI" w:hAnsi="Segoe UI" w:eastAsia="微软雅黑" w:cs="Segoe UI"/>
                <w:b/>
                <w:bCs/>
                <w:i/>
                <w:iCs/>
                <w:color w:val="0000FF"/>
                <w:kern w:val="2"/>
                <w:sz w:val="19"/>
                <w:szCs w:val="19"/>
                <w:lang w:val="en-US" w:eastAsia="zh-TW" w:bidi="ar-SA"/>
              </w:rPr>
              <w:t xml:space="preserve">guide or vehicle changes may occur </w:t>
            </w:r>
            <w:r>
              <w:rPr>
                <w:rFonts w:hint="default" w:ascii="Segoe UI Light" w:hAnsi="Segoe UI Light" w:eastAsia="微软雅黑" w:cs="Segoe UI Light"/>
                <w:sz w:val="19"/>
                <w:szCs w:val="19"/>
                <w:lang w:eastAsia="zh-TW"/>
              </w:rPr>
              <w:t>- your understanding is appreciated.</w:t>
            </w:r>
          </w:p>
        </w:tc>
      </w:tr>
      <w:tr w14:paraId="2FF3198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2115" w:hRule="atLeast"/>
        </w:trPr>
        <w:tc>
          <w:tcPr>
            <w:tcW w:w="864" w:type="pct"/>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09BAE49">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5</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Entrance</w:t>
            </w:r>
            <w:r>
              <w:rPr>
                <w:rFonts w:hint="eastAsia" w:ascii="Segoe UI Light" w:hAnsi="Segoe UI Light" w:cs="Segoe UI Light"/>
                <w:b/>
                <w:bCs/>
                <w:sz w:val="19"/>
                <w:szCs w:val="19"/>
                <w:lang w:val="en-US" w:eastAsia="zh-CN"/>
              </w:rPr>
              <w:t xml:space="preserve"> Tickets</w:t>
            </w:r>
          </w:p>
        </w:tc>
        <w:tc>
          <w:tcPr>
            <w:tcW w:w="4135" w:type="pct"/>
            <w:tcBorders>
              <w:top w:val="single" w:color="4472C4" w:sz="6" w:space="0"/>
              <w:left w:val="single" w:color="4472C4" w:sz="6" w:space="0"/>
              <w:bottom w:val="single" w:color="4472C4" w:sz="6" w:space="0"/>
              <w:right w:val="single" w:color="4472C4" w:sz="6" w:space="0"/>
            </w:tcBorders>
            <w:noWrap w:val="0"/>
            <w:vAlign w:val="center"/>
          </w:tcPr>
          <w:p w14:paraId="61D69DA9">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b w:val="0"/>
                <w:bCs w:val="0"/>
                <w:i/>
                <w:iCs/>
                <w:color w:val="252525"/>
                <w:sz w:val="19"/>
                <w:szCs w:val="19"/>
                <w:highlight w:val="none"/>
                <w:lang w:val="en-US" w:eastAsia="zh-CN"/>
              </w:rPr>
            </w:pPr>
            <w:r>
              <w:rPr>
                <w:rFonts w:hint="default" w:ascii="Segoe UI" w:hAnsi="Segoe UI" w:eastAsia="微软雅黑 Light" w:cs="Segoe UI"/>
                <w:b/>
                <w:bCs/>
                <w:color w:val="252525"/>
                <w:sz w:val="19"/>
                <w:szCs w:val="19"/>
                <w:highlight w:val="none"/>
                <w:lang w:val="en-US" w:eastAsia="zh-CN"/>
              </w:rPr>
              <w:t>Inclusive of entrance tickets for:</w:t>
            </w:r>
            <w:r>
              <w:rPr>
                <w:rFonts w:hint="eastAsia" w:ascii="Segoe UI Light" w:hAnsi="Segoe UI Light" w:eastAsia="微软雅黑 Light" w:cs="Segoe UI Light"/>
                <w:b/>
                <w:bCs/>
                <w:color w:val="252525"/>
                <w:sz w:val="19"/>
                <w:szCs w:val="19"/>
                <w:highlight w:val="none"/>
                <w:lang w:val="en-US" w:eastAsia="zh-CN"/>
              </w:rPr>
              <w:t xml:space="preserve"> </w:t>
            </w:r>
            <w:r>
              <w:rPr>
                <w:rFonts w:hint="eastAsia" w:ascii="Segoe UI Light" w:hAnsi="Segoe UI Light" w:eastAsia="微软雅黑 Light" w:cs="Segoe UI Light"/>
                <w:b w:val="0"/>
                <w:bCs w:val="0"/>
                <w:i/>
                <w:iCs/>
                <w:color w:val="252525"/>
                <w:sz w:val="19"/>
                <w:szCs w:val="19"/>
                <w:highlight w:val="none"/>
                <w:lang w:val="en-US" w:eastAsia="zh-CN"/>
              </w:rPr>
              <w:t>Tibetan Culture Experience, Sera Monastery, Potala Palace, Jokhang Temple, Yamdrok Lake,</w:t>
            </w:r>
            <w:r>
              <w:rPr>
                <w:rFonts w:hint="default" w:ascii="Segoe UI Light" w:hAnsi="Segoe UI Light" w:eastAsia="微软雅黑 Light" w:cs="Segoe UI Light"/>
                <w:b w:val="0"/>
                <w:bCs w:val="0"/>
                <w:i/>
                <w:iCs/>
                <w:color w:val="252525"/>
                <w:sz w:val="19"/>
                <w:szCs w:val="19"/>
                <w:highlight w:val="none"/>
                <w:lang w:val="en-US" w:eastAsia="zh-CN"/>
              </w:rPr>
              <w:t xml:space="preserve"> Xiazhulin Temple</w:t>
            </w:r>
          </w:p>
          <w:p w14:paraId="7AF0547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sz w:val="19"/>
                <w:szCs w:val="19"/>
                <w:highlight w:val="none"/>
                <w:lang w:eastAsia="zh-TW"/>
              </w:rPr>
              <w:t xml:space="preserve">Only </w:t>
            </w:r>
            <w:r>
              <w:rPr>
                <w:rFonts w:hint="default" w:ascii="Segoe UI Light" w:hAnsi="Segoe UI Light" w:eastAsia="微软雅黑" w:cs="Segoe UI Light"/>
                <w:b/>
                <w:bCs/>
                <w:sz w:val="19"/>
                <w:szCs w:val="19"/>
                <w:highlight w:val="none"/>
                <w:lang w:eastAsia="zh-TW"/>
              </w:rPr>
              <w:t>first entrance fees</w:t>
            </w:r>
            <w:r>
              <w:rPr>
                <w:rFonts w:hint="default" w:ascii="Segoe UI Light" w:hAnsi="Segoe UI Light" w:eastAsia="微软雅黑" w:cs="Segoe UI Light"/>
                <w:sz w:val="19"/>
                <w:szCs w:val="19"/>
                <w:highlight w:val="none"/>
                <w:lang w:eastAsia="zh-TW"/>
              </w:rPr>
              <w:t xml:space="preserve"> are included. If an attraction becomes unavailable due to unforeseen reasons, the guide will arrange an alternative.</w:t>
            </w:r>
          </w:p>
          <w:p w14:paraId="6ED1E8A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sz w:val="19"/>
                <w:szCs w:val="19"/>
                <w:highlight w:val="none"/>
                <w:lang w:eastAsia="zh-TW"/>
              </w:rPr>
              <w:t xml:space="preserve">Winter pricing already reflects </w:t>
            </w:r>
            <w:r>
              <w:rPr>
                <w:rFonts w:hint="default" w:ascii="Segoe UI Light" w:hAnsi="Segoe UI Light" w:eastAsia="微软雅黑" w:cs="Segoe UI Light"/>
                <w:b/>
                <w:bCs/>
                <w:sz w:val="19"/>
                <w:szCs w:val="19"/>
                <w:highlight w:val="none"/>
                <w:lang w:eastAsia="zh-TW"/>
              </w:rPr>
              <w:t>seasonal ticket discounts</w:t>
            </w:r>
            <w:r>
              <w:rPr>
                <w:rFonts w:hint="default" w:ascii="Segoe UI Light" w:hAnsi="Segoe UI Light" w:eastAsia="微软雅黑" w:cs="Segoe UI Light"/>
                <w:sz w:val="19"/>
                <w:szCs w:val="19"/>
                <w:highlight w:val="none"/>
                <w:lang w:eastAsia="zh-TW"/>
              </w:rPr>
              <w:t xml:space="preserve"> — no refund for free/discounted entry.</w:t>
            </w:r>
          </w:p>
          <w:p w14:paraId="215F807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highlight w:val="none"/>
                <w:lang w:eastAsia="zh-TW"/>
              </w:rPr>
            </w:pPr>
            <w:r>
              <w:rPr>
                <w:rFonts w:hint="default" w:ascii="Segoe UI Light" w:hAnsi="Segoe UI Light" w:eastAsia="微软雅黑" w:cs="Segoe UI Light"/>
                <w:sz w:val="19"/>
                <w:szCs w:val="19"/>
                <w:highlight w:val="none"/>
                <w:lang w:eastAsia="zh-TW"/>
              </w:rPr>
              <w:t xml:space="preserve">Potala Palace and Jokhang Temple require </w:t>
            </w:r>
            <w:r>
              <w:rPr>
                <w:rFonts w:hint="default" w:ascii="Segoe UI Light" w:hAnsi="Segoe UI Light" w:eastAsia="微软雅黑" w:cs="Segoe UI Light"/>
                <w:b/>
                <w:bCs/>
                <w:sz w:val="19"/>
                <w:szCs w:val="19"/>
                <w:highlight w:val="none"/>
                <w:lang w:eastAsia="zh-TW"/>
              </w:rPr>
              <w:t>real-name reservation</w:t>
            </w:r>
            <w:r>
              <w:rPr>
                <w:rFonts w:hint="default" w:ascii="Segoe UI Light" w:hAnsi="Segoe UI Light" w:eastAsia="微软雅黑" w:cs="Segoe UI Light"/>
                <w:sz w:val="19"/>
                <w:szCs w:val="19"/>
                <w:highlight w:val="none"/>
                <w:lang w:eastAsia="zh-TW"/>
              </w:rPr>
              <w:t>; please follow your guide’s arrangement.</w:t>
            </w:r>
          </w:p>
        </w:tc>
      </w:tr>
      <w:tr w14:paraId="4986F559">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18"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856339E">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Microsoft YaHei UI Light" w:cs="Segoe UI Light"/>
                <w:b/>
                <w:bCs/>
                <w:color w:val="000000"/>
                <w:sz w:val="19"/>
                <w:szCs w:val="19"/>
              </w:rPr>
              <w:t>6</w:t>
            </w:r>
            <w:r>
              <w:rPr>
                <w:rFonts w:hint="default" w:ascii="Segoe UI Light" w:hAnsi="Segoe UI Light" w:eastAsia="Microsoft YaHei UI Light" w:cs="Segoe UI Light"/>
                <w:b/>
                <w:bCs/>
                <w:color w:val="000000"/>
                <w:sz w:val="19"/>
                <w:szCs w:val="19"/>
                <w:lang w:val="en-US" w:eastAsia="zh-CN"/>
              </w:rPr>
              <w:t xml:space="preserve"> Tibet Permits</w:t>
            </w:r>
          </w:p>
        </w:tc>
        <w:tc>
          <w:tcPr>
            <w:tcW w:w="8835" w:type="dxa"/>
            <w:tcBorders>
              <w:top w:val="single" w:color="4472C4" w:sz="6" w:space="0"/>
              <w:left w:val="single" w:color="4472C4" w:sz="6" w:space="0"/>
              <w:bottom w:val="single" w:color="4472C4" w:sz="6" w:space="0"/>
              <w:right w:val="single" w:color="4472C4" w:sz="6" w:space="0"/>
            </w:tcBorders>
            <w:noWrap w:val="0"/>
            <w:vAlign w:val="center"/>
          </w:tcPr>
          <w:p w14:paraId="0BB2C5C5">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val="0"/>
                <w:bCs w:val="0"/>
                <w:color w:val="252525"/>
                <w:sz w:val="19"/>
                <w:szCs w:val="19"/>
                <w:lang w:eastAsia="zh-TW"/>
              </w:rPr>
            </w:pPr>
            <w:r>
              <w:rPr>
                <w:rFonts w:hint="default" w:ascii="Segoe UI" w:hAnsi="Segoe UI" w:eastAsia="微软雅黑" w:cs="Segoe UI"/>
                <w:b w:val="0"/>
                <w:bCs w:val="0"/>
                <w:color w:val="252525"/>
                <w:sz w:val="19"/>
                <w:szCs w:val="19"/>
                <w:lang w:eastAsia="zh-TW"/>
              </w:rPr>
              <w:t>Includes application and processing of all required travel documents:</w:t>
            </w:r>
            <w:r>
              <w:rPr>
                <w:rFonts w:hint="eastAsia" w:ascii="Segoe UI" w:hAnsi="Segoe UI" w:eastAsia="微软雅黑" w:cs="Segoe UI"/>
                <w:b w:val="0"/>
                <w:bCs w:val="0"/>
                <w:color w:val="252525"/>
                <w:sz w:val="19"/>
                <w:szCs w:val="19"/>
                <w:lang w:val="en-US" w:eastAsia="zh-CN"/>
              </w:rPr>
              <w:t xml:space="preserve"> </w:t>
            </w:r>
            <w:r>
              <w:rPr>
                <w:rFonts w:hint="default" w:ascii="Segoe UI" w:hAnsi="Segoe UI" w:eastAsia="微软雅黑" w:cs="Segoe UI"/>
                <w:b/>
                <w:bCs/>
                <w:color w:val="252525"/>
                <w:sz w:val="19"/>
                <w:szCs w:val="19"/>
                <w:lang w:eastAsia="zh-TW"/>
              </w:rPr>
              <w:t>Tibet Entry Permit, Alien Travel Permit, and Military Permit</w:t>
            </w:r>
            <w:r>
              <w:rPr>
                <w:rFonts w:hint="default" w:ascii="Segoe UI" w:hAnsi="Segoe UI" w:eastAsia="微软雅黑" w:cs="Segoe UI"/>
                <w:b w:val="0"/>
                <w:bCs w:val="0"/>
                <w:color w:val="252525"/>
                <w:sz w:val="19"/>
                <w:szCs w:val="19"/>
                <w:lang w:eastAsia="zh-TW"/>
              </w:rPr>
              <w:t xml:space="preserve"> (if applicable)</w:t>
            </w:r>
          </w:p>
          <w:p w14:paraId="3E507B5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eastAsia="zh-TW"/>
              </w:rPr>
            </w:pPr>
            <w:r>
              <w:rPr>
                <w:rFonts w:hint="default" w:ascii="Segoe UI Light" w:hAnsi="Segoe UI Light" w:eastAsia="微软雅黑" w:cs="Segoe UI Light"/>
                <w:sz w:val="19"/>
                <w:szCs w:val="19"/>
                <w:lang w:eastAsia="zh-TW"/>
              </w:rPr>
              <w:t>Some scenic areas require a Border Pass. As requirements often change, Chinese nationals are advised to apply for the Border Pass at their local Public Security Bureau before departure.</w:t>
            </w:r>
          </w:p>
        </w:tc>
      </w:tr>
      <w:tr w14:paraId="30DF9C5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603"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35CC265">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7</w:t>
            </w:r>
            <w:r>
              <w:rPr>
                <w:rFonts w:hint="eastAsia" w:ascii="Segoe UI Light" w:hAnsi="Segoe UI Light" w:cs="Segoe UI Light"/>
                <w:b/>
                <w:bCs/>
                <w:sz w:val="19"/>
                <w:szCs w:val="19"/>
                <w:lang w:val="en-US" w:eastAsia="zh-CN"/>
              </w:rPr>
              <w:t xml:space="preserve"> Travel Insurance</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6CF4F01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w:cs="Segoe UI"/>
                <w:b/>
                <w:bCs/>
                <w:kern w:val="2"/>
                <w:sz w:val="19"/>
                <w:szCs w:val="19"/>
                <w:lang w:val="en-US" w:eastAsia="zh-TW" w:bidi="ar-SA"/>
              </w:rPr>
            </w:pPr>
            <w:r>
              <w:rPr>
                <w:rFonts w:hint="default" w:ascii="Segoe UI" w:hAnsi="Segoe UI" w:cs="Segoe UI"/>
                <w:b/>
                <w:bCs/>
                <w:sz w:val="19"/>
                <w:szCs w:val="19"/>
              </w:rPr>
              <w:t>Travel Accident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Vehicle Passenger Insurance</w:t>
            </w:r>
            <w:r>
              <w:rPr>
                <w:rFonts w:hint="default" w:ascii="Segoe UI" w:hAnsi="Segoe UI" w:eastAsia="宋体" w:cs="Segoe UI"/>
                <w:b/>
                <w:bCs/>
                <w:sz w:val="19"/>
                <w:szCs w:val="19"/>
                <w:lang w:val="en-US" w:eastAsia="zh-CN"/>
              </w:rPr>
              <w:t xml:space="preserve">; </w:t>
            </w:r>
            <w:r>
              <w:rPr>
                <w:rFonts w:hint="default" w:ascii="Segoe UI" w:hAnsi="Segoe UI" w:cs="Segoe UI"/>
                <w:b/>
                <w:bCs/>
                <w:sz w:val="19"/>
                <w:szCs w:val="19"/>
              </w:rPr>
              <w:t>Travel Agency Liability Insurance</w:t>
            </w:r>
          </w:p>
        </w:tc>
      </w:tr>
      <w:tr w14:paraId="63BB6FDE">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4200"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16865DA">
            <w:pPr>
              <w:pStyle w:val="12"/>
              <w:keepNext w:val="0"/>
              <w:keepLines w:val="0"/>
              <w:pageBreakBefore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Light" w:cs="Segoe UI Light"/>
                <w:b/>
                <w:bCs/>
                <w:color w:val="000000"/>
                <w:sz w:val="19"/>
                <w:szCs w:val="19"/>
                <w:lang w:val="en-US" w:eastAsia="zh-CN"/>
              </w:rPr>
            </w:pPr>
            <w:r>
              <w:rPr>
                <w:rFonts w:hint="default" w:ascii="Segoe UI Light" w:hAnsi="Segoe UI Light" w:eastAsia="微软雅黑 Light" w:cs="Segoe UI Light"/>
                <w:b/>
                <w:bCs/>
                <w:color w:val="000000"/>
                <w:sz w:val="19"/>
                <w:szCs w:val="19"/>
              </w:rPr>
              <w:t>8</w:t>
            </w:r>
            <w:r>
              <w:rPr>
                <w:rFonts w:hint="default" w:ascii="Segoe UI Light" w:hAnsi="Segoe UI Light" w:eastAsia="微软雅黑 Light" w:cs="Segoe UI Light"/>
                <w:b/>
                <w:bCs/>
                <w:color w:val="000000"/>
                <w:sz w:val="19"/>
                <w:szCs w:val="19"/>
                <w:lang w:val="en-US" w:eastAsia="zh-CN"/>
              </w:rPr>
              <w:t xml:space="preserve"> Pick up </w:t>
            </w:r>
          </w:p>
          <w:p w14:paraId="5815B0E6">
            <w:pPr>
              <w:pStyle w:val="12"/>
              <w:keepNext w:val="0"/>
              <w:keepLines w:val="0"/>
              <w:pageBreakBefore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微软雅黑 Light" w:cs="Segoe UI Light"/>
                <w:b/>
                <w:bCs/>
                <w:color w:val="000000"/>
                <w:sz w:val="19"/>
                <w:szCs w:val="19"/>
                <w:lang w:val="en-US" w:eastAsia="zh-CN"/>
              </w:rPr>
              <w:t>and Drop off</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69CCB3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w:cs="Segoe UI Light"/>
                <w:b/>
                <w:bCs/>
                <w:color w:val="252525"/>
                <w:sz w:val="19"/>
                <w:szCs w:val="19"/>
                <w:highlight w:val="none"/>
                <w:lang w:eastAsia="zh-TW"/>
              </w:rPr>
            </w:pPr>
            <w:r>
              <w:rPr>
                <w:rFonts w:hint="default" w:ascii="Segoe UI" w:hAnsi="Segoe UI" w:eastAsia="微软雅黑" w:cs="Segoe UI"/>
                <w:b/>
                <w:bCs/>
                <w:color w:val="252525"/>
                <w:sz w:val="19"/>
                <w:szCs w:val="19"/>
                <w:highlight w:val="none"/>
                <w:lang w:eastAsia="zh-TW"/>
              </w:rPr>
              <w:t>Complimentary shared transfers for fixed group tour departure and ending dates:</w:t>
            </w:r>
          </w:p>
          <w:p w14:paraId="0BA1007B">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w:hAnsi="Segoe UI" w:eastAsia="微软雅黑" w:cs="Segoe UI"/>
                <w:b/>
                <w:bCs/>
                <w:color w:val="252525"/>
                <w:sz w:val="19"/>
                <w:szCs w:val="19"/>
                <w:highlight w:val="none"/>
                <w:lang w:val="en-US" w:eastAsia="zh-CN"/>
              </w:rPr>
              <w:t>Airport</w:t>
            </w:r>
            <w:r>
              <w:rPr>
                <w:rFonts w:hint="default" w:ascii="Segoe UI Light" w:hAnsi="Segoe UI Light" w:eastAsia="微软雅黑" w:cs="Segoe UI Light"/>
                <w:b w:val="0"/>
                <w:bCs w:val="0"/>
                <w:color w:val="252525"/>
                <w:sz w:val="19"/>
                <w:szCs w:val="19"/>
                <w:highlight w:val="none"/>
                <w:lang w:val="en-US" w:eastAsia="zh-CN"/>
              </w:rPr>
              <w:t xml:space="preserve"> (Lhasa Gonggar Airport): </w:t>
            </w:r>
            <w:r>
              <w:rPr>
                <w:rFonts w:hint="default" w:ascii="Segoe UI Light" w:hAnsi="Segoe UI Light" w:eastAsia="微软雅黑" w:cs="Segoe UI Light"/>
                <w:b w:val="0"/>
                <w:bCs w:val="0"/>
                <w:color w:val="252525"/>
                <w:sz w:val="19"/>
                <w:szCs w:val="19"/>
                <w:highlight w:val="none"/>
                <w:lang w:val="en-US" w:eastAsia="zh-CN"/>
              </w:rPr>
              <w:br w:type="textWrapping"/>
            </w:r>
            <w:r>
              <w:rPr>
                <w:rFonts w:hint="default" w:ascii="Segoe UI Light" w:hAnsi="Segoe UI Light" w:eastAsia="微软雅黑" w:cs="Segoe UI Light"/>
                <w:b w:val="0"/>
                <w:bCs w:val="0"/>
                <w:color w:val="252525"/>
                <w:sz w:val="19"/>
                <w:szCs w:val="19"/>
                <w:highlight w:val="none"/>
                <w:lang w:val="en-US" w:eastAsia="zh-CN"/>
              </w:rPr>
              <w:t xml:space="preserve">Free pickup for arrivals between </w:t>
            </w:r>
            <w:r>
              <w:rPr>
                <w:rFonts w:hint="default" w:ascii="Segoe UI" w:hAnsi="Segoe UI" w:eastAsia="微软雅黑" w:cs="Segoe UI"/>
                <w:b/>
                <w:bCs/>
                <w:color w:val="252525"/>
                <w:sz w:val="19"/>
                <w:szCs w:val="19"/>
                <w:highlight w:val="none"/>
                <w:lang w:val="en-US" w:eastAsia="zh-CN"/>
              </w:rPr>
              <w:t>08:00–22:00</w:t>
            </w:r>
            <w:r>
              <w:rPr>
                <w:rFonts w:hint="default" w:ascii="Segoe UI Light" w:hAnsi="Segoe UI Light" w:eastAsia="微软雅黑" w:cs="Segoe UI Light"/>
                <w:b w:val="0"/>
                <w:bCs w:val="0"/>
                <w:color w:val="252525"/>
                <w:sz w:val="19"/>
                <w:szCs w:val="19"/>
                <w:highlight w:val="none"/>
                <w:lang w:val="en-US" w:eastAsia="zh-CN"/>
              </w:rPr>
              <w:br w:type="textWrapping"/>
            </w:r>
            <w:r>
              <w:rPr>
                <w:rFonts w:hint="default" w:ascii="Segoe UI Light" w:hAnsi="Segoe UI Light" w:eastAsia="微软雅黑" w:cs="Segoe UI Light"/>
                <w:b w:val="0"/>
                <w:bCs w:val="0"/>
                <w:color w:val="252525"/>
                <w:sz w:val="19"/>
                <w:szCs w:val="19"/>
                <w:highlight w:val="none"/>
                <w:lang w:val="en-US" w:eastAsia="zh-CN"/>
              </w:rPr>
              <w:t>Free drop-off for flights departing between</w:t>
            </w:r>
            <w:r>
              <w:rPr>
                <w:rFonts w:hint="default" w:ascii="Segoe UI" w:hAnsi="Segoe UI" w:eastAsia="微软雅黑" w:cs="Segoe UI"/>
                <w:b/>
                <w:bCs/>
                <w:color w:val="252525"/>
                <w:sz w:val="19"/>
                <w:szCs w:val="19"/>
                <w:highlight w:val="none"/>
                <w:lang w:val="en-US" w:eastAsia="zh-CN"/>
              </w:rPr>
              <w:t xml:space="preserve"> 08:30–22:30</w:t>
            </w:r>
          </w:p>
          <w:p w14:paraId="416B3DF8">
            <w:pPr>
              <w:keepNext w:val="0"/>
              <w:keepLines w:val="0"/>
              <w:pageBreakBefore w:val="0"/>
              <w:widowControl w:val="0"/>
              <w:numPr>
                <w:ilvl w:val="0"/>
                <w:numId w:val="2"/>
              </w:numPr>
              <w:kinsoku/>
              <w:wordWrap/>
              <w:overflowPunct/>
              <w:topLinePunct w:val="0"/>
              <w:autoSpaceDE/>
              <w:autoSpaceDN/>
              <w:bidi w:val="0"/>
              <w:adjustRightInd/>
              <w:snapToGrid/>
              <w:spacing w:line="320" w:lineRule="exact"/>
              <w:ind w:left="283" w:leftChars="0" w:hanging="283" w:firstLine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w:hAnsi="Segoe UI" w:eastAsia="微软雅黑" w:cs="Segoe UI"/>
                <w:b/>
                <w:bCs/>
                <w:color w:val="252525"/>
                <w:sz w:val="19"/>
                <w:szCs w:val="19"/>
                <w:highlight w:val="none"/>
                <w:lang w:val="en-US" w:eastAsia="zh-CN"/>
              </w:rPr>
              <w:t>Train Station</w:t>
            </w:r>
            <w:r>
              <w:rPr>
                <w:rFonts w:hint="default" w:ascii="Segoe UI Light" w:hAnsi="Segoe UI Light" w:eastAsia="微软雅黑" w:cs="Segoe UI Light"/>
                <w:b w:val="0"/>
                <w:bCs w:val="0"/>
                <w:color w:val="252525"/>
                <w:sz w:val="19"/>
                <w:szCs w:val="19"/>
                <w:highlight w:val="none"/>
                <w:lang w:val="en-US" w:eastAsia="zh-CN"/>
              </w:rPr>
              <w:t xml:space="preserve"> (Lhasa Railway Station): </w:t>
            </w:r>
            <w:r>
              <w:rPr>
                <w:rFonts w:hint="default" w:ascii="Segoe UI Light" w:hAnsi="Segoe UI Light" w:eastAsia="微软雅黑" w:cs="Segoe UI Light"/>
                <w:b/>
                <w:bCs/>
                <w:color w:val="252525"/>
                <w:sz w:val="19"/>
                <w:szCs w:val="19"/>
                <w:highlight w:val="none"/>
                <w:lang w:val="en-US" w:eastAsia="zh-CN"/>
              </w:rPr>
              <w:t>Free</w:t>
            </w:r>
            <w:r>
              <w:rPr>
                <w:rFonts w:hint="default" w:ascii="Segoe UI Light" w:hAnsi="Segoe UI Light" w:eastAsia="微软雅黑" w:cs="Segoe UI Light"/>
                <w:b w:val="0"/>
                <w:bCs w:val="0"/>
                <w:color w:val="252525"/>
                <w:sz w:val="19"/>
                <w:szCs w:val="19"/>
                <w:highlight w:val="none"/>
                <w:lang w:val="en-US" w:eastAsia="zh-CN"/>
              </w:rPr>
              <w:t xml:space="preserve"> pickup and drop-off available</w:t>
            </w:r>
          </w:p>
          <w:p w14:paraId="2BBD97F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微软雅黑 Light" w:cs="Segoe UI Light"/>
                <w:b w:val="0"/>
                <w:bCs w:val="0"/>
                <w:color w:val="252525"/>
                <w:sz w:val="19"/>
                <w:szCs w:val="19"/>
                <w:highlight w:val="none"/>
                <w:lang w:val="en-US" w:eastAsia="zh-CN"/>
              </w:rPr>
            </w:pPr>
            <w:r>
              <w:rPr>
                <w:rFonts w:hint="default" w:ascii="Segoe UI Light" w:hAnsi="Segoe UI Light" w:eastAsia="微软雅黑" w:cs="Segoe UI Light"/>
                <w:b/>
                <w:bCs/>
                <w:color w:val="252525"/>
                <w:sz w:val="19"/>
                <w:szCs w:val="19"/>
                <w:highlight w:val="none"/>
                <w:lang w:val="en-US" w:eastAsia="zh-CN"/>
              </w:rPr>
              <w:t>Notes:</w:t>
            </w:r>
          </w:p>
          <w:p w14:paraId="70653A0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highlight w:val="none"/>
                <w:lang w:eastAsia="zh-TW"/>
              </w:rPr>
            </w:pPr>
            <w:r>
              <w:rPr>
                <w:rFonts w:hint="default" w:ascii="Segoe UI Light" w:hAnsi="Segoe UI Light" w:eastAsia="微软雅黑 Light" w:cs="Segoe UI Light"/>
                <w:color w:val="252525"/>
                <w:sz w:val="19"/>
                <w:szCs w:val="19"/>
                <w:highlight w:val="none"/>
                <w:lang w:eastAsia="zh-TW"/>
              </w:rPr>
              <w:t>Travelers arriving in Lhasa before or leaving after the official group dates must pay extra for separate transfers.</w:t>
            </w:r>
          </w:p>
          <w:p w14:paraId="008C956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highlight w:val="none"/>
                <w:lang w:eastAsia="zh-TW"/>
              </w:rPr>
            </w:pPr>
            <w:r>
              <w:rPr>
                <w:rFonts w:hint="default" w:ascii="Segoe UI Light" w:hAnsi="Segoe UI Light" w:eastAsia="微软雅黑 Light" w:cs="Segoe UI Light"/>
                <w:color w:val="252525"/>
                <w:sz w:val="19"/>
                <w:szCs w:val="19"/>
                <w:highlight w:val="none"/>
                <w:lang w:eastAsia="zh-TW"/>
              </w:rPr>
              <w:t>If your flight is outside the free transfer hours, an additional fee will apply</w:t>
            </w:r>
            <w:r>
              <w:rPr>
                <w:rFonts w:hint="eastAsia" w:ascii="Segoe UI Light" w:hAnsi="Segoe UI Light" w:eastAsia="微软雅黑 Light" w:cs="Segoe UI Light"/>
                <w:color w:val="252525"/>
                <w:sz w:val="19"/>
                <w:szCs w:val="19"/>
                <w:highlight w:val="none"/>
                <w:lang w:val="en-US" w:eastAsia="zh-CN"/>
              </w:rPr>
              <w:t>.</w:t>
            </w:r>
          </w:p>
          <w:p w14:paraId="20ED849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微软雅黑" w:hAnsi="微软雅黑" w:eastAsia="微软雅黑" w:cs="微软雅黑"/>
                <w:kern w:val="2"/>
                <w:sz w:val="19"/>
                <w:szCs w:val="19"/>
                <w:highlight w:val="none"/>
                <w:lang w:val="en-US" w:eastAsia="zh-TW" w:bidi="ar-SA"/>
              </w:rPr>
            </w:pPr>
            <w:r>
              <w:rPr>
                <w:rFonts w:hint="eastAsia" w:ascii="Segoe UI Light" w:hAnsi="Segoe UI Light" w:eastAsia="微软雅黑 Light" w:cs="Segoe UI Light"/>
                <w:color w:val="252525"/>
                <w:sz w:val="19"/>
                <w:szCs w:val="19"/>
                <w:highlight w:val="none"/>
                <w:lang w:val="en-US" w:eastAsia="zh-TW"/>
              </w:rPr>
              <w:t>For group transfers, travelers on similar flight schedules will be arranged together; waiting time may vary (up to about 2 hours).</w:t>
            </w:r>
          </w:p>
          <w:p w14:paraId="12E979D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微软雅黑" w:hAnsi="微软雅黑" w:eastAsia="微软雅黑" w:cs="微软雅黑"/>
                <w:kern w:val="2"/>
                <w:sz w:val="19"/>
                <w:szCs w:val="19"/>
                <w:highlight w:val="none"/>
                <w:lang w:val="en-US" w:eastAsia="zh-TW" w:bidi="ar-SA"/>
              </w:rPr>
            </w:pPr>
            <w:r>
              <w:rPr>
                <w:rFonts w:hint="eastAsia" w:ascii="Segoe UI Light" w:hAnsi="Segoe UI Light" w:eastAsia="微软雅黑 Light" w:cs="Segoe UI Light"/>
                <w:color w:val="252525"/>
                <w:sz w:val="19"/>
                <w:szCs w:val="19"/>
                <w:highlight w:val="none"/>
                <w:lang w:val="en-US" w:eastAsia="zh-TW"/>
              </w:rPr>
              <w:t>Our staff will confirm your transfer details one day in advance. If you prefer a</w:t>
            </w:r>
            <w:r>
              <w:rPr>
                <w:rFonts w:hint="eastAsia" w:ascii="Segoe UI Light" w:hAnsi="Segoe UI Light" w:eastAsia="微软雅黑 Light" w:cs="Segoe UI Light"/>
                <w:b/>
                <w:bCs/>
                <w:color w:val="252525"/>
                <w:sz w:val="19"/>
                <w:szCs w:val="19"/>
                <w:highlight w:val="none"/>
                <w:lang w:val="en-US" w:eastAsia="zh-TW"/>
              </w:rPr>
              <w:t xml:space="preserve"> private transfer</w:t>
            </w:r>
            <w:r>
              <w:rPr>
                <w:rFonts w:hint="eastAsia" w:ascii="Segoe UI Light" w:hAnsi="Segoe UI Light" w:eastAsia="微软雅黑 Light" w:cs="Segoe UI Light"/>
                <w:color w:val="252525"/>
                <w:sz w:val="19"/>
                <w:szCs w:val="19"/>
                <w:highlight w:val="none"/>
                <w:lang w:val="en-US" w:eastAsia="zh-TW"/>
              </w:rPr>
              <w:t>, please inform us ahead of time and pay the extra cost.</w:t>
            </w:r>
          </w:p>
        </w:tc>
      </w:tr>
      <w:tr w14:paraId="623DE33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29"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937A915">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9</w:t>
            </w:r>
            <w:r>
              <w:rPr>
                <w:rFonts w:hint="eastAsia" w:ascii="Segoe UI Light" w:hAnsi="Segoe UI Light" w:cs="Segoe UI Light"/>
                <w:b/>
                <w:bCs/>
                <w:sz w:val="19"/>
                <w:szCs w:val="19"/>
                <w:lang w:val="en-US" w:eastAsia="zh-CN"/>
              </w:rPr>
              <w:t xml:space="preserve"> </w:t>
            </w:r>
            <w:r>
              <w:rPr>
                <w:rFonts w:hint="default" w:ascii="Segoe UI Light" w:hAnsi="Segoe UI Light" w:cs="Segoe UI Light"/>
                <w:b/>
                <w:bCs/>
                <w:sz w:val="19"/>
                <w:szCs w:val="19"/>
              </w:rPr>
              <w:t>Complimentary Services</w:t>
            </w:r>
          </w:p>
        </w:tc>
        <w:tc>
          <w:tcPr>
            <w:tcW w:w="8835" w:type="dxa"/>
            <w:tcBorders>
              <w:top w:val="single" w:color="4472C4" w:sz="6" w:space="0"/>
              <w:left w:val="single" w:color="4472C4" w:sz="6" w:space="0"/>
              <w:bottom w:val="single" w:color="4472C4" w:sz="6" w:space="0"/>
              <w:right w:val="single" w:color="4472C4" w:sz="6" w:space="0"/>
            </w:tcBorders>
            <w:noWrap w:val="0"/>
            <w:vAlign w:val="center"/>
          </w:tcPr>
          <w:p w14:paraId="0CE6E5CA">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w:hAnsi="Segoe UI" w:eastAsia="微软雅黑 Light" w:cs="Segoe UI"/>
                <w:b/>
                <w:bCs/>
                <w:color w:val="252525"/>
                <w:sz w:val="19"/>
                <w:szCs w:val="19"/>
              </w:rPr>
            </w:pPr>
            <w:r>
              <w:rPr>
                <w:rFonts w:hint="default" w:ascii="Segoe UI" w:hAnsi="Segoe UI" w:eastAsia="微软雅黑 Light" w:cs="Segoe UI"/>
                <w:b/>
                <w:bCs/>
                <w:color w:val="252525"/>
                <w:sz w:val="19"/>
                <w:szCs w:val="19"/>
              </w:rPr>
              <w:t>Oxygen &amp; Drinking Water</w:t>
            </w:r>
          </w:p>
          <w:p w14:paraId="4043193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small portable oxygen bottle per person.</w:t>
            </w:r>
          </w:p>
          <w:p w14:paraId="0F292BC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2 bottles of mineral water (300 ml) per person per day.</w:t>
            </w:r>
          </w:p>
          <w:p w14:paraId="3AC0F63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val="en-US" w:eastAsia="zh-TW"/>
              </w:rPr>
            </w:pPr>
            <w:r>
              <w:rPr>
                <w:rFonts w:hint="eastAsia" w:ascii="Segoe UI Light" w:hAnsi="Segoe UI Light" w:eastAsia="微软雅黑 Light" w:cs="Segoe UI Light"/>
                <w:color w:val="252525"/>
                <w:sz w:val="19"/>
                <w:szCs w:val="19"/>
                <w:lang w:val="en-US" w:eastAsia="zh-CN"/>
              </w:rPr>
              <w:t>1</w:t>
            </w:r>
            <w:r>
              <w:rPr>
                <w:rFonts w:hint="default" w:ascii="Segoe UI Light" w:hAnsi="Segoe UI Light" w:eastAsia="微软雅黑 Light" w:cs="Segoe UI Light"/>
                <w:color w:val="252525"/>
                <w:sz w:val="19"/>
                <w:szCs w:val="19"/>
                <w:lang w:eastAsia="zh-TW"/>
              </w:rPr>
              <w:t xml:space="preserve"> medical oxygen tank</w:t>
            </w:r>
            <w:r>
              <w:rPr>
                <w:rFonts w:hint="eastAsia" w:ascii="Segoe UI Light" w:hAnsi="Segoe UI Light" w:eastAsia="微软雅黑 Light" w:cs="Segoe UI Light"/>
                <w:color w:val="252525"/>
                <w:sz w:val="19"/>
                <w:szCs w:val="19"/>
                <w:lang w:val="en-US" w:eastAsia="zh-CN"/>
              </w:rPr>
              <w:t xml:space="preserve"> (</w:t>
            </w:r>
            <w:r>
              <w:rPr>
                <w:rFonts w:hint="default" w:ascii="Segoe UI Light" w:hAnsi="Segoe UI Light" w:eastAsia="微软雅黑 Light" w:cs="Segoe UI Light"/>
                <w:color w:val="252525"/>
                <w:sz w:val="19"/>
                <w:szCs w:val="19"/>
                <w:lang w:eastAsia="zh-TW"/>
              </w:rPr>
              <w:t>6.8L</w:t>
            </w:r>
            <w:r>
              <w:rPr>
                <w:rFonts w:hint="eastAsia" w:ascii="Segoe UI Light" w:hAnsi="Segoe UI Light" w:eastAsia="微软雅黑 Light" w:cs="Segoe UI Light"/>
                <w:color w:val="252525"/>
                <w:sz w:val="19"/>
                <w:szCs w:val="19"/>
                <w:lang w:val="en-US" w:eastAsia="zh-CN"/>
              </w:rPr>
              <w:t>)</w:t>
            </w:r>
            <w:r>
              <w:rPr>
                <w:rFonts w:hint="default" w:ascii="Segoe UI Light" w:hAnsi="Segoe UI Light" w:eastAsia="微软雅黑 Light" w:cs="Segoe UI Light"/>
                <w:color w:val="252525"/>
                <w:sz w:val="19"/>
                <w:szCs w:val="19"/>
                <w:lang w:eastAsia="zh-TW"/>
              </w:rPr>
              <w:t xml:space="preserve"> in the vehicle</w:t>
            </w:r>
            <w:r>
              <w:rPr>
                <w:rFonts w:hint="eastAsia" w:ascii="Segoe UI Light" w:hAnsi="Segoe UI Light" w:eastAsia="微软雅黑 Light" w:cs="Segoe UI Light"/>
                <w:color w:val="252525"/>
                <w:sz w:val="19"/>
                <w:szCs w:val="19"/>
                <w:lang w:val="en-US" w:eastAsia="zh-CN"/>
              </w:rPr>
              <w:t xml:space="preserve"> for </w:t>
            </w:r>
            <w:r>
              <w:rPr>
                <w:rFonts w:hint="default" w:ascii="Segoe UI Light" w:hAnsi="Segoe UI Light" w:eastAsia="微软雅黑 Light" w:cs="Segoe UI Light"/>
                <w:color w:val="252525"/>
                <w:sz w:val="19"/>
                <w:szCs w:val="19"/>
                <w:lang w:eastAsia="zh-TW"/>
              </w:rPr>
              <w:t>emergency</w:t>
            </w:r>
            <w:r>
              <w:rPr>
                <w:rFonts w:hint="eastAsia" w:ascii="Segoe UI Light" w:hAnsi="Segoe UI Light" w:eastAsia="微软雅黑 Light" w:cs="Segoe UI Light"/>
                <w:color w:val="252525"/>
                <w:sz w:val="19"/>
                <w:szCs w:val="19"/>
                <w:lang w:val="en-US" w:eastAsia="zh-CN"/>
              </w:rPr>
              <w:t>.</w:t>
            </w:r>
          </w:p>
          <w:p w14:paraId="1B0AFFC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微软雅黑" w:hAnsi="微软雅黑" w:eastAsia="微软雅黑" w:cs="微软雅黑"/>
                <w:b/>
                <w:bCs/>
                <w:color w:val="252525"/>
                <w:sz w:val="19"/>
                <w:szCs w:val="19"/>
                <w:lang w:val="en-US" w:eastAsia="zh-CN"/>
              </w:rPr>
            </w:pPr>
            <w:r>
              <w:rPr>
                <w:rFonts w:hint="default" w:ascii="Segoe UI" w:hAnsi="Segoe UI" w:eastAsia="微软雅黑" w:cs="Segoe UI"/>
                <w:b/>
                <w:bCs/>
                <w:color w:val="252525"/>
                <w:sz w:val="19"/>
                <w:szCs w:val="19"/>
                <w:lang w:val="en-US" w:eastAsia="zh-CN"/>
              </w:rPr>
              <w:t>Potala Palace Audio Service</w:t>
            </w:r>
          </w:p>
          <w:p w14:paraId="48F9B13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TW"/>
              </w:rPr>
            </w:pPr>
            <w:r>
              <w:rPr>
                <w:rFonts w:hint="default" w:ascii="Segoe UI Light" w:hAnsi="Segoe UI Light" w:eastAsia="微软雅黑 Light" w:cs="Segoe UI Light"/>
                <w:color w:val="252525"/>
                <w:sz w:val="19"/>
                <w:szCs w:val="19"/>
                <w:lang w:val="en-US" w:eastAsia="zh-TW"/>
              </w:rPr>
              <w:t>To enhance your visit, your guide will help rent an audio device at the entrance. Please handle it carefully and return it after the tour.</w:t>
            </w:r>
          </w:p>
          <w:p w14:paraId="0AF093E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default" w:ascii="Segoe UI Light" w:hAnsi="Segoe UI Light" w:eastAsia="Microsoft YaHei UI Light" w:cs="Segoe UI Light"/>
                <w:b/>
                <w:bCs/>
                <w:sz w:val="19"/>
                <w:szCs w:val="19"/>
              </w:rPr>
            </w:pPr>
            <w:r>
              <w:rPr>
                <w:rStyle w:val="7"/>
                <w:rFonts w:hint="default" w:ascii="Segoe UI" w:hAnsi="Segoe UI" w:cs="Segoe UI"/>
                <w:sz w:val="19"/>
                <w:szCs w:val="19"/>
              </w:rPr>
              <w:t>Souvenir</w:t>
            </w:r>
          </w:p>
          <w:p w14:paraId="20E120C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sz w:val="19"/>
                <w:szCs w:val="19"/>
                <w:lang w:eastAsia="zh-TW"/>
              </w:rPr>
            </w:pPr>
            <w:r>
              <w:rPr>
                <w:rFonts w:hint="default" w:ascii="Segoe UI Light" w:hAnsi="Segoe UI Light" w:eastAsia="微软雅黑 Light" w:cs="Segoe UI Light"/>
                <w:color w:val="252525"/>
                <w:sz w:val="19"/>
                <w:szCs w:val="19"/>
                <w:lang w:val="en-US" w:eastAsia="zh-CN"/>
              </w:rPr>
              <w:t xml:space="preserve">One </w:t>
            </w:r>
            <w:r>
              <w:rPr>
                <w:rFonts w:hint="eastAsia" w:ascii="Segoe UI Light" w:hAnsi="Segoe UI Light" w:eastAsia="微软雅黑 Light" w:cs="Segoe UI Light"/>
                <w:color w:val="252525"/>
                <w:sz w:val="19"/>
                <w:szCs w:val="19"/>
                <w:lang w:val="en-US" w:eastAsia="zh-CN"/>
              </w:rPr>
              <w:t>Potala Palace</w:t>
            </w:r>
            <w:r>
              <w:rPr>
                <w:rFonts w:hint="default" w:ascii="Segoe UI Light" w:hAnsi="Segoe UI Light" w:eastAsia="微软雅黑 Light" w:cs="Segoe UI Light"/>
                <w:color w:val="252525"/>
                <w:sz w:val="19"/>
                <w:szCs w:val="19"/>
                <w:lang w:val="en-US" w:eastAsia="zh-CN"/>
              </w:rPr>
              <w:t xml:space="preserve"> refrigerator magnet as a memento of your journey in </w:t>
            </w:r>
            <w:r>
              <w:rPr>
                <w:rFonts w:hint="eastAsia" w:ascii="Segoe UI Light" w:hAnsi="Segoe UI Light" w:eastAsia="微软雅黑 Light" w:cs="Segoe UI Light"/>
                <w:color w:val="252525"/>
                <w:sz w:val="19"/>
                <w:szCs w:val="19"/>
                <w:lang w:val="en-US" w:eastAsia="zh-CN"/>
              </w:rPr>
              <w:t>Tibet.</w:t>
            </w:r>
          </w:p>
        </w:tc>
      </w:tr>
      <w:tr w14:paraId="7876BB08">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1299"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1BD9E22">
            <w:pPr>
              <w:pStyle w:val="12"/>
              <w:keepNext w:val="0"/>
              <w:keepLines w:val="0"/>
              <w:pageBreakBefore w:val="0"/>
              <w:widowControl/>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eastAsia="微软雅黑 Light" w:cs="Segoe UI Light"/>
                <w:b/>
                <w:bCs/>
                <w:color w:val="000000"/>
                <w:sz w:val="19"/>
                <w:szCs w:val="19"/>
              </w:rPr>
              <w:t>10</w:t>
            </w:r>
            <w:r>
              <w:rPr>
                <w:rFonts w:hint="default" w:ascii="Segoe UI Light" w:hAnsi="Segoe UI Light" w:eastAsia="微软雅黑 Light" w:cs="Segoe UI Light"/>
                <w:b/>
                <w:bCs/>
                <w:color w:val="000000"/>
                <w:sz w:val="19"/>
                <w:szCs w:val="19"/>
                <w:lang w:val="en-US" w:eastAsia="zh-CN"/>
              </w:rPr>
              <w:t xml:space="preserve"> Service fee</w:t>
            </w:r>
          </w:p>
        </w:tc>
        <w:tc>
          <w:tcPr>
            <w:tcW w:w="8835" w:type="dxa"/>
            <w:tcBorders>
              <w:top w:val="single" w:color="4472C4" w:sz="6" w:space="0"/>
              <w:left w:val="single" w:color="4472C4" w:sz="6" w:space="0"/>
              <w:bottom w:val="single" w:color="4472C4" w:sz="6" w:space="0"/>
              <w:right w:val="single" w:color="4472C4" w:sz="6" w:space="0"/>
            </w:tcBorders>
            <w:noWrap w:val="0"/>
            <w:vAlign w:val="center"/>
          </w:tcPr>
          <w:p w14:paraId="104BAB5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b/>
                <w:bCs/>
                <w:color w:val="252525"/>
                <w:sz w:val="19"/>
                <w:szCs w:val="19"/>
                <w:lang w:eastAsia="zh-TW"/>
              </w:rPr>
            </w:pPr>
            <w:r>
              <w:rPr>
                <w:rFonts w:hint="eastAsia" w:ascii="Segoe UI" w:hAnsi="Segoe UI" w:eastAsia="微软雅黑" w:cs="Segoe UI"/>
                <w:b/>
                <w:bCs/>
                <w:sz w:val="19"/>
                <w:szCs w:val="19"/>
                <w:lang w:val="en-US" w:eastAsia="zh-CN"/>
              </w:rPr>
              <w:t>A</w:t>
            </w:r>
            <w:r>
              <w:rPr>
                <w:rFonts w:hint="default" w:ascii="Segoe UI" w:hAnsi="Segoe UI" w:eastAsia="微软雅黑" w:cs="Segoe UI"/>
                <w:b/>
                <w:bCs/>
                <w:sz w:val="19"/>
                <w:szCs w:val="19"/>
                <w:lang w:eastAsia="zh-TW"/>
              </w:rPr>
              <w:t>gency service fee</w:t>
            </w:r>
            <w:r>
              <w:rPr>
                <w:rFonts w:hint="eastAsia" w:ascii="Segoe UI" w:hAnsi="Segoe UI" w:eastAsia="微软雅黑" w:cs="Segoe UI"/>
                <w:b/>
                <w:bCs/>
                <w:sz w:val="19"/>
                <w:szCs w:val="19"/>
                <w:lang w:val="en-US" w:eastAsia="zh-CN"/>
              </w:rPr>
              <w:t xml:space="preserve"> and taxes</w:t>
            </w:r>
          </w:p>
          <w:p w14:paraId="608BBBD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val="en-US" w:eastAsia="zh-CN"/>
              </w:rPr>
            </w:pPr>
            <w:r>
              <w:rPr>
                <w:rFonts w:hint="default" w:ascii="Segoe UI" w:hAnsi="Segoe UI" w:eastAsia="微软雅黑" w:cs="Segoe UI"/>
                <w:b/>
                <w:bCs/>
                <w:sz w:val="19"/>
                <w:szCs w:val="19"/>
                <w:lang w:eastAsia="zh-TW"/>
              </w:rPr>
              <w:t xml:space="preserve">Potala Palace ticket reservation </w:t>
            </w:r>
            <w:r>
              <w:rPr>
                <w:rFonts w:hint="eastAsia" w:ascii="Segoe UI" w:hAnsi="Segoe UI" w:eastAsia="微软雅黑" w:cs="Segoe UI"/>
                <w:b/>
                <w:bCs/>
                <w:sz w:val="19"/>
                <w:szCs w:val="19"/>
                <w:lang w:val="en-US" w:eastAsia="zh-CN"/>
              </w:rPr>
              <w:t>fee</w:t>
            </w:r>
          </w:p>
          <w:p w14:paraId="58AF2E7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w:cs="Segoe UI Light"/>
                <w:sz w:val="19"/>
                <w:szCs w:val="19"/>
                <w:lang w:val="en-US" w:eastAsia="zh-CN"/>
              </w:rPr>
            </w:pPr>
            <w:r>
              <w:rPr>
                <w:rFonts w:hint="default" w:ascii="Segoe UI" w:hAnsi="Segoe UI" w:eastAsia="微软雅黑" w:cs="Segoe UI"/>
                <w:b/>
                <w:bCs/>
                <w:sz w:val="19"/>
                <w:szCs w:val="19"/>
                <w:lang w:val="en-US" w:eastAsia="zh-CN"/>
              </w:rPr>
              <w:t>B</w:t>
            </w:r>
            <w:r>
              <w:rPr>
                <w:rFonts w:hint="default" w:ascii="Segoe UI" w:hAnsi="Segoe UI" w:eastAsia="微软雅黑" w:cs="Segoe UI"/>
                <w:b/>
                <w:bCs/>
                <w:sz w:val="19"/>
                <w:szCs w:val="19"/>
                <w:lang w:val="en-US" w:eastAsia="zh-TW"/>
              </w:rPr>
              <w:t>oard and lodging</w:t>
            </w:r>
            <w:r>
              <w:rPr>
                <w:rFonts w:hint="default" w:ascii="Segoe UI" w:hAnsi="Segoe UI" w:eastAsia="微软雅黑" w:cs="Segoe UI"/>
                <w:b/>
                <w:bCs/>
                <w:sz w:val="19"/>
                <w:szCs w:val="19"/>
                <w:lang w:val="en-US" w:eastAsia="zh-CN"/>
              </w:rPr>
              <w:t xml:space="preserve"> subsidies for guide and driver</w:t>
            </w:r>
          </w:p>
        </w:tc>
      </w:tr>
      <w:tr w14:paraId="1C6023D5">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5000" w:type="pct"/>
            <w:gridSpan w:val="2"/>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1345E1C">
            <w:pPr>
              <w:pStyle w:val="9"/>
              <w:spacing w:before="0" w:beforeLines="0" w:line="240" w:lineRule="auto"/>
              <w:rPr>
                <w:rFonts w:hint="default" w:ascii="微软雅黑" w:hAnsi="微软雅黑" w:eastAsia="微软雅黑" w:cs="微软雅黑"/>
                <w:b/>
                <w:color w:val="4472C4"/>
                <w:kern w:val="2"/>
                <w:sz w:val="28"/>
                <w:szCs w:val="28"/>
                <w:lang w:val="en-US" w:eastAsia="zh-CN" w:bidi="ar-SA"/>
              </w:rPr>
            </w:pPr>
            <w:r>
              <w:rPr>
                <w:rFonts w:hint="default" w:ascii="Segoe UI" w:hAnsi="Segoe UI" w:cs="Segoe UI"/>
                <w:color w:val="4472C4"/>
                <w:sz w:val="24"/>
                <w:szCs w:val="24"/>
              </w:rPr>
              <w:t xml:space="preserve">Service </w:t>
            </w:r>
            <w:r>
              <w:rPr>
                <w:rFonts w:hint="eastAsia" w:ascii="Segoe UI" w:hAnsi="Segoe UI" w:cs="Segoe UI"/>
                <w:color w:val="4472C4"/>
                <w:sz w:val="24"/>
                <w:szCs w:val="24"/>
                <w:lang w:val="en-US" w:eastAsia="zh-CN"/>
              </w:rPr>
              <w:t>Ex</w:t>
            </w:r>
            <w:r>
              <w:rPr>
                <w:rFonts w:hint="default" w:ascii="Segoe UI" w:hAnsi="Segoe UI" w:cs="Segoe UI"/>
                <w:color w:val="4472C4"/>
                <w:sz w:val="24"/>
                <w:szCs w:val="24"/>
              </w:rPr>
              <w:t>cluded</w:t>
            </w:r>
          </w:p>
        </w:tc>
      </w:tr>
      <w:tr w14:paraId="6449D15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757"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12AF8CE7">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1 Single Room Supplement</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6D6CE92">
            <w:pPr>
              <w:keepNext w:val="0"/>
              <w:keepLines w:val="0"/>
              <w:pageBreakBefore w:val="0"/>
              <w:widowControl w:val="0"/>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color w:val="252525"/>
                <w:kern w:val="2"/>
                <w:sz w:val="19"/>
                <w:szCs w:val="19"/>
                <w:lang w:val="en-US" w:eastAsia="zh-CN" w:bidi="ar-SA"/>
              </w:rPr>
            </w:pPr>
            <w:r>
              <w:rPr>
                <w:rFonts w:hint="default" w:ascii="Segoe UI Light" w:hAnsi="Segoe UI Light" w:eastAsia="宋体" w:cs="Segoe UI Light"/>
                <w:sz w:val="19"/>
                <w:szCs w:val="19"/>
              </w:rPr>
              <w:t>Tour prices are based on twin-room occupancy (except for dormitory-style rooms).</w:t>
            </w:r>
            <w:r>
              <w:rPr>
                <w:rFonts w:hint="default" w:ascii="Segoe UI Light" w:hAnsi="Segoe UI Light" w:eastAsia="宋体" w:cs="Segoe UI Light"/>
                <w:sz w:val="19"/>
                <w:szCs w:val="19"/>
              </w:rPr>
              <w:br w:type="textWrapping"/>
            </w:r>
            <w:r>
              <w:rPr>
                <w:rFonts w:hint="default" w:ascii="Segoe UI Light" w:hAnsi="Segoe UI Light" w:eastAsia="宋体" w:cs="Segoe UI Light"/>
                <w:b w:val="0"/>
                <w:bCs w:val="0"/>
                <w:sz w:val="19"/>
                <w:szCs w:val="19"/>
              </w:rPr>
              <w:t xml:space="preserve">If you require a single room, an additional </w:t>
            </w:r>
            <w:r>
              <w:rPr>
                <w:rStyle w:val="7"/>
                <w:rFonts w:hint="default" w:ascii="Segoe UI Light" w:hAnsi="Segoe UI Light" w:eastAsia="宋体" w:cs="Segoe UI Light"/>
                <w:b w:val="0"/>
                <w:bCs w:val="0"/>
                <w:sz w:val="19"/>
                <w:szCs w:val="19"/>
              </w:rPr>
              <w:t>single supplement fee</w:t>
            </w:r>
            <w:r>
              <w:rPr>
                <w:rFonts w:hint="default" w:ascii="Segoe UI Light" w:hAnsi="Segoe UI Light" w:eastAsia="宋体" w:cs="Segoe UI Light"/>
                <w:b w:val="0"/>
                <w:bCs w:val="0"/>
                <w:sz w:val="19"/>
                <w:szCs w:val="19"/>
              </w:rPr>
              <w:t xml:space="preserve"> will apply.</w:t>
            </w:r>
          </w:p>
        </w:tc>
      </w:tr>
      <w:tr w14:paraId="47076A36">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0B5FE373">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rPr>
              <w:t>2</w:t>
            </w:r>
            <w:r>
              <w:rPr>
                <w:rFonts w:hint="default" w:ascii="Segoe UI Light" w:hAnsi="Segoe UI Light" w:cs="Segoe UI Light"/>
                <w:b/>
                <w:bCs/>
                <w:sz w:val="19"/>
                <w:szCs w:val="19"/>
                <w:lang w:val="en-US" w:eastAsia="zh-CN"/>
              </w:rPr>
              <w:t xml:space="preserve"> Hotel Change or Cancellation Loss</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761CB70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Since hotels are repaid in full, no refunds will be issued for any unused nights or itinerary changes.</w:t>
            </w:r>
          </w:p>
          <w:p w14:paraId="0E1BC41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kern w:val="2"/>
                <w:sz w:val="19"/>
                <w:szCs w:val="19"/>
                <w:lang w:val="en-US" w:eastAsia="zh-CN" w:bidi="ar-SA"/>
              </w:rPr>
            </w:pPr>
            <w:r>
              <w:rPr>
                <w:rFonts w:hint="eastAsia" w:ascii="Segoe UI Light" w:hAnsi="Segoe UI Light" w:eastAsia="微软雅黑 Light" w:cs="Segoe UI Light"/>
                <w:color w:val="252525"/>
                <w:sz w:val="19"/>
                <w:szCs w:val="19"/>
                <w:lang w:val="en-US" w:eastAsia="zh-CN"/>
              </w:rPr>
              <w:t>Any damage to hotel property or extra charges incurred will be the traveler</w:t>
            </w:r>
            <w:r>
              <w:rPr>
                <w:rFonts w:hint="default" w:ascii="Segoe UI Light" w:hAnsi="Segoe UI Light" w:eastAsia="微软雅黑 Light" w:cs="Segoe UI Light"/>
                <w:color w:val="252525"/>
                <w:sz w:val="19"/>
                <w:szCs w:val="19"/>
                <w:lang w:val="en-US" w:eastAsia="zh-CN"/>
              </w:rPr>
              <w:t>’</w:t>
            </w:r>
            <w:r>
              <w:rPr>
                <w:rFonts w:hint="eastAsia" w:ascii="Segoe UI Light" w:hAnsi="Segoe UI Light" w:eastAsia="微软雅黑 Light" w:cs="Segoe UI Light"/>
                <w:color w:val="252525"/>
                <w:sz w:val="19"/>
                <w:szCs w:val="19"/>
                <w:lang w:val="en-US" w:eastAsia="zh-CN"/>
              </w:rPr>
              <w:t>s own responsibility.</w:t>
            </w:r>
          </w:p>
        </w:tc>
      </w:tr>
      <w:tr w14:paraId="7CB0C257">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DD6CB12">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default" w:ascii="Segoe UI Light" w:hAnsi="Segoe UI Light" w:cs="Segoe UI Light"/>
                <w:b/>
                <w:bCs/>
                <w:sz w:val="19"/>
                <w:szCs w:val="19"/>
                <w:lang w:val="en-US" w:eastAsia="zh-CN"/>
              </w:rPr>
              <w:t>3 Personal Expenses</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22C1B5D">
            <w:pPr>
              <w:keepNext w:val="0"/>
              <w:keepLines w:val="0"/>
              <w:pageBreakBefore w:val="0"/>
              <w:widowControl w:val="0"/>
              <w:kinsoku/>
              <w:wordWrap/>
              <w:overflowPunct/>
              <w:topLinePunct w:val="0"/>
              <w:autoSpaceDE/>
              <w:autoSpaceDN/>
              <w:bidi w:val="0"/>
              <w:adjustRightInd/>
              <w:snapToGrid/>
              <w:spacing w:line="320" w:lineRule="exact"/>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 xml:space="preserve">All </w:t>
            </w:r>
            <w:r>
              <w:rPr>
                <w:rFonts w:hint="eastAsia" w:ascii="Segoe UI Light" w:hAnsi="Segoe UI Light" w:eastAsia="微软雅黑 Light" w:cs="Segoe UI Light"/>
                <w:b/>
                <w:bCs/>
                <w:color w:val="252525"/>
                <w:sz w:val="19"/>
                <w:szCs w:val="19"/>
                <w:lang w:val="en-US" w:eastAsia="zh-CN"/>
              </w:rPr>
              <w:t>personal expenses</w:t>
            </w:r>
            <w:r>
              <w:rPr>
                <w:rFonts w:hint="eastAsia" w:ascii="Segoe UI Light" w:hAnsi="Segoe UI Light" w:eastAsia="微软雅黑 Light" w:cs="Segoe UI Light"/>
                <w:color w:val="252525"/>
                <w:sz w:val="19"/>
                <w:szCs w:val="19"/>
                <w:lang w:val="en-US" w:eastAsia="zh-CN"/>
              </w:rPr>
              <w:t xml:space="preserve"> are not included, such as:</w:t>
            </w:r>
          </w:p>
          <w:p w14:paraId="588FD2E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default" w:ascii="Segoe UI Light" w:hAnsi="Segoe UI Light" w:eastAsia="微软雅黑 Light" w:cs="Segoe UI Light"/>
                <w:color w:val="252525"/>
                <w:sz w:val="19"/>
                <w:szCs w:val="19"/>
                <w:lang w:val="en-US" w:eastAsia="zh-CN"/>
              </w:rPr>
              <w:t>Laundry, telephone, fax, or pay TV</w:t>
            </w:r>
          </w:p>
          <w:p w14:paraId="06123FC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Drinks, snacks, tobacco, or alcohol</w:t>
            </w:r>
          </w:p>
          <w:p w14:paraId="752892D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252525"/>
                <w:kern w:val="2"/>
                <w:sz w:val="19"/>
                <w:szCs w:val="19"/>
                <w:lang w:val="en-US" w:eastAsia="zh-TW" w:bidi="ar-SA"/>
              </w:rPr>
            </w:pPr>
            <w:r>
              <w:rPr>
                <w:rFonts w:hint="eastAsia" w:ascii="Segoe UI Light" w:hAnsi="Segoe UI Light" w:eastAsia="微软雅黑 Light" w:cs="Segoe UI Light"/>
                <w:color w:val="252525"/>
                <w:sz w:val="19"/>
                <w:szCs w:val="19"/>
                <w:lang w:val="en-US" w:eastAsia="zh-CN"/>
              </w:rPr>
              <w:t>Any other items or services of a personal nature</w:t>
            </w:r>
          </w:p>
        </w:tc>
      </w:tr>
      <w:tr w14:paraId="52EAA174">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90"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85252F5">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eastAsia" w:ascii="Segoe UI Light" w:hAnsi="Segoe UI Light" w:cs="Segoe UI Light"/>
                <w:b/>
                <w:bCs/>
                <w:sz w:val="19"/>
                <w:szCs w:val="19"/>
                <w:lang w:val="en-US" w:eastAsia="zh-CN"/>
              </w:rPr>
              <w:t>4 Unforeseen Circumstances</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3026F5D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微软雅黑 Light" w:cs="Segoe UI Light"/>
                <w:color w:val="252525"/>
                <w:kern w:val="2"/>
                <w:sz w:val="19"/>
                <w:szCs w:val="19"/>
                <w:lang w:val="en-US" w:eastAsia="zh-TW" w:bidi="ar-SA"/>
              </w:rPr>
            </w:pPr>
            <w:r>
              <w:rPr>
                <w:rFonts w:hint="eastAsia" w:ascii="Segoe UI Light" w:hAnsi="Segoe UI Light" w:eastAsia="微软雅黑 Light" w:cs="Segoe UI Light"/>
                <w:color w:val="252525"/>
                <w:sz w:val="19"/>
                <w:szCs w:val="19"/>
                <w:lang w:val="en-US" w:eastAsia="zh-CN"/>
              </w:rPr>
              <w:t>In case of force majeure or events beyond the control of the travel agency (such as natural disasters, war, strikes, epidemics, flight delays or cancellations, or insufficient group size), the agency reserves the right to cancel or adjust the itinerary. Any extra costs incurred as a result will be borne by the traveler.</w:t>
            </w:r>
          </w:p>
        </w:tc>
      </w:tr>
      <w:tr w14:paraId="1899D333">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rPr>
          <w:trHeight w:val="567" w:hRule="atLeast"/>
        </w:trPr>
        <w:tc>
          <w:tcPr>
            <w:tcW w:w="1847"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47513429">
            <w:pPr>
              <w:pStyle w:val="12"/>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Segoe UI Light" w:hAnsi="Segoe UI Light" w:eastAsia="微软雅黑" w:cs="Segoe UI Light"/>
                <w:b/>
                <w:bCs/>
                <w:color w:val="252525"/>
                <w:kern w:val="2"/>
                <w:sz w:val="19"/>
                <w:szCs w:val="19"/>
                <w:lang w:val="en-US" w:eastAsia="zh-CN" w:bidi="ar-SA"/>
              </w:rPr>
            </w:pPr>
            <w:r>
              <w:rPr>
                <w:rFonts w:hint="eastAsia" w:ascii="Segoe UI Light" w:hAnsi="Segoe UI Light" w:cs="Segoe UI Light"/>
                <w:b/>
                <w:bCs/>
                <w:sz w:val="19"/>
                <w:szCs w:val="19"/>
                <w:lang w:val="en-US" w:eastAsia="zh-CN"/>
              </w:rPr>
              <w:t>5 Transportation to and from Tibet</w:t>
            </w:r>
          </w:p>
        </w:tc>
        <w:tc>
          <w:tcPr>
            <w:tcW w:w="8835" w:type="dxa"/>
            <w:tcBorders>
              <w:top w:val="single" w:color="4472C4" w:sz="6" w:space="0"/>
              <w:left w:val="single" w:color="4472C4" w:sz="6" w:space="0"/>
              <w:bottom w:val="single" w:color="4472C4" w:sz="6" w:space="0"/>
              <w:right w:val="single" w:color="4472C4" w:sz="6" w:space="0"/>
            </w:tcBorders>
            <w:shd w:val="clear" w:color="auto" w:fill="auto"/>
            <w:noWrap w:val="0"/>
            <w:vAlign w:val="center"/>
          </w:tcPr>
          <w:p w14:paraId="2162D0D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textAlignment w:val="auto"/>
              <w:rPr>
                <w:rFonts w:hint="eastAsia" w:ascii="Segoe UI Light" w:hAnsi="Segoe UI Light" w:eastAsia="微软雅黑 Light" w:cs="Segoe UI Light"/>
                <w:color w:val="252525"/>
                <w:sz w:val="19"/>
                <w:szCs w:val="19"/>
                <w:lang w:val="en-US" w:eastAsia="zh-CN"/>
              </w:rPr>
            </w:pPr>
            <w:r>
              <w:rPr>
                <w:rFonts w:hint="eastAsia" w:ascii="Segoe UI Light" w:hAnsi="Segoe UI Light" w:eastAsia="微软雅黑 Light" w:cs="Segoe UI Light"/>
                <w:color w:val="252525"/>
                <w:sz w:val="19"/>
                <w:szCs w:val="19"/>
                <w:lang w:val="en-US" w:eastAsia="zh-CN"/>
              </w:rPr>
              <w:t>The tour price does not include flights or train tickets to and from Tibet.</w:t>
            </w:r>
          </w:p>
          <w:p w14:paraId="773FB40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微软雅黑 Light" w:cs="Segoe UI Light"/>
                <w:color w:val="252525"/>
                <w:kern w:val="2"/>
                <w:sz w:val="19"/>
                <w:szCs w:val="19"/>
                <w:lang w:val="en-US" w:eastAsia="zh-TW" w:bidi="ar-SA"/>
              </w:rPr>
            </w:pPr>
            <w:r>
              <w:rPr>
                <w:rFonts w:hint="eastAsia" w:ascii="Segoe UI Light" w:hAnsi="Segoe UI Light" w:eastAsia="微软雅黑 Light" w:cs="Segoe UI Light"/>
                <w:color w:val="252525"/>
                <w:sz w:val="19"/>
                <w:szCs w:val="19"/>
                <w:lang w:val="en-US" w:eastAsia="zh-CN"/>
              </w:rPr>
              <w:t>If you would like the travel agency to assist with booking, additional costs will apply.</w:t>
            </w:r>
          </w:p>
        </w:tc>
      </w:tr>
    </w:tbl>
    <w:p w14:paraId="04C8434B">
      <w:pPr>
        <w:pStyle w:val="9"/>
        <w:spacing w:before="0" w:beforeLines="0" w:line="240" w:lineRule="auto"/>
        <w:jc w:val="center"/>
        <w:rPr>
          <w:rFonts w:hint="eastAsia" w:ascii="Microsoft YaHei UI Light" w:hAnsi="Microsoft YaHei UI Light" w:eastAsia="Microsoft YaHei UI Light" w:cs="Microsoft YaHei UI Light"/>
          <w:b/>
          <w:bCs w:val="0"/>
          <w:color w:val="4472C4"/>
          <w:w w:val="90"/>
          <w:sz w:val="20"/>
          <w:szCs w:val="20"/>
          <w:lang w:val="en-US" w:eastAsia="zh-CN"/>
        </w:rPr>
      </w:pPr>
    </w:p>
    <w:p w14:paraId="2B161EDD">
      <w:pPr>
        <w:pStyle w:val="9"/>
        <w:spacing w:before="0" w:beforeLines="0" w:line="240" w:lineRule="auto"/>
        <w:jc w:val="center"/>
        <w:rPr>
          <w:rFonts w:hint="default" w:ascii="Segoe UI Black" w:hAnsi="Segoe UI Black" w:cs="Segoe UI Black"/>
          <w:b/>
          <w:bCs w:val="0"/>
          <w:color w:val="4472C4"/>
          <w:w w:val="90"/>
          <w:sz w:val="28"/>
          <w:szCs w:val="28"/>
          <w:lang w:val="en-US" w:eastAsia="zh-CN"/>
        </w:rPr>
      </w:pPr>
      <w:r>
        <w:rPr>
          <w:rFonts w:hint="eastAsia" w:ascii="Segoe UI Black" w:hAnsi="Segoe UI Black" w:cs="Segoe UI Black"/>
          <w:b/>
          <w:bCs w:val="0"/>
          <w:color w:val="4472C4"/>
          <w:w w:val="90"/>
          <w:sz w:val="28"/>
          <w:szCs w:val="28"/>
          <w:lang w:val="en-US" w:eastAsia="zh-CN"/>
        </w:rPr>
        <w:t>Route A</w:t>
      </w:r>
      <w:r>
        <w:rPr>
          <w:rFonts w:hint="default" w:ascii="Segoe UI Black" w:hAnsi="Segoe UI Black" w:cs="Segoe UI Black"/>
          <w:b/>
          <w:bCs w:val="0"/>
          <w:color w:val="4472C4"/>
          <w:w w:val="90"/>
          <w:sz w:val="28"/>
          <w:szCs w:val="28"/>
          <w:lang w:val="en-US" w:eastAsia="zh-CN"/>
        </w:rPr>
        <w:t>, Day by Day Itinerary(202</w:t>
      </w:r>
      <w:r>
        <w:rPr>
          <w:rFonts w:hint="eastAsia" w:ascii="Segoe UI Black" w:hAnsi="Segoe UI Black" w:cs="Segoe UI Black"/>
          <w:b/>
          <w:bCs w:val="0"/>
          <w:color w:val="4472C4"/>
          <w:w w:val="90"/>
          <w:sz w:val="28"/>
          <w:szCs w:val="28"/>
          <w:lang w:val="en-US" w:eastAsia="zh-CN"/>
        </w:rPr>
        <w:t>6</w:t>
      </w:r>
      <w:r>
        <w:rPr>
          <w:rFonts w:hint="default" w:ascii="Segoe UI Black" w:hAnsi="Segoe UI Black" w:cs="Segoe UI Black"/>
          <w:b/>
          <w:bCs w:val="0"/>
          <w:color w:val="4472C4"/>
          <w:w w:val="90"/>
          <w:sz w:val="28"/>
          <w:szCs w:val="28"/>
          <w:lang w:val="en-US" w:eastAsia="zh-CN"/>
        </w:rPr>
        <w:t>)</w:t>
      </w:r>
    </w:p>
    <w:tbl>
      <w:tblPr>
        <w:tblStyle w:val="4"/>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7227"/>
        <w:gridCol w:w="919"/>
        <w:gridCol w:w="1786"/>
      </w:tblGrid>
      <w:tr w14:paraId="7ECB2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F72AD44">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w:cs="Segoe UI Light"/>
                <w:b/>
                <w:bCs/>
                <w:color w:val="4472C4"/>
                <w:w w:val="100"/>
                <w:sz w:val="19"/>
                <w:szCs w:val="19"/>
                <w:lang w:val="en-US" w:eastAsia="zh-CN"/>
              </w:rPr>
            </w:pPr>
            <w:r>
              <w:rPr>
                <w:rFonts w:hint="default" w:ascii="Segoe UI Light" w:hAnsi="Segoe UI Light" w:eastAsia="微软雅黑 Light" w:cs="Segoe UI Light"/>
                <w:b/>
                <w:bCs/>
                <w:sz w:val="19"/>
                <w:szCs w:val="19"/>
                <w:lang w:val="en-US" w:eastAsia="zh-CN"/>
              </w:rPr>
              <w:t>Date</w:t>
            </w:r>
          </w:p>
        </w:tc>
        <w:tc>
          <w:tcPr>
            <w:tcW w:w="7227"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1A4A21B6">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w:cs="Segoe UI Light"/>
                <w:b/>
                <w:bCs/>
                <w:color w:val="4472C4"/>
                <w:w w:val="100"/>
                <w:sz w:val="19"/>
                <w:szCs w:val="19"/>
                <w:lang w:val="en-US" w:eastAsia="zh-CN"/>
              </w:rPr>
            </w:pPr>
            <w:r>
              <w:rPr>
                <w:rFonts w:hint="default" w:ascii="Segoe UI Light" w:hAnsi="Segoe UI Light" w:eastAsia="微软雅黑 Light" w:cs="Segoe UI Light"/>
                <w:b/>
                <w:bCs/>
                <w:sz w:val="19"/>
                <w:szCs w:val="19"/>
                <w:lang w:val="en-US" w:eastAsia="zh-CN"/>
              </w:rPr>
              <w:t>Itinerary</w:t>
            </w:r>
          </w:p>
        </w:tc>
        <w:tc>
          <w:tcPr>
            <w:tcW w:w="919"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32ED63AC">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Meal</w:t>
            </w:r>
          </w:p>
        </w:tc>
        <w:tc>
          <w:tcPr>
            <w:tcW w:w="1786" w:type="dxa"/>
            <w:tcBorders>
              <w:top w:val="single" w:color="4F81BD" w:sz="4" w:space="0"/>
              <w:left w:val="single" w:color="4F81BD" w:sz="4" w:space="0"/>
              <w:bottom w:val="single" w:color="4F81BD" w:sz="4" w:space="0"/>
              <w:right w:val="single" w:color="4F81BD" w:sz="4" w:space="0"/>
            </w:tcBorders>
            <w:shd w:val="clear" w:color="auto" w:fill="FDEADA"/>
            <w:noWrap w:val="0"/>
            <w:vAlign w:val="center"/>
          </w:tcPr>
          <w:p w14:paraId="666B7F6D">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DEST</w:t>
            </w:r>
          </w:p>
        </w:tc>
      </w:tr>
      <w:tr w14:paraId="315A3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65D9BA62">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rPr>
              <w:t>D01</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225CA718">
            <w:pPr>
              <w:keepNext w:val="0"/>
              <w:keepLines w:val="0"/>
              <w:pageBreakBefore w:val="0"/>
              <w:widowControl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Arrival Lhasa</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5288D1B7">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lang w:val="en-US" w:eastAsia="zh-CN"/>
              </w:rPr>
              <w:t>/</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4414AE3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Lhasa</w:t>
            </w:r>
          </w:p>
          <w:p w14:paraId="3F136E44">
            <w:pPr>
              <w:keepNext w:val="0"/>
              <w:keepLines w:val="0"/>
              <w:pageBreakBefore w:val="0"/>
              <w:widowControl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3650m)</w:t>
            </w:r>
          </w:p>
        </w:tc>
      </w:tr>
      <w:tr w14:paraId="5EC27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8" w:hRule="atLeast"/>
        </w:trPr>
        <w:tc>
          <w:tcPr>
            <w:tcW w:w="10678"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6DFD01C1">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val="en-US" w:eastAsia="zh-CN"/>
              </w:rPr>
            </w:pPr>
            <w:r>
              <w:rPr>
                <w:rFonts w:hint="default" w:ascii="Segoe UI Light" w:hAnsi="Segoe UI Light" w:eastAsia="微软雅黑 Light" w:cs="Segoe UI Light"/>
                <w:sz w:val="19"/>
                <w:szCs w:val="19"/>
                <w:highlight w:val="none"/>
                <w:lang w:eastAsia="zh-TW"/>
              </w:rPr>
              <w:t>Tashi Delek! Welcome to Lhasa, the capital of the Tibet Autonomous Region! Upon arrival at Lhasa Gonggar International Airport or Lhasa Railway Station, our friendly guide will greet you with a Hada (a traditional white silk scarf) and warm blessings. (Tip: Please let us know your mode of transportation and arrival time in advance.)</w:t>
            </w:r>
            <w:r>
              <w:rPr>
                <w:rFonts w:hint="default" w:ascii="Segoe UI Light" w:hAnsi="Segoe UI Light" w:eastAsia="微软雅黑 Light" w:cs="Segoe UI Light"/>
                <w:sz w:val="19"/>
                <w:szCs w:val="19"/>
                <w:highlight w:val="none"/>
                <w:lang w:val="en-US" w:eastAsia="zh-CN"/>
              </w:rPr>
              <w:t xml:space="preserve"> After that, we will escort you to your hotel in downtown Lhasa. (Tip: The airport is located about 60 km southeast of the city, 1-1.5 hours’ drive.)</w:t>
            </w:r>
          </w:p>
          <w:p w14:paraId="19994D80">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val="en-US" w:eastAsia="zh-CN"/>
              </w:rPr>
            </w:pPr>
          </w:p>
          <w:p w14:paraId="16BE30B2">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After check-in, take the rest of the day to relax and acclimatize to Lhasa’s high altitude (3,650 m). It’s important to allow your body to adjust before beginning your exciting journey through Tibet.</w:t>
            </w:r>
          </w:p>
          <w:p w14:paraId="6773255B">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7727065F">
            <w:pPr>
              <w:keepNext w:val="0"/>
              <w:keepLines w:val="0"/>
              <w:pageBreakBefore w:val="0"/>
              <w:widowControl w:val="0"/>
              <w:numPr>
                <w:ilvl w:val="0"/>
                <w:numId w:val="0"/>
              </w:numPr>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u w:val="singl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p>
          <w:p w14:paraId="1A4C449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9"/>
                <w:szCs w:val="19"/>
                <w:highlight w:val="none"/>
                <w:lang w:eastAsia="zh-TW"/>
              </w:rPr>
            </w:pPr>
            <w:r>
              <w:rPr>
                <w:rFonts w:hint="default" w:ascii="Segoe UI Light" w:hAnsi="Segoe UI Light" w:eastAsia="微软雅黑 Light" w:cs="Segoe UI Light"/>
                <w:color w:val="auto"/>
                <w:sz w:val="17"/>
                <w:szCs w:val="17"/>
                <w:highlight w:val="none"/>
                <w:lang w:eastAsia="zh-TW"/>
              </w:rPr>
              <w:t>According to regulations, foreign tourists and tourists from Taiwan (China) must be accompanied by a licensed tour guide when arriving in or departing from Lhasa. The travel agency will inform you of the hotel check-in procedure in advance, to facilitate your check-in at the front desk. If you do not receive the notification, please contact the travel agency staff promptly (see the group departure notice for details), and we will provide you with timely assistance. Your tour guide will notify you of the assembly time for the next day via phone call or text message before 10:00 PM.</w:t>
            </w:r>
          </w:p>
          <w:p w14:paraId="1D92558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TW"/>
              </w:rPr>
              <w:t>Helpful Reminders for Your First Day in Lhasa</w:t>
            </w:r>
            <w:r>
              <w:rPr>
                <w:rFonts w:hint="default" w:ascii="Segoe UI Light" w:hAnsi="Segoe UI Light" w:eastAsia="微软雅黑 Light" w:cs="Segoe UI Light"/>
                <w:b/>
                <w:bCs/>
                <w:color w:val="0000FF"/>
                <w:sz w:val="19"/>
                <w:szCs w:val="19"/>
                <w:u w:val="single"/>
                <w:lang w:val="en-US" w:eastAsia="zh-CN"/>
              </w:rPr>
              <w:t>:</w:t>
            </w:r>
          </w:p>
          <w:p w14:paraId="708C534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Take a good rest and stay calm. This is the best way to prevent altitude sickness</w:t>
            </w:r>
            <w:r>
              <w:rPr>
                <w:rFonts w:hint="default" w:ascii="Segoe UI Light" w:hAnsi="Segoe UI Light" w:eastAsia="微软雅黑 Light" w:cs="Segoe UI Light"/>
                <w:color w:val="auto"/>
                <w:sz w:val="17"/>
                <w:szCs w:val="17"/>
                <w:highlight w:val="none"/>
                <w:lang w:val="en-US" w:eastAsia="zh-CN"/>
              </w:rPr>
              <w:t>.</w:t>
            </w:r>
          </w:p>
          <w:p w14:paraId="7C04D0E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Avoid strenuous activity and you’d better not take a shower on the first night to prevent catching a cold.</w:t>
            </w:r>
          </w:p>
          <w:p w14:paraId="30C2FF9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b/>
                <w:bCs/>
                <w:color w:val="auto"/>
                <w:sz w:val="17"/>
                <w:szCs w:val="17"/>
                <w:highlight w:val="none"/>
                <w:lang w:eastAsia="zh-TW"/>
              </w:rPr>
              <w:t>Do not drink alcohol</w:t>
            </w:r>
            <w:r>
              <w:rPr>
                <w:rFonts w:hint="default" w:ascii="Segoe UI Light" w:hAnsi="Segoe UI Light" w:eastAsia="微软雅黑 Light" w:cs="Segoe UI Light"/>
                <w:color w:val="auto"/>
                <w:sz w:val="17"/>
                <w:szCs w:val="17"/>
                <w:highlight w:val="none"/>
                <w:lang w:eastAsia="zh-TW"/>
              </w:rPr>
              <w:t>. Instead, drink plenty of water, eat fruits, and avoid heavy meals.</w:t>
            </w:r>
          </w:p>
          <w:p w14:paraId="7E960F0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7"/>
                <w:szCs w:val="17"/>
                <w:highlight w:val="none"/>
                <w:lang w:eastAsia="zh-TW"/>
              </w:rPr>
            </w:pPr>
            <w:r>
              <w:rPr>
                <w:rFonts w:hint="default" w:ascii="Segoe UI Light" w:hAnsi="Segoe UI Light" w:eastAsia="微软雅黑 Light" w:cs="Segoe UI Light"/>
                <w:color w:val="auto"/>
                <w:sz w:val="17"/>
                <w:szCs w:val="17"/>
                <w:highlight w:val="none"/>
                <w:lang w:eastAsia="zh-TW"/>
              </w:rPr>
              <w:t xml:space="preserve">If you wish, you can prepare herbal or oxygen supplements such as </w:t>
            </w:r>
            <w:r>
              <w:rPr>
                <w:rFonts w:hint="default" w:ascii="Segoe UI Light" w:hAnsi="Segoe UI Light" w:eastAsia="微软雅黑 Light" w:cs="Segoe UI Light"/>
                <w:b/>
                <w:bCs/>
                <w:color w:val="auto"/>
                <w:sz w:val="17"/>
                <w:szCs w:val="17"/>
                <w:highlight w:val="none"/>
                <w:lang w:eastAsia="zh-TW"/>
              </w:rPr>
              <w:t>Rhodiola</w:t>
            </w:r>
            <w:r>
              <w:rPr>
                <w:rFonts w:hint="default" w:ascii="Segoe UI Light" w:hAnsi="Segoe UI Light" w:eastAsia="微软雅黑 Light" w:cs="Segoe UI Light"/>
                <w:color w:val="auto"/>
                <w:sz w:val="17"/>
                <w:szCs w:val="17"/>
                <w:highlight w:val="none"/>
                <w:lang w:eastAsia="zh-TW"/>
              </w:rPr>
              <w:t>,</w:t>
            </w:r>
            <w:r>
              <w:rPr>
                <w:rFonts w:hint="default" w:ascii="Segoe UI Light" w:hAnsi="Segoe UI Light" w:eastAsia="微软雅黑 Light" w:cs="Segoe UI Light"/>
                <w:b/>
                <w:bCs/>
                <w:color w:val="auto"/>
                <w:sz w:val="17"/>
                <w:szCs w:val="17"/>
                <w:highlight w:val="none"/>
                <w:lang w:eastAsia="zh-TW"/>
              </w:rPr>
              <w:t xml:space="preserve"> American ginseng lozenges</w:t>
            </w:r>
            <w:r>
              <w:rPr>
                <w:rFonts w:hint="default" w:ascii="Segoe UI Light" w:hAnsi="Segoe UI Light" w:eastAsia="微软雅黑 Light" w:cs="Segoe UI Light"/>
                <w:color w:val="auto"/>
                <w:sz w:val="17"/>
                <w:szCs w:val="17"/>
                <w:highlight w:val="none"/>
                <w:lang w:eastAsia="zh-TW"/>
              </w:rPr>
              <w:t>, or</w:t>
            </w:r>
            <w:r>
              <w:rPr>
                <w:rFonts w:hint="default" w:ascii="Segoe UI Light" w:hAnsi="Segoe UI Light" w:eastAsia="微软雅黑 Light" w:cs="Segoe UI Light"/>
                <w:b/>
                <w:bCs/>
                <w:color w:val="auto"/>
                <w:sz w:val="17"/>
                <w:szCs w:val="17"/>
                <w:highlight w:val="none"/>
                <w:lang w:eastAsia="zh-TW"/>
              </w:rPr>
              <w:t xml:space="preserve"> Gaoyuan’an</w:t>
            </w:r>
            <w:r>
              <w:rPr>
                <w:rFonts w:hint="default" w:ascii="Segoe UI Light" w:hAnsi="Segoe UI Light" w:eastAsia="微软雅黑 Light" w:cs="Segoe UI Light"/>
                <w:color w:val="auto"/>
                <w:sz w:val="17"/>
                <w:szCs w:val="17"/>
                <w:highlight w:val="none"/>
                <w:lang w:eastAsia="zh-TW"/>
              </w:rPr>
              <w:t xml:space="preserve"> to help with adaptation</w:t>
            </w:r>
            <w:r>
              <w:rPr>
                <w:rFonts w:hint="default" w:ascii="Segoe UI Light" w:hAnsi="Segoe UI Light" w:eastAsia="微软雅黑 Light" w:cs="Segoe UI Light"/>
                <w:color w:val="auto"/>
                <w:sz w:val="17"/>
                <w:szCs w:val="17"/>
                <w:highlight w:val="none"/>
                <w:lang w:val="en-US" w:eastAsia="zh-CN"/>
              </w:rPr>
              <w:t>.</w:t>
            </w:r>
          </w:p>
          <w:p w14:paraId="23CDF7B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kern w:val="2"/>
                <w:sz w:val="17"/>
                <w:szCs w:val="17"/>
                <w:highlight w:val="none"/>
                <w:lang w:val="en-US" w:eastAsia="zh-TW" w:bidi="ar-SA"/>
              </w:rPr>
            </w:pPr>
            <w:r>
              <w:rPr>
                <w:rFonts w:hint="default" w:ascii="Segoe UI Light" w:hAnsi="Segoe UI Light" w:eastAsia="微软雅黑 Light" w:cs="Segoe UI Light"/>
                <w:color w:val="auto"/>
                <w:sz w:val="17"/>
                <w:szCs w:val="17"/>
                <w:highlight w:val="none"/>
                <w:lang w:eastAsia="zh-TW"/>
              </w:rPr>
              <w:t>Always follow the advice of your</w:t>
            </w:r>
            <w:r>
              <w:rPr>
                <w:rFonts w:hint="default" w:ascii="Segoe UI Light" w:hAnsi="Segoe UI Light" w:eastAsia="微软雅黑 Light" w:cs="Segoe UI Light"/>
                <w:b/>
                <w:bCs/>
                <w:color w:val="auto"/>
                <w:sz w:val="17"/>
                <w:szCs w:val="17"/>
                <w:highlight w:val="none"/>
                <w:lang w:eastAsia="zh-TW"/>
              </w:rPr>
              <w:t xml:space="preserve"> local guide</w:t>
            </w:r>
            <w:r>
              <w:rPr>
                <w:rFonts w:hint="default" w:ascii="Segoe UI Light" w:hAnsi="Segoe UI Light" w:eastAsia="微软雅黑 Light" w:cs="Segoe UI Light"/>
                <w:color w:val="auto"/>
                <w:sz w:val="17"/>
                <w:szCs w:val="17"/>
                <w:highlight w:val="none"/>
                <w:lang w:eastAsia="zh-TW"/>
              </w:rPr>
              <w:t>. If you feel unwell, inform your guide and seek medical attention promptly.</w:t>
            </w:r>
          </w:p>
        </w:tc>
      </w:tr>
      <w:tr w14:paraId="3DF91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3D88B6E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2</w:t>
            </w:r>
          </w:p>
        </w:tc>
        <w:tc>
          <w:tcPr>
            <w:tcW w:w="7227"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5DC264F">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kern w:val="2"/>
                <w:sz w:val="19"/>
                <w:szCs w:val="19"/>
                <w:lang w:val="en-US" w:eastAsia="zh-TW" w:bidi="ar-SA"/>
              </w:rPr>
            </w:pPr>
            <w:r>
              <w:rPr>
                <w:rFonts w:hint="default" w:ascii="Segoe UI Light" w:hAnsi="Segoe UI Light" w:eastAsia="微软雅黑 Light" w:cs="Segoe UI Light"/>
                <w:b/>
                <w:bCs/>
                <w:sz w:val="19"/>
                <w:szCs w:val="19"/>
                <w:vertAlign w:val="baseline"/>
                <w:lang w:val="en-US" w:eastAsia="zh-CN"/>
              </w:rPr>
              <w:t>Lhasa City Tour：Traditional Handicraft Center</w:t>
            </w:r>
            <w:r>
              <w:rPr>
                <w:rFonts w:hint="eastAsia" w:ascii="Segoe UI Light" w:hAnsi="Segoe UI Light" w:eastAsia="微软雅黑 Light" w:cs="Segoe UI Light"/>
                <w:b/>
                <w:bCs/>
                <w:sz w:val="19"/>
                <w:szCs w:val="19"/>
                <w:vertAlign w:val="baseline"/>
                <w:lang w:val="en-US" w:eastAsia="zh-CN"/>
              </w:rPr>
              <w:t xml:space="preserve"> (Tibetan Culture Experience) </w:t>
            </w:r>
            <w:r>
              <w:rPr>
                <w:rFonts w:hint="default" w:ascii="Segoe UI Light" w:hAnsi="Segoe UI Light" w:eastAsia="微软雅黑 Light" w:cs="Segoe UI Light"/>
                <w:b/>
                <w:bCs/>
                <w:sz w:val="19"/>
                <w:szCs w:val="19"/>
                <w:vertAlign w:val="baseline"/>
                <w:lang w:val="en-US" w:eastAsia="zh-CN"/>
              </w:rPr>
              <w:t>, Sera Monastery</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31422E11">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vertAlign w:val="baseline"/>
                <w:lang w:val="en-US" w:eastAsia="zh-CN"/>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4FEAF58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Lhasa</w:t>
            </w:r>
          </w:p>
          <w:p w14:paraId="2F34B2C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3650m)</w:t>
            </w:r>
          </w:p>
        </w:tc>
      </w:tr>
      <w:tr w14:paraId="62E8E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0678"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FAB716F">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highlight w:val="none"/>
                <w:lang w:val="en-US" w:eastAsia="zh-CN"/>
              </w:rPr>
            </w:pPr>
            <w:r>
              <w:rPr>
                <w:rFonts w:hint="default" w:ascii="Segoe UI" w:hAnsi="Segoe UI" w:eastAsia="微软雅黑 Light" w:cs="Segoe UI"/>
                <w:b/>
                <w:bCs/>
                <w:sz w:val="19"/>
                <w:szCs w:val="19"/>
                <w:highlight w:val="none"/>
                <w:lang w:eastAsia="zh-TW"/>
              </w:rPr>
              <w:t>Traditional Handicraft Art center</w:t>
            </w:r>
            <w:r>
              <w:rPr>
                <w:rFonts w:hint="eastAsia" w:ascii="Segoe UI" w:hAnsi="Segoe UI" w:eastAsia="微软雅黑 Light" w:cs="Segoe UI"/>
                <w:b/>
                <w:bCs/>
                <w:sz w:val="19"/>
                <w:szCs w:val="19"/>
                <w:highlight w:val="none"/>
                <w:lang w:val="en-US" w:eastAsia="zh-CN"/>
              </w:rPr>
              <w:t xml:space="preserve"> (Tibet Culture Experience)</w:t>
            </w:r>
          </w:p>
          <w:p w14:paraId="5CAC0489">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 xml:space="preserve">Today we will take you to fully immerse yourself in experiencing traditional Tibetan </w:t>
            </w:r>
            <w:r>
              <w:rPr>
                <w:rFonts w:hint="eastAsia" w:ascii="Segoe UI Light" w:hAnsi="Segoe UI Light" w:eastAsia="微软雅黑 Light" w:cs="Segoe UI Light"/>
                <w:b/>
                <w:bCs/>
                <w:sz w:val="19"/>
                <w:szCs w:val="19"/>
                <w:highlight w:val="none"/>
                <w:lang w:val="en-US" w:eastAsia="zh-CN"/>
              </w:rPr>
              <w:t>Traditional H</w:t>
            </w:r>
            <w:r>
              <w:rPr>
                <w:rFonts w:hint="default" w:ascii="Segoe UI Light" w:hAnsi="Segoe UI Light" w:eastAsia="微软雅黑 Light" w:cs="Segoe UI Light"/>
                <w:b/>
                <w:bCs/>
                <w:sz w:val="19"/>
                <w:szCs w:val="19"/>
                <w:highlight w:val="none"/>
                <w:lang w:eastAsia="zh-TW"/>
              </w:rPr>
              <w:t>and</w:t>
            </w:r>
            <w:r>
              <w:rPr>
                <w:rFonts w:hint="eastAsia" w:ascii="Segoe UI Light" w:hAnsi="Segoe UI Light" w:eastAsia="微软雅黑 Light" w:cs="Segoe UI Light"/>
                <w:b/>
                <w:bCs/>
                <w:sz w:val="19"/>
                <w:szCs w:val="19"/>
                <w:highlight w:val="none"/>
                <w:lang w:val="en-US" w:eastAsia="zh-CN"/>
              </w:rPr>
              <w:t>i</w:t>
            </w:r>
            <w:r>
              <w:rPr>
                <w:rFonts w:hint="default" w:ascii="Segoe UI Light" w:hAnsi="Segoe UI Light" w:eastAsia="微软雅黑 Light" w:cs="Segoe UI Light"/>
                <w:b/>
                <w:bCs/>
                <w:sz w:val="19"/>
                <w:szCs w:val="19"/>
                <w:highlight w:val="none"/>
                <w:lang w:eastAsia="zh-TW"/>
              </w:rPr>
              <w:t>craft</w:t>
            </w:r>
            <w:r>
              <w:rPr>
                <w:rFonts w:hint="eastAsia" w:ascii="Segoe UI Light" w:hAnsi="Segoe UI Light" w:eastAsia="微软雅黑 Light" w:cs="Segoe UI Light"/>
                <w:b/>
                <w:bCs/>
                <w:sz w:val="19"/>
                <w:szCs w:val="19"/>
                <w:highlight w:val="none"/>
                <w:lang w:val="en-US" w:eastAsia="zh-CN"/>
              </w:rPr>
              <w:t xml:space="preserve"> Art</w:t>
            </w:r>
            <w:r>
              <w:rPr>
                <w:rFonts w:hint="default" w:ascii="Segoe UI Light" w:hAnsi="Segoe UI Light" w:eastAsia="微软雅黑 Light" w:cs="Segoe UI Light"/>
                <w:b/>
                <w:bCs/>
                <w:sz w:val="19"/>
                <w:szCs w:val="19"/>
                <w:highlight w:val="none"/>
                <w:lang w:eastAsia="zh-TW"/>
              </w:rPr>
              <w:t xml:space="preserve"> Center</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 xml:space="preserve">Experience Tibetan incense crafting (a sacred Buddhist practice), explore the ancient Tibetan script (derived from Sanskrit), and uncover the mysteries of traditional woodblock printing (used for sutra reproduction for centuries). </w:t>
            </w:r>
          </w:p>
          <w:p w14:paraId="23BCD3E7">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5A22CED8">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Tibetan incense is commonly burned as an offering during Buddhist ceremonies and</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 xml:space="preserve">rituals. </w:t>
            </w:r>
            <w:r>
              <w:rPr>
                <w:rFonts w:hint="eastAsia" w:ascii="Segoe UI Light" w:hAnsi="Segoe UI Light" w:eastAsia="微软雅黑 Light" w:cs="Segoe UI Light"/>
                <w:sz w:val="19"/>
                <w:szCs w:val="19"/>
                <w:highlight w:val="none"/>
                <w:lang w:val="en-US" w:eastAsia="zh-CN"/>
              </w:rPr>
              <w:t>I</w:t>
            </w:r>
            <w:r>
              <w:rPr>
                <w:rFonts w:hint="default" w:ascii="Segoe UI Light" w:hAnsi="Segoe UI Light" w:eastAsia="微软雅黑 Light" w:cs="Segoe UI Light"/>
                <w:sz w:val="19"/>
                <w:szCs w:val="19"/>
                <w:highlight w:val="none"/>
                <w:lang w:eastAsia="zh-TW"/>
              </w:rPr>
              <w:t xml:space="preserve">ts ingredients often include juniper, sandalwood, </w:t>
            </w:r>
            <w:r>
              <w:rPr>
                <w:rFonts w:hint="eastAsia" w:ascii="Segoe UI Light" w:hAnsi="Segoe UI Light" w:eastAsia="微软雅黑 Light" w:cs="Segoe UI Light"/>
                <w:sz w:val="19"/>
                <w:szCs w:val="19"/>
                <w:highlight w:val="none"/>
                <w:lang w:eastAsia="zh-CN"/>
              </w:rPr>
              <w:t>cedar-wood</w:t>
            </w:r>
            <w:r>
              <w:rPr>
                <w:rFonts w:hint="default" w:ascii="Segoe UI Light" w:hAnsi="Segoe UI Light" w:eastAsia="微软雅黑 Light" w:cs="Segoe UI Light"/>
                <w:sz w:val="19"/>
                <w:szCs w:val="19"/>
                <w:highlight w:val="none"/>
                <w:lang w:eastAsia="zh-TW"/>
              </w:rPr>
              <w:t>, cinnamon,</w:t>
            </w:r>
            <w:r>
              <w:rPr>
                <w:rFonts w:hint="eastAsia" w:ascii="Segoe UI Light" w:hAnsi="Segoe UI Light" w:eastAsia="微软雅黑 Light" w:cs="Segoe UI Light"/>
                <w:sz w:val="19"/>
                <w:szCs w:val="19"/>
                <w:highlight w:val="none"/>
                <w:lang w:val="en-US" w:eastAsia="zh-CN"/>
              </w:rPr>
              <w:t xml:space="preserve"> </w:t>
            </w:r>
            <w:r>
              <w:rPr>
                <w:rFonts w:hint="default" w:ascii="Segoe UI Light" w:hAnsi="Segoe UI Light" w:eastAsia="微软雅黑 Light" w:cs="Segoe UI Light"/>
                <w:sz w:val="19"/>
                <w:szCs w:val="19"/>
                <w:highlight w:val="none"/>
                <w:lang w:eastAsia="zh-TW"/>
              </w:rPr>
              <w:t>cloves, and a variety of medicinal herbs.</w:t>
            </w:r>
          </w:p>
          <w:p w14:paraId="53E51257">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64A3E247">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Light" w:hAnsi="Segoe UI Light" w:eastAsia="微软雅黑 Light" w:cs="Segoe UI Light"/>
                <w:sz w:val="19"/>
                <w:szCs w:val="19"/>
                <w:highlight w:val="none"/>
                <w:lang w:eastAsia="zh-TW"/>
              </w:rPr>
              <w:t>In addition to crafting incense, you can observe the full process demonstrated by the local artisan, who will teach you Tibetan calligraphy and help you write your own name or blessing in the Tibetan script. This makes for a meaningful keepsake to bring home as a memory.</w:t>
            </w:r>
          </w:p>
          <w:p w14:paraId="1906984F">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p>
          <w:p w14:paraId="3C6D5DC3">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default" w:ascii="Segoe UI" w:hAnsi="Segoe UI" w:eastAsia="微软雅黑 Light" w:cs="Segoe UI"/>
                <w:b/>
                <w:bCs/>
                <w:sz w:val="19"/>
                <w:szCs w:val="19"/>
                <w:highlight w:val="none"/>
                <w:lang w:eastAsia="zh-TW"/>
              </w:rPr>
              <w:t>Sera Monastery</w:t>
            </w:r>
          </w:p>
          <w:p w14:paraId="239C216D">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highlight w:val="none"/>
                <w:lang w:eastAsia="zh-TW"/>
              </w:rPr>
            </w:pPr>
            <w:r>
              <w:rPr>
                <w:rFonts w:hint="eastAsia" w:ascii="Segoe UI Light" w:hAnsi="Segoe UI Light" w:eastAsia="微软雅黑 Light" w:cs="Segoe UI Light"/>
                <w:sz w:val="19"/>
                <w:szCs w:val="19"/>
                <w:highlight w:val="none"/>
                <w:lang w:val="en-US" w:eastAsia="zh-CN"/>
              </w:rPr>
              <w:t>T</w:t>
            </w:r>
            <w:r>
              <w:rPr>
                <w:rFonts w:hint="default" w:ascii="Segoe UI Light" w:hAnsi="Segoe UI Light" w:eastAsia="微软雅黑 Light" w:cs="Segoe UI Light"/>
                <w:sz w:val="19"/>
                <w:szCs w:val="19"/>
                <w:highlight w:val="none"/>
                <w:lang w:eastAsia="zh-TW"/>
              </w:rPr>
              <w:t>ake a short drive of about 7 km (20 minutes) to visit Sera Monastery, one of the three great Gelug university monasteries in Tibet. Here, you’ll experience Tibetan Buddhism up close.</w:t>
            </w:r>
            <w:r>
              <w:rPr>
                <w:rFonts w:hint="eastAsia" w:ascii="Segoe UI Light" w:hAnsi="Segoe UI Light" w:eastAsia="微软雅黑 Light" w:cs="Segoe UI Light"/>
                <w:sz w:val="19"/>
                <w:szCs w:val="19"/>
                <w:highlight w:val="none"/>
                <w:lang w:val="en-US" w:eastAsia="zh-CN"/>
              </w:rPr>
              <w:t xml:space="preserve"> The highlight is the monks’ debate, held daily from around 15:00 to 17:00 (except Sundays). This lively intellectual exchange involves one monk standing and asking questions, while others sit and respond. The standing monk’s gestures - such as palm-slapping and foot-stomping - symbolize activating wisdom and are not acts of aggression. You’ll also have the chance to observe prayer ceremonies, explore meditation halls, and learn about monastic life.</w:t>
            </w:r>
          </w:p>
          <w:p w14:paraId="6E561251">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highlight w:val="none"/>
                <w:lang w:val="en-US" w:eastAsia="zh-CN"/>
              </w:rPr>
            </w:pPr>
            <w:r>
              <w:rPr>
                <w:rFonts w:hint="default" w:ascii="Segoe UI Light" w:hAnsi="Segoe UI Light" w:eastAsia="微软雅黑 Light" w:cs="Segoe UI Light"/>
                <w:b/>
                <w:bCs/>
                <w:color w:val="0000FF"/>
                <w:sz w:val="19"/>
                <w:szCs w:val="19"/>
                <w:highlight w:val="none"/>
                <w:u w:val="single"/>
                <w:lang w:val="en-US" w:eastAsia="zh-CN"/>
              </w:rPr>
              <w:t>Warm Reminder</w:t>
            </w:r>
            <w:r>
              <w:rPr>
                <w:rFonts w:hint="eastAsia" w:ascii="Segoe UI Light" w:hAnsi="Segoe UI Light" w:eastAsia="微软雅黑 Light" w:cs="Segoe UI Light"/>
                <w:b/>
                <w:bCs/>
                <w:color w:val="0000FF"/>
                <w:sz w:val="19"/>
                <w:szCs w:val="19"/>
                <w:highlight w:val="none"/>
                <w:u w:val="single"/>
                <w:lang w:val="en-US" w:eastAsia="zh-CN"/>
              </w:rPr>
              <w:t>:</w:t>
            </w:r>
          </w:p>
          <w:p w14:paraId="597153B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highlight w:val="none"/>
                <w:lang w:val="en-US" w:eastAsia="zh-CN"/>
              </w:rPr>
            </w:pPr>
            <w:r>
              <w:rPr>
                <w:rFonts w:hint="default" w:ascii="Segoe UI Light" w:hAnsi="Segoe UI Light" w:eastAsia="微软雅黑 Light" w:cs="Segoe UI Light"/>
                <w:sz w:val="17"/>
                <w:szCs w:val="17"/>
                <w:highlight w:val="none"/>
                <w:lang w:val="en-US" w:eastAsia="zh-CN"/>
              </w:rPr>
              <w:t>If today falls on Sunday, you will only visit the Sera monastery without debating. We will appreciate your understanding!!</w:t>
            </w:r>
          </w:p>
          <w:p w14:paraId="01A85BB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kern w:val="2"/>
                <w:sz w:val="19"/>
                <w:szCs w:val="19"/>
                <w:highlight w:val="none"/>
                <w:lang w:val="en-US" w:eastAsia="zh-TW" w:bidi="ar-SA"/>
              </w:rPr>
            </w:pPr>
            <w:r>
              <w:rPr>
                <w:rFonts w:hint="default" w:ascii="Segoe UI Light" w:hAnsi="Segoe UI Light" w:eastAsia="微软雅黑 Light" w:cs="Segoe UI Light"/>
                <w:sz w:val="17"/>
                <w:szCs w:val="17"/>
                <w:highlight w:val="none"/>
                <w:lang w:val="en-US" w:eastAsia="zh-CN"/>
              </w:rPr>
              <w:t xml:space="preserve">If Sera monastery holds temporary religious ceremonies or receives special guests, the debating could be canceled. </w:t>
            </w:r>
          </w:p>
        </w:tc>
      </w:tr>
      <w:tr w14:paraId="5D433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04992335">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D03</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78C54E97">
            <w:pPr>
              <w:keepNext w:val="0"/>
              <w:keepLines w:val="0"/>
              <w:pageBreakBefore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val="en-US" w:eastAsia="zh-TW"/>
              </w:rPr>
            </w:pPr>
            <w:r>
              <w:rPr>
                <w:rFonts w:hint="default" w:ascii="Segoe UI Light" w:hAnsi="Segoe UI Light" w:eastAsia="微软雅黑 Light" w:cs="Segoe UI Light"/>
                <w:b/>
                <w:bCs/>
                <w:sz w:val="19"/>
                <w:szCs w:val="19"/>
                <w:vertAlign w:val="baseline"/>
                <w:lang w:val="en-US" w:eastAsia="zh-CN"/>
              </w:rPr>
              <w:t>Lhasa City Tour：Potala Palace, Johkang Temple, Barhkor Street</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32C14380">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B+</w:t>
            </w:r>
          </w:p>
          <w:p w14:paraId="6DFB47A5">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color w:val="0000FF"/>
                <w:sz w:val="19"/>
                <w:szCs w:val="19"/>
                <w:vertAlign w:val="baseline"/>
                <w:lang w:val="en-US" w:eastAsia="zh-CN"/>
              </w:rPr>
              <w:t>1 meal</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4569D8A7">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vertAlign w:val="baseline"/>
                <w:lang w:val="en-US" w:eastAsia="zh-CN"/>
              </w:rPr>
            </w:pPr>
            <w:r>
              <w:rPr>
                <w:rFonts w:hint="default" w:ascii="Segoe UI Light" w:hAnsi="Segoe UI Light" w:eastAsia="微软雅黑 Light" w:cs="Segoe UI Light"/>
                <w:b/>
                <w:bCs/>
                <w:sz w:val="19"/>
                <w:szCs w:val="19"/>
                <w:vertAlign w:val="baseline"/>
                <w:lang w:val="en-US" w:eastAsia="zh-CN"/>
              </w:rPr>
              <w:t>Lhasa</w:t>
            </w:r>
          </w:p>
          <w:p w14:paraId="59DA14C2">
            <w:pPr>
              <w:keepNext w:val="0"/>
              <w:keepLines w:val="0"/>
              <w:pageBreakBefore w:val="0"/>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vertAlign w:val="baseline"/>
                <w:lang w:val="en-US" w:eastAsia="zh-CN"/>
              </w:rPr>
              <w:t>（Altitude: 3650m）</w:t>
            </w:r>
          </w:p>
        </w:tc>
      </w:tr>
      <w:tr w14:paraId="06FC7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0678" w:type="dxa"/>
            <w:gridSpan w:val="4"/>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26612F8B">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Potala Palace</w:t>
            </w:r>
          </w:p>
          <w:p w14:paraId="388B689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This is the most iconic landmark of Tibet and the former winter residence of the Dalai Lamas (1649-1959). After climbing 365 stone steps from the palace gate to the Red Palace, you’ll reach the highest ancient palace in the world - standing proudly at 3,700 meters above sea level - and enjoy stunning panoramic view of Lhasa city.</w:t>
            </w:r>
          </w:p>
          <w:p w14:paraId="61CBBB0B">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2E8BFF12">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t>As you wander through the halls, chapels, and sacred shrines that honor past Dalai Lamas, you’ll be captivated by the intricate murals, exquisite carvings, dazzling jeweled decorations, and the deep spiritual atmosphere that fills the air. Inside the Potala Palace, countless Tibetan pilgrims can be seen bowing and praying devoutly - for many, visiting this sacred site is the journey of a lifetime.</w:t>
            </w:r>
          </w:p>
          <w:p w14:paraId="1556BE1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p>
          <w:p w14:paraId="04090BD3">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sz w:val="19"/>
                <w:szCs w:val="19"/>
                <w:vertAlign w:val="baseline"/>
                <w:lang w:val="en-US" w:eastAsia="zh-CN"/>
              </w:rPr>
              <w:t>Your guide will also share fascinating stories about King Songtsen Gampo, the 33rd ruler of Tibet, who originally built the Potala Palace in the 7th century to honor his marriage to Princess Wencheng of the Tang Dynasty.</w:t>
            </w:r>
          </w:p>
          <w:p w14:paraId="247CD1D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b/>
                <w:bCs/>
                <w:color w:val="0000FF"/>
                <w:sz w:val="19"/>
                <w:szCs w:val="19"/>
                <w:u w:val="single"/>
                <w:lang w:val="en-US" w:eastAsia="zh-CN"/>
              </w:rPr>
            </w:pPr>
            <w:r>
              <w:rPr>
                <w:rFonts w:hint="default" w:ascii="Segoe UI Light" w:hAnsi="Segoe UI Light" w:eastAsia="微软雅黑 Light" w:cs="Segoe UI Light"/>
                <w:b/>
                <w:bCs/>
                <w:color w:val="0000FF"/>
                <w:sz w:val="19"/>
                <w:szCs w:val="19"/>
                <w:u w:val="single"/>
                <w:lang w:val="en-US" w:eastAsia="zh-CN"/>
              </w:rPr>
              <w:t>Potala Palace Visiting Tips:</w:t>
            </w:r>
          </w:p>
          <w:p w14:paraId="7B40711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Visiting time: about 1 hour</w:t>
            </w:r>
          </w:p>
          <w:p w14:paraId="45B7C5C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All visitors must enter as part of a guided group and can stay inside for a maximum of one hour.</w:t>
            </w:r>
          </w:p>
          <w:p w14:paraId="4BA7F99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Tickets are issued under a</w:t>
            </w:r>
            <w:r>
              <w:rPr>
                <w:rFonts w:hint="default" w:ascii="Segoe UI Light" w:hAnsi="Segoe UI Light" w:eastAsia="微软雅黑 Light" w:cs="Segoe UI Light"/>
                <w:b/>
                <w:bCs/>
                <w:sz w:val="17"/>
                <w:szCs w:val="17"/>
                <w:lang w:val="en-US" w:eastAsia="zh-CN"/>
              </w:rPr>
              <w:t xml:space="preserve"> real-name reservation</w:t>
            </w:r>
            <w:r>
              <w:rPr>
                <w:rFonts w:hint="default" w:ascii="Segoe UI Light" w:hAnsi="Segoe UI Light" w:eastAsia="微软雅黑 Light" w:cs="Segoe UI Light"/>
                <w:sz w:val="17"/>
                <w:szCs w:val="17"/>
                <w:lang w:val="en-US" w:eastAsia="zh-CN"/>
              </w:rPr>
              <w:t xml:space="preserve"> system. A valid ID</w:t>
            </w:r>
            <w:r>
              <w:rPr>
                <w:rFonts w:hint="eastAsia" w:ascii="Segoe UI Light" w:hAnsi="Segoe UI Light" w:eastAsia="微软雅黑 Light" w:cs="Segoe UI Light"/>
                <w:sz w:val="17"/>
                <w:szCs w:val="17"/>
                <w:lang w:val="en-US" w:eastAsia="zh-CN"/>
              </w:rPr>
              <w:t>, MTP</w:t>
            </w:r>
            <w:r>
              <w:rPr>
                <w:rFonts w:hint="default" w:ascii="Segoe UI Light" w:hAnsi="Segoe UI Light" w:eastAsia="微软雅黑 Light" w:cs="Segoe UI Light"/>
                <w:sz w:val="17"/>
                <w:szCs w:val="17"/>
                <w:lang w:val="en-US" w:eastAsia="zh-CN"/>
              </w:rPr>
              <w:t xml:space="preserve"> or passport is required, and once reserved, rebooking is not allowed </w:t>
            </w:r>
            <w:r>
              <w:rPr>
                <w:rFonts w:hint="default" w:ascii="Segoe UI Light" w:hAnsi="Segoe UI Light" w:eastAsia="微软雅黑 Light" w:cs="Segoe UI Light"/>
                <w:b/>
                <w:bCs/>
                <w:sz w:val="17"/>
                <w:szCs w:val="17"/>
                <w:lang w:val="en-US" w:eastAsia="zh-CN"/>
              </w:rPr>
              <w:t>within 7 days</w:t>
            </w:r>
            <w:r>
              <w:rPr>
                <w:rFonts w:hint="default" w:ascii="Segoe UI Light" w:hAnsi="Segoe UI Light" w:eastAsia="微软雅黑 Light" w:cs="Segoe UI Light"/>
                <w:sz w:val="17"/>
                <w:szCs w:val="17"/>
                <w:lang w:val="en-US" w:eastAsia="zh-CN"/>
              </w:rPr>
              <w:t>.</w:t>
            </w:r>
          </w:p>
          <w:p w14:paraId="3103FDA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 xml:space="preserve">Entry times are assigned randomly by the Potala Palace Administration, and it’s </w:t>
            </w:r>
            <w:r>
              <w:rPr>
                <w:rFonts w:hint="default" w:ascii="Segoe UI Light" w:hAnsi="Segoe UI Light" w:eastAsia="微软雅黑 Light" w:cs="Segoe UI Light"/>
                <w:b/>
                <w:bCs/>
                <w:sz w:val="17"/>
                <w:szCs w:val="17"/>
                <w:lang w:val="en-US" w:eastAsia="zh-CN"/>
              </w:rPr>
              <w:t>not possible to choose your visiting hour</w:t>
            </w:r>
            <w:r>
              <w:rPr>
                <w:rFonts w:hint="default" w:ascii="Segoe UI Light" w:hAnsi="Segoe UI Light" w:eastAsia="微软雅黑 Light" w:cs="Segoe UI Light"/>
                <w:sz w:val="17"/>
                <w:szCs w:val="17"/>
                <w:lang w:val="en-US" w:eastAsia="zh-CN"/>
              </w:rPr>
              <w:t>.</w:t>
            </w:r>
          </w:p>
          <w:p w14:paraId="63BD68A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lang w:val="en-US" w:eastAsia="zh-CN"/>
              </w:rPr>
            </w:pPr>
            <w:r>
              <w:rPr>
                <w:rFonts w:hint="default" w:ascii="Segoe UI Light" w:hAnsi="Segoe UI Light" w:eastAsia="微软雅黑 Light" w:cs="Segoe UI Light"/>
                <w:sz w:val="17"/>
                <w:szCs w:val="17"/>
                <w:lang w:val="en-US" w:eastAsia="zh-CN"/>
              </w:rPr>
              <w:t>During peak season, your travel group may be split into smaller sub-groups with different visiting times or guides.</w:t>
            </w:r>
          </w:p>
          <w:p w14:paraId="2EF83F5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Photography is strictly prohibited inside the palace.</w:t>
            </w:r>
          </w:p>
          <w:p w14:paraId="5F6E82E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 xml:space="preserve">The Potala Palace is </w:t>
            </w:r>
            <w:r>
              <w:rPr>
                <w:rFonts w:hint="default" w:ascii="Segoe UI" w:hAnsi="Segoe UI" w:eastAsia="微软雅黑 Light" w:cs="Segoe UI"/>
                <w:b/>
                <w:bCs/>
                <w:sz w:val="17"/>
                <w:szCs w:val="17"/>
                <w:lang w:val="en-US" w:eastAsia="zh-CN"/>
              </w:rPr>
              <w:t>closed on Mondays</w:t>
            </w:r>
            <w:r>
              <w:rPr>
                <w:rFonts w:hint="default" w:ascii="Segoe UI Light" w:hAnsi="Segoe UI Light" w:eastAsia="微软雅黑 Light" w:cs="Segoe UI Light"/>
                <w:sz w:val="17"/>
                <w:szCs w:val="17"/>
                <w:lang w:val="en-US" w:eastAsia="zh-CN"/>
              </w:rPr>
              <w:t xml:space="preserve">. If your visit happens to fall on Monday, </w:t>
            </w:r>
            <w:r>
              <w:rPr>
                <w:rFonts w:hint="default" w:ascii="Segoe UI Light" w:hAnsi="Segoe UI Light" w:eastAsia="微软雅黑 Light" w:cs="Segoe UI Light"/>
                <w:b/>
                <w:bCs/>
                <w:sz w:val="17"/>
                <w:szCs w:val="17"/>
                <w:lang w:val="en-US" w:eastAsia="zh-CN"/>
              </w:rPr>
              <w:t>the itinerary will be adjusted accordingly</w:t>
            </w:r>
            <w:r>
              <w:rPr>
                <w:rFonts w:hint="default" w:ascii="Segoe UI Light" w:hAnsi="Segoe UI Light" w:eastAsia="微软雅黑 Light" w:cs="Segoe UI Light"/>
                <w:sz w:val="17"/>
                <w:szCs w:val="17"/>
                <w:lang w:val="en-US" w:eastAsia="zh-CN"/>
              </w:rPr>
              <w:t>. Please confirm the final arrangements with your travel consultant.</w:t>
            </w:r>
          </w:p>
          <w:p w14:paraId="01DC5AA9">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9"/>
                <w:szCs w:val="19"/>
                <w:vertAlign w:val="baseline"/>
                <w:lang w:val="en-US" w:eastAsia="zh-CN"/>
              </w:rPr>
              <w:br w:type="textWrapping"/>
            </w:r>
            <w:r>
              <w:rPr>
                <w:rFonts w:hint="default" w:ascii="Segoe UI" w:hAnsi="Segoe UI" w:eastAsia="微软雅黑 Light" w:cs="Segoe UI"/>
                <w:b/>
                <w:bCs/>
                <w:sz w:val="19"/>
                <w:szCs w:val="19"/>
                <w:vertAlign w:val="baseline"/>
                <w:lang w:val="en-US" w:eastAsia="zh-CN"/>
              </w:rPr>
              <w:t>Johkang Temple</w:t>
            </w:r>
          </w:p>
          <w:p w14:paraId="063F2810">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3"/>
                <w:rFonts w:hint="default" w:ascii="Segoe UI Light" w:hAnsi="Segoe UI Light" w:eastAsia="微软雅黑 Light" w:cs="Segoe UI Light"/>
                <w:sz w:val="19"/>
                <w:szCs w:val="19"/>
                <w:lang w:val="en-US" w:eastAsia="zh-CN" w:bidi="ar"/>
              </w:rPr>
            </w:pPr>
            <w:r>
              <w:rPr>
                <w:rStyle w:val="13"/>
                <w:rFonts w:hint="eastAsia" w:ascii="Segoe UI Light" w:hAnsi="Segoe UI Light" w:eastAsia="微软雅黑 Light" w:cs="Segoe UI Light"/>
                <w:sz w:val="19"/>
                <w:szCs w:val="19"/>
                <w:lang w:val="en-US" w:eastAsia="zh-CN" w:bidi="ar"/>
              </w:rPr>
              <w:t xml:space="preserve">Jokhang Temple, </w:t>
            </w:r>
            <w:r>
              <w:rPr>
                <w:rStyle w:val="13"/>
                <w:rFonts w:hint="default" w:ascii="Segoe UI Light" w:hAnsi="Segoe UI Light" w:eastAsia="微软雅黑 Light" w:cs="Segoe UI Light"/>
                <w:sz w:val="19"/>
                <w:szCs w:val="19"/>
                <w:lang w:val="en-US" w:eastAsia="zh-CN" w:bidi="ar"/>
              </w:rPr>
              <w:t>the spiritual heart of Lhasa with a history of more than 1,300 years. From afar, you’ll see countless devoted pilgrims prostrating in front of the temple. Stop for a while to witness this moving sight and the unwavering faith of Tibetan Buddhists. This will be a moment to touch your soul.</w:t>
            </w:r>
          </w:p>
          <w:p w14:paraId="1575E22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3"/>
                <w:rFonts w:hint="default" w:ascii="Segoe UI Light" w:hAnsi="Segoe UI Light" w:eastAsia="微软雅黑 Light" w:cs="Segoe UI Light"/>
                <w:sz w:val="19"/>
                <w:szCs w:val="19"/>
                <w:lang w:val="en-US" w:eastAsia="zh-CN" w:bidi="ar"/>
              </w:rPr>
            </w:pPr>
          </w:p>
          <w:p w14:paraId="419E7D9F">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3"/>
                <w:rFonts w:hint="default" w:ascii="Segoe UI Light" w:hAnsi="Segoe UI Light" w:eastAsia="微软雅黑 Light" w:cs="Segoe UI Light"/>
                <w:sz w:val="19"/>
                <w:szCs w:val="19"/>
                <w:lang w:val="en-US" w:eastAsia="zh-CN" w:bidi="ar"/>
              </w:rPr>
            </w:pPr>
            <w:r>
              <w:rPr>
                <w:rStyle w:val="13"/>
                <w:rFonts w:hint="default" w:ascii="Segoe UI Light" w:hAnsi="Segoe UI Light" w:eastAsia="微软雅黑 Light" w:cs="Segoe UI Light"/>
                <w:sz w:val="19"/>
                <w:szCs w:val="19"/>
                <w:lang w:val="en-US" w:eastAsia="zh-CN" w:bidi="ar"/>
              </w:rPr>
              <w:t>According to legend, Jokhang Temple was built by King Songtsen Gampo for his two brides - Princess Wencheng of China and Princess Bhrikuti of Nepal. The name Jokhang means “House of the Buddha,” and the temple enshrines a life-sized statue of the 12-year-old Sakyamuni, one of the most sacred treasures in the Buddhist world. This makes Jokhang Temple the holiest pilgrimage site in Tibet.</w:t>
            </w:r>
          </w:p>
          <w:p w14:paraId="3071D839">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3"/>
                <w:rFonts w:hint="default" w:ascii="Segoe UI Light" w:hAnsi="Segoe UI Light" w:eastAsia="微软雅黑 Light" w:cs="Segoe UI Light"/>
                <w:sz w:val="19"/>
                <w:szCs w:val="19"/>
                <w:lang w:val="en-US" w:eastAsia="zh-CN" w:bidi="ar"/>
              </w:rPr>
            </w:pPr>
          </w:p>
          <w:p w14:paraId="4C32A6F5">
            <w:pPr>
              <w:keepNext w:val="0"/>
              <w:keepLines w:val="0"/>
              <w:pageBreakBefore w:val="0"/>
              <w:widowControl/>
              <w:suppressLineNumbers w:val="0"/>
              <w:shd w:val="clear" w:color="auto" w:fill="auto"/>
              <w:kinsoku/>
              <w:wordWrap/>
              <w:overflowPunct/>
              <w:topLinePunct w:val="0"/>
              <w:autoSpaceDE/>
              <w:autoSpaceDN/>
              <w:bidi w:val="0"/>
              <w:adjustRightInd/>
              <w:snapToGrid/>
              <w:spacing w:line="320" w:lineRule="exact"/>
              <w:jc w:val="both"/>
              <w:textAlignment w:val="auto"/>
              <w:rPr>
                <w:rStyle w:val="13"/>
                <w:rFonts w:hint="default" w:ascii="Segoe UI Light" w:hAnsi="Segoe UI Light" w:eastAsia="微软雅黑 Light" w:cs="Segoe UI Light"/>
                <w:sz w:val="19"/>
                <w:szCs w:val="19"/>
                <w:lang w:val="en-US" w:eastAsia="zh-CN" w:bidi="ar"/>
              </w:rPr>
            </w:pPr>
            <w:r>
              <w:rPr>
                <w:rStyle w:val="13"/>
                <w:rFonts w:hint="default" w:ascii="Segoe UI Light" w:hAnsi="Segoe UI Light" w:eastAsia="微软雅黑 Light" w:cs="Segoe UI Light"/>
                <w:sz w:val="19"/>
                <w:szCs w:val="19"/>
                <w:lang w:val="en-US" w:eastAsia="zh-CN" w:bidi="ar"/>
              </w:rPr>
              <w:t>Take time to explore the temple’s intricate architecture - admire the colorful murals, ornate decorations, and fine carvings that showcase the essence of Tibetan craftsmanship. From the second floor, you can enjoy a panoramic view of the bustling Barkhor Street below.</w:t>
            </w:r>
          </w:p>
          <w:p w14:paraId="630EDE4E">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b/>
                <w:bCs/>
                <w:color w:val="0000FF"/>
                <w:sz w:val="19"/>
                <w:szCs w:val="19"/>
                <w:u w:val="single"/>
                <w:lang w:val="en-US" w:eastAsia="zh-CN"/>
              </w:rPr>
              <w:t>Visiting Tips</w:t>
            </w:r>
            <w:r>
              <w:rPr>
                <w:rFonts w:hint="eastAsia" w:ascii="Segoe UI Light" w:hAnsi="Segoe UI Light" w:eastAsia="微软雅黑 Light" w:cs="Segoe UI Light"/>
                <w:b/>
                <w:bCs/>
                <w:color w:val="0000FF"/>
                <w:sz w:val="19"/>
                <w:szCs w:val="19"/>
                <w:u w:val="single"/>
                <w:lang w:val="en-US" w:eastAsia="zh-CN"/>
              </w:rPr>
              <w:t xml:space="preserve"> for Jokhang Temple</w:t>
            </w:r>
            <w:r>
              <w:rPr>
                <w:rFonts w:hint="default" w:ascii="Segoe UI Light" w:hAnsi="Segoe UI Light" w:eastAsia="微软雅黑 Light" w:cs="Segoe UI Light"/>
                <w:b/>
                <w:bCs/>
                <w:color w:val="0000FF"/>
                <w:sz w:val="19"/>
                <w:szCs w:val="19"/>
                <w:u w:val="single"/>
                <w:lang w:val="en-US" w:eastAsia="zh-CN"/>
              </w:rPr>
              <w:t>:</w:t>
            </w:r>
          </w:p>
          <w:p w14:paraId="36A81F7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Light" w:hAnsi="Segoe UI Light" w:eastAsia="微软雅黑 Light" w:cs="Segoe UI Light"/>
                <w:sz w:val="17"/>
                <w:szCs w:val="17"/>
                <w:lang w:val="en-US" w:eastAsia="zh-CN"/>
              </w:rPr>
              <w:t>Visiting time: about 1 hour</w:t>
            </w:r>
          </w:p>
          <w:p w14:paraId="6975846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vertAlign w:val="baseline"/>
                <w:lang w:val="en-US" w:eastAsia="zh-CN"/>
              </w:rPr>
            </w:pPr>
            <w:r>
              <w:rPr>
                <w:rFonts w:hint="default" w:ascii="Segoe UI Light" w:hAnsi="Segoe UI Light" w:eastAsia="微软雅黑 Light" w:cs="Segoe UI Light"/>
                <w:sz w:val="17"/>
                <w:szCs w:val="17"/>
                <w:vertAlign w:val="baseline"/>
                <w:lang w:val="en-US" w:eastAsia="zh-CN"/>
              </w:rPr>
              <w:t xml:space="preserve">Admission requires </w:t>
            </w:r>
            <w:r>
              <w:rPr>
                <w:rFonts w:hint="default" w:ascii="Segoe UI Light" w:hAnsi="Segoe UI Light" w:eastAsia="微软雅黑 Light" w:cs="Segoe UI Light"/>
                <w:b/>
                <w:bCs/>
                <w:sz w:val="17"/>
                <w:szCs w:val="17"/>
                <w:vertAlign w:val="baseline"/>
                <w:lang w:val="en-US" w:eastAsia="zh-CN"/>
              </w:rPr>
              <w:t>real-name reservation</w:t>
            </w:r>
            <w:r>
              <w:rPr>
                <w:rFonts w:hint="default" w:ascii="Segoe UI Light" w:hAnsi="Segoe UI Light" w:eastAsia="微软雅黑 Light" w:cs="Segoe UI Light"/>
                <w:sz w:val="17"/>
                <w:szCs w:val="17"/>
                <w:vertAlign w:val="baseline"/>
                <w:lang w:val="en-US" w:eastAsia="zh-CN"/>
              </w:rPr>
              <w:t xml:space="preserve"> through the “Jokhang Temple Reservation” </w:t>
            </w:r>
            <w:r>
              <w:rPr>
                <w:rFonts w:hint="default" w:ascii="Segoe UI Light" w:hAnsi="Segoe UI Light" w:eastAsia="微软雅黑 Light" w:cs="Segoe UI Light"/>
                <w:b/>
                <w:bCs/>
                <w:sz w:val="17"/>
                <w:szCs w:val="17"/>
                <w:vertAlign w:val="baseline"/>
                <w:lang w:val="en-US" w:eastAsia="zh-CN"/>
              </w:rPr>
              <w:t>WeChat</w:t>
            </w:r>
            <w:r>
              <w:rPr>
                <w:rFonts w:hint="default" w:ascii="Segoe UI Light" w:hAnsi="Segoe UI Light" w:eastAsia="微软雅黑 Light" w:cs="Segoe UI Light"/>
                <w:sz w:val="17"/>
                <w:szCs w:val="17"/>
                <w:vertAlign w:val="baseline"/>
                <w:lang w:val="en-US" w:eastAsia="zh-CN"/>
              </w:rPr>
              <w:t xml:space="preserve"> between</w:t>
            </w:r>
            <w:r>
              <w:rPr>
                <w:rFonts w:hint="default" w:ascii="Segoe UI Light" w:hAnsi="Segoe UI Light" w:eastAsia="微软雅黑 Light" w:cs="Segoe UI Light"/>
                <w:b/>
                <w:bCs/>
                <w:sz w:val="17"/>
                <w:szCs w:val="17"/>
                <w:vertAlign w:val="baseline"/>
                <w:lang w:val="en-US" w:eastAsia="zh-CN"/>
              </w:rPr>
              <w:t xml:space="preserve"> 7:00–23:59</w:t>
            </w:r>
            <w:r>
              <w:rPr>
                <w:rFonts w:hint="default" w:ascii="Segoe UI Light" w:hAnsi="Segoe UI Light" w:eastAsia="微软雅黑 Light" w:cs="Segoe UI Light"/>
                <w:sz w:val="17"/>
                <w:szCs w:val="17"/>
                <w:vertAlign w:val="baseline"/>
                <w:lang w:val="en-US" w:eastAsia="zh-CN"/>
              </w:rPr>
              <w:t xml:space="preserve"> for the next day. Reservations are limited, so please book in advance with your guide’s assistance.</w:t>
            </w:r>
          </w:p>
          <w:p w14:paraId="353A9E0A">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7"/>
                <w:szCs w:val="17"/>
                <w:vertAlign w:val="baseline"/>
                <w:lang w:val="en-US" w:eastAsia="zh-CN"/>
              </w:rPr>
            </w:pPr>
            <w:r>
              <w:rPr>
                <w:rFonts w:hint="default" w:ascii="Segoe UI Light" w:hAnsi="Segoe UI Light" w:eastAsia="微软雅黑 Light" w:cs="Segoe UI Light"/>
                <w:sz w:val="17"/>
                <w:szCs w:val="17"/>
                <w:vertAlign w:val="baseline"/>
                <w:lang w:val="en-US" w:eastAsia="zh-CN"/>
              </w:rPr>
              <w:t>Jokhang Temple is an active religious site. During important religious ceremonies or special events, access may be restricted - your understanding is appreciated.</w:t>
            </w:r>
          </w:p>
          <w:p w14:paraId="379AAFBC">
            <w:pPr>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vertAlign w:val="baseline"/>
                <w:lang w:val="en-US" w:eastAsia="zh-CN"/>
              </w:rPr>
            </w:pPr>
          </w:p>
          <w:p w14:paraId="17A4DEAA">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vertAlign w:val="baseline"/>
                <w:lang w:val="en-US" w:eastAsia="zh-CN"/>
              </w:rPr>
            </w:pPr>
            <w:r>
              <w:rPr>
                <w:rFonts w:hint="default" w:ascii="Segoe UI" w:hAnsi="Segoe UI" w:eastAsia="微软雅黑 Light" w:cs="Segoe UI"/>
                <w:b/>
                <w:bCs/>
                <w:sz w:val="19"/>
                <w:szCs w:val="19"/>
                <w:vertAlign w:val="baseline"/>
                <w:lang w:val="en-US" w:eastAsia="zh-CN"/>
              </w:rPr>
              <w:t>Barkhor Street</w:t>
            </w:r>
          </w:p>
          <w:p w14:paraId="1D2C18F3">
            <w:pPr>
              <w:keepNext w:val="0"/>
              <w:keepLines w:val="0"/>
              <w:pageBreakBefore w:val="0"/>
              <w:widowControl/>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i w:val="0"/>
                <w:iCs w:val="0"/>
                <w:color w:val="000000"/>
                <w:kern w:val="0"/>
                <w:sz w:val="19"/>
                <w:szCs w:val="19"/>
                <w:u w:val="none"/>
                <w:lang w:val="en-US" w:eastAsia="zh-CN" w:bidi="ar"/>
              </w:rPr>
            </w:pPr>
            <w:r>
              <w:rPr>
                <w:rFonts w:hint="eastAsia" w:ascii="Segoe UI Light" w:hAnsi="Segoe UI Light" w:eastAsia="微软雅黑 Light" w:cs="Segoe UI Light"/>
                <w:i w:val="0"/>
                <w:iCs w:val="0"/>
                <w:color w:val="000000"/>
                <w:kern w:val="0"/>
                <w:sz w:val="19"/>
                <w:szCs w:val="19"/>
                <w:u w:val="none"/>
                <w:lang w:val="en-US" w:eastAsia="zh-CN" w:bidi="ar"/>
              </w:rPr>
              <w:t>S</w:t>
            </w:r>
            <w:r>
              <w:rPr>
                <w:rFonts w:hint="default" w:ascii="Segoe UI Light" w:hAnsi="Segoe UI Light" w:eastAsia="微软雅黑 Light" w:cs="Segoe UI Light"/>
                <w:i w:val="0"/>
                <w:iCs w:val="0"/>
                <w:color w:val="000000"/>
                <w:kern w:val="0"/>
                <w:sz w:val="19"/>
                <w:szCs w:val="19"/>
                <w:u w:val="none"/>
                <w:lang w:val="en-US" w:eastAsia="zh-CN" w:bidi="ar"/>
              </w:rPr>
              <w:t xml:space="preserve">tep outside to Barkhor Street, once the traditional kora (pilgrimage circuit) around the temple. Today, it’s a lively place filled with the scent of incense and the sounds of chanting pilgrims. You can sip yak butter tea at a </w:t>
            </w:r>
            <w:r>
              <w:rPr>
                <w:rFonts w:hint="eastAsia" w:ascii="Segoe UI Light" w:hAnsi="Segoe UI Light" w:eastAsia="微软雅黑 Light" w:cs="Segoe UI Light"/>
                <w:i w:val="0"/>
                <w:iCs w:val="0"/>
                <w:color w:val="000000"/>
                <w:kern w:val="0"/>
                <w:sz w:val="19"/>
                <w:szCs w:val="19"/>
                <w:u w:val="none"/>
                <w:lang w:val="en-US" w:eastAsia="zh-CN" w:bidi="ar"/>
              </w:rPr>
              <w:t>tea house</w:t>
            </w:r>
            <w:r>
              <w:rPr>
                <w:rFonts w:hint="default" w:ascii="Segoe UI Light" w:hAnsi="Segoe UI Light" w:eastAsia="微软雅黑 Light" w:cs="Segoe UI Light"/>
                <w:i w:val="0"/>
                <w:iCs w:val="0"/>
                <w:color w:val="000000"/>
                <w:kern w:val="0"/>
                <w:sz w:val="19"/>
                <w:szCs w:val="19"/>
                <w:u w:val="none"/>
                <w:lang w:val="en-US" w:eastAsia="zh-CN" w:bidi="ar"/>
              </w:rPr>
              <w:t>, dress in Tibetan attire for photos, or shop for unique handicrafts and souvenirs from Tibet, Nepal, and India.</w:t>
            </w:r>
          </w:p>
          <w:p w14:paraId="7AA441EB">
            <w:pPr>
              <w:pStyle w:val="2"/>
              <w:keepNext w:val="0"/>
              <w:keepLines w:val="0"/>
              <w:pageBreakBefore w:val="0"/>
              <w:numPr>
                <w:ilvl w:val="0"/>
                <w:numId w:val="0"/>
              </w:numPr>
              <w:shd w:val="clear" w:color="auto" w:fill="auto"/>
              <w:kinsoku/>
              <w:wordWrap/>
              <w:overflowPunct/>
              <w:topLinePunct w:val="0"/>
              <w:autoSpaceDE/>
              <w:autoSpaceDN/>
              <w:bidi w:val="0"/>
              <w:adjustRightInd/>
              <w:snapToGrid/>
              <w:spacing w:line="320" w:lineRule="exact"/>
              <w:ind w:left="0" w:leftChars="0" w:firstLine="0" w:firstLineChars="0"/>
              <w:textAlignment w:val="auto"/>
              <w:rPr>
                <w:rFonts w:hint="default" w:ascii="Segoe UI Light" w:hAnsi="Segoe UI Light" w:eastAsia="MingLiUfalt" w:cs="Segoe UI Light"/>
                <w:kern w:val="2"/>
                <w:sz w:val="19"/>
                <w:szCs w:val="19"/>
                <w:lang w:val="en-US" w:eastAsia="zh-CN" w:bidi="ar-SA"/>
              </w:rPr>
            </w:pPr>
            <w:r>
              <w:rPr>
                <w:rFonts w:hint="eastAsia" w:ascii="Segoe UI Light" w:hAnsi="Segoe UI Light" w:eastAsia="微软雅黑 Light" w:cs="Segoe UI Light"/>
                <w:b/>
                <w:bCs/>
                <w:i/>
                <w:iCs/>
                <w:color w:val="0019FF"/>
                <w:sz w:val="19"/>
                <w:szCs w:val="19"/>
                <w:vertAlign w:val="baseline"/>
                <w:lang w:val="en-US" w:eastAsia="zh-CN"/>
              </w:rPr>
              <w:t>Special Meal Arranged</w:t>
            </w:r>
            <w:r>
              <w:rPr>
                <w:rFonts w:hint="default" w:ascii="Segoe UI Light" w:hAnsi="Segoe UI Light" w:eastAsia="微软雅黑 Light" w:cs="Segoe UI Light"/>
                <w:b/>
                <w:bCs/>
                <w:i/>
                <w:iCs/>
                <w:color w:val="0019FF"/>
                <w:sz w:val="19"/>
                <w:szCs w:val="19"/>
                <w:vertAlign w:val="baseline"/>
                <w:lang w:val="en-US" w:eastAsia="zh-CN"/>
              </w:rPr>
              <w:t>: Tibetan or Nepalese specialty cuisine</w:t>
            </w:r>
          </w:p>
        </w:tc>
      </w:tr>
      <w:tr w14:paraId="1BF4E0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14E66242">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eastAsia="zh-CN"/>
              </w:rPr>
            </w:pPr>
            <w:r>
              <w:rPr>
                <w:rFonts w:hint="default" w:ascii="Segoe UI Light" w:hAnsi="Segoe UI Light" w:eastAsia="微软雅黑 Light" w:cs="Segoe UI Light"/>
                <w:b/>
                <w:bCs/>
                <w:sz w:val="19"/>
                <w:szCs w:val="19"/>
              </w:rPr>
              <w:t>D0</w:t>
            </w:r>
            <w:r>
              <w:rPr>
                <w:rFonts w:hint="default" w:ascii="Segoe UI Light" w:hAnsi="Segoe UI Light" w:eastAsia="微软雅黑 Light" w:cs="Segoe UI Light"/>
                <w:b/>
                <w:bCs/>
                <w:sz w:val="19"/>
                <w:szCs w:val="19"/>
                <w:lang w:val="en-US" w:eastAsia="zh-CN"/>
              </w:rPr>
              <w:t>4</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2CA98858">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TW"/>
              </w:rPr>
            </w:pPr>
            <w:r>
              <w:rPr>
                <w:rFonts w:hint="default" w:ascii="Segoe UI Light" w:hAnsi="Segoe UI Light" w:eastAsia="微软雅黑 Light" w:cs="Segoe UI Light"/>
                <w:b/>
                <w:bCs/>
                <w:color w:val="auto"/>
                <w:sz w:val="19"/>
                <w:szCs w:val="19"/>
                <w:vertAlign w:val="baseline"/>
                <w:lang w:val="en-US" w:eastAsia="zh-CN"/>
              </w:rPr>
              <w:t>Lhasa→Yamdrok Lake→Xiazhulin Temple→Lhasa</w:t>
            </w:r>
            <w:r>
              <w:rPr>
                <w:rFonts w:hint="default" w:ascii="Segoe UI Light" w:hAnsi="Segoe UI Light" w:eastAsia="微软雅黑 Light" w:cs="Segoe UI Light"/>
                <w:b/>
                <w:bCs/>
                <w:sz w:val="19"/>
                <w:szCs w:val="19"/>
                <w:lang w:eastAsia="zh-TW"/>
              </w:rPr>
              <w:t>（</w:t>
            </w:r>
            <w:r>
              <w:rPr>
                <w:rFonts w:hint="default" w:ascii="Segoe UI Light" w:hAnsi="Segoe UI Light" w:eastAsia="微软雅黑 Light" w:cs="Segoe UI Light"/>
                <w:b/>
                <w:bCs/>
                <w:sz w:val="19"/>
                <w:szCs w:val="19"/>
                <w:lang w:val="en-US" w:eastAsia="zh-CN"/>
              </w:rPr>
              <w:t>24</w:t>
            </w:r>
            <w:r>
              <w:rPr>
                <w:rFonts w:hint="default" w:ascii="Segoe UI Light" w:hAnsi="Segoe UI Light" w:eastAsia="微软雅黑 Light" w:cs="Segoe UI Light"/>
                <w:b/>
                <w:bCs/>
                <w:sz w:val="19"/>
                <w:szCs w:val="19"/>
                <w:lang w:eastAsia="zh-TW"/>
              </w:rPr>
              <w:t>0km，</w:t>
            </w:r>
            <w:r>
              <w:rPr>
                <w:rFonts w:hint="default" w:ascii="Segoe UI Light" w:hAnsi="Segoe UI Light" w:eastAsia="微软雅黑 Light" w:cs="Segoe UI Light"/>
                <w:b/>
                <w:bCs/>
                <w:sz w:val="19"/>
                <w:szCs w:val="19"/>
                <w:lang w:val="en-US" w:eastAsia="zh-CN"/>
              </w:rPr>
              <w:t>4.5hrs</w:t>
            </w:r>
            <w:r>
              <w:rPr>
                <w:rFonts w:hint="default" w:ascii="Segoe UI Light" w:hAnsi="Segoe UI Light" w:eastAsia="微软雅黑 Light" w:cs="Segoe UI Light"/>
                <w:b/>
                <w:bCs/>
                <w:sz w:val="19"/>
                <w:szCs w:val="19"/>
                <w:lang w:eastAsia="zh-TW"/>
              </w:rPr>
              <w:t>）</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7249A7D0">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rPr>
            </w:pPr>
            <w:r>
              <w:rPr>
                <w:rFonts w:hint="default" w:ascii="Segoe UI Light" w:hAnsi="Segoe UI Light" w:eastAsia="微软雅黑 Light" w:cs="Segoe UI Light"/>
                <w:b/>
                <w:bCs/>
                <w:sz w:val="19"/>
                <w:szCs w:val="19"/>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3B40D7E2">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Lhasa</w:t>
            </w:r>
          </w:p>
          <w:p w14:paraId="285450E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color w:val="auto"/>
                <w:sz w:val="19"/>
                <w:szCs w:val="19"/>
                <w:vertAlign w:val="baseline"/>
                <w:lang w:val="en-US" w:eastAsia="zh-CN"/>
              </w:rPr>
            </w:pPr>
            <w:r>
              <w:rPr>
                <w:rFonts w:hint="default" w:ascii="Segoe UI Light" w:hAnsi="Segoe UI Light" w:eastAsia="微软雅黑 Light" w:cs="Segoe UI Light"/>
                <w:b/>
                <w:bCs/>
                <w:sz w:val="19"/>
                <w:szCs w:val="19"/>
                <w:lang w:val="en-US" w:eastAsia="zh-CN"/>
              </w:rPr>
              <w:t>(</w:t>
            </w:r>
            <w:r>
              <w:rPr>
                <w:rFonts w:hint="default" w:ascii="Segoe UI Light" w:hAnsi="Segoe UI Light" w:eastAsia="微软雅黑 Light" w:cs="Segoe UI Light"/>
                <w:b/>
                <w:bCs/>
                <w:sz w:val="19"/>
                <w:szCs w:val="19"/>
                <w:vertAlign w:val="baseline"/>
                <w:lang w:val="en-US" w:eastAsia="zh-CN"/>
              </w:rPr>
              <w:t>Altitude: 3650m)</w:t>
            </w:r>
          </w:p>
        </w:tc>
      </w:tr>
      <w:tr w14:paraId="69585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1C95CF90">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morning, it is time to explore the holy lake and beautiful landscape out of Lhasa city. With 2-3 hours of driving (110 km), get your camera ready as you approach </w:t>
            </w:r>
            <w:r>
              <w:rPr>
                <w:rFonts w:hint="default" w:ascii="Segoe UI Light" w:hAnsi="Segoe UI Light" w:eastAsia="微软雅黑 Light" w:cs="Segoe UI Light"/>
                <w:b/>
                <w:bCs/>
                <w:sz w:val="19"/>
                <w:szCs w:val="19"/>
                <w:lang w:eastAsia="zh-TW"/>
              </w:rPr>
              <w:t>Kampala Pass (4,797 m)</w:t>
            </w:r>
            <w:r>
              <w:rPr>
                <w:rFonts w:hint="default" w:ascii="Segoe UI Light" w:hAnsi="Segoe UI Light" w:eastAsia="微软雅黑 Light" w:cs="Segoe UI Light"/>
                <w:sz w:val="19"/>
                <w:szCs w:val="19"/>
                <w:lang w:eastAsia="zh-TW"/>
              </w:rPr>
              <w:t xml:space="preserve">. Here, you’ll be rewarded with a breathtaking panoramic view of </w:t>
            </w:r>
            <w:r>
              <w:rPr>
                <w:rFonts w:hint="default" w:ascii="Segoe UI" w:hAnsi="Segoe UI" w:eastAsia="微软雅黑 Light" w:cs="Segoe UI"/>
                <w:b/>
                <w:bCs/>
                <w:sz w:val="19"/>
                <w:szCs w:val="19"/>
                <w:lang w:eastAsia="zh-TW"/>
              </w:rPr>
              <w:t>Yamdrok Lake</w:t>
            </w:r>
            <w:r>
              <w:rPr>
                <w:rFonts w:hint="default" w:ascii="Segoe UI Light" w:hAnsi="Segoe UI Light" w:eastAsia="微软雅黑 Light" w:cs="Segoe UI Light"/>
                <w:sz w:val="19"/>
                <w:szCs w:val="19"/>
                <w:lang w:eastAsia="zh-TW"/>
              </w:rPr>
              <w:t>, a turquoise ribbon shimmering among snow-capped mountains. Known as one of Tibet’s four sacred lakes (along with Lhamo Latso, Manasarovar, and Namtso), Yamdrok is believed to hold spiritual power - helping Tibetans locate the reincarnated soul of the Dalai Lama. You’ll also see locals offering photo opportunities with Tibetan mastiffs, yaks, or goats dressed in traditional ornaments.</w:t>
            </w:r>
          </w:p>
          <w:p w14:paraId="0B57CA15">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05B13EB0">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In the afternoon, continue your exploration at </w:t>
            </w:r>
            <w:r>
              <w:rPr>
                <w:rFonts w:hint="default" w:ascii="Segoe UI" w:hAnsi="Segoe UI" w:eastAsia="微软雅黑 Light" w:cs="Segoe UI"/>
                <w:b/>
                <w:bCs/>
                <w:sz w:val="19"/>
                <w:szCs w:val="19"/>
                <w:lang w:eastAsia="zh-TW"/>
              </w:rPr>
              <w:t>Xiazhulin Temple</w:t>
            </w:r>
            <w:r>
              <w:rPr>
                <w:rFonts w:hint="default" w:ascii="Segoe UI Light" w:hAnsi="Segoe UI Light" w:eastAsia="微软雅黑 Light" w:cs="Segoe UI Light"/>
                <w:sz w:val="19"/>
                <w:szCs w:val="19"/>
                <w:lang w:eastAsia="zh-TW"/>
              </w:rPr>
              <w:t xml:space="preserve">, a peaceful monastery of the Gelug Sect of Tibetan Buddhism, located about 15 km from Lhasa Airport. It is smaller and quieter than many of Tibet’s ancient temples. Situated halfway up a hill, it offers the chance to admire the views of the </w:t>
            </w:r>
            <w:r>
              <w:rPr>
                <w:rFonts w:hint="default" w:ascii="Segoe UI Light" w:hAnsi="Segoe UI Light" w:eastAsia="微软雅黑 Light" w:cs="Segoe UI Light"/>
                <w:b/>
                <w:bCs/>
                <w:sz w:val="19"/>
                <w:szCs w:val="19"/>
                <w:lang w:eastAsia="zh-TW"/>
              </w:rPr>
              <w:t>Yarlung Zangbo River</w:t>
            </w:r>
            <w:r>
              <w:rPr>
                <w:rFonts w:hint="default" w:ascii="Segoe UI Light" w:hAnsi="Segoe UI Light" w:eastAsia="微软雅黑 Light" w:cs="Segoe UI Light"/>
                <w:sz w:val="19"/>
                <w:szCs w:val="19"/>
                <w:lang w:eastAsia="zh-TW"/>
              </w:rPr>
              <w:t xml:space="preserve"> and surrounding farmland.</w:t>
            </w:r>
          </w:p>
          <w:p w14:paraId="4CB90047">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7989101A">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 xml:space="preserve">Xiazhulin Temple is also renowned for enshrining the body of an auspicious goddess, believed to be an incarnation of </w:t>
            </w:r>
            <w:r>
              <w:rPr>
                <w:rFonts w:hint="default" w:ascii="Segoe UI Light" w:hAnsi="Segoe UI Light" w:eastAsia="微软雅黑 Light" w:cs="Segoe UI Light"/>
                <w:b/>
                <w:bCs/>
                <w:sz w:val="19"/>
                <w:szCs w:val="19"/>
                <w:lang w:eastAsia="zh-TW"/>
              </w:rPr>
              <w:t>Green Tara</w:t>
            </w:r>
            <w:r>
              <w:rPr>
                <w:rFonts w:hint="default" w:ascii="Segoe UI Light" w:hAnsi="Segoe UI Light" w:eastAsia="微软雅黑 Light" w:cs="Segoe UI Light"/>
                <w:sz w:val="19"/>
                <w:szCs w:val="19"/>
                <w:lang w:eastAsia="zh-TW"/>
              </w:rPr>
              <w:t>. According to legend, she was born more than a thousand years ago and passed away at the age of twelve. After her death, her body miraculously shrank to the height of a cubit, seated in a Tara posture with one eye half-open, as if in gentle meditation. Explore the temple halls, appreciate the precious murals, and spin the prayer wheels for blessings.</w:t>
            </w:r>
          </w:p>
          <w:p w14:paraId="5B41ACD5">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p>
          <w:p w14:paraId="28B0F376">
            <w:pPr>
              <w:keepNext w:val="0"/>
              <w:keepLines w:val="0"/>
              <w:pageBreakBefore w:val="0"/>
              <w:shd w:val="clear" w:color="auto" w:fill="auto"/>
              <w:kinsoku/>
              <w:wordWrap/>
              <w:overflowPunct/>
              <w:topLinePunct w:val="0"/>
              <w:autoSpaceDE/>
              <w:autoSpaceDN/>
              <w:bidi w:val="0"/>
              <w:adjustRightInd/>
              <w:snapToGrid/>
              <w:spacing w:line="320" w:lineRule="exac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the visit, return to your hotel in Lhasa.</w:t>
            </w:r>
          </w:p>
        </w:tc>
      </w:tr>
      <w:tr w14:paraId="3021B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746" w:type="dxa"/>
            <w:tcBorders>
              <w:top w:val="single" w:color="4F81BD" w:sz="4" w:space="0"/>
              <w:left w:val="single" w:color="4F81BD" w:sz="4" w:space="0"/>
              <w:bottom w:val="single" w:color="4F81BD" w:sz="4" w:space="0"/>
              <w:right w:val="single" w:color="4F81BD" w:sz="4" w:space="0"/>
            </w:tcBorders>
            <w:noWrap w:val="0"/>
            <w:vAlign w:val="center"/>
          </w:tcPr>
          <w:p w14:paraId="34FDFCBB">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rPr>
              <w:t>D</w:t>
            </w:r>
            <w:r>
              <w:rPr>
                <w:rFonts w:hint="default" w:ascii="Segoe UI Light" w:hAnsi="Segoe UI Light" w:eastAsia="微软雅黑 Light" w:cs="Segoe UI Light"/>
                <w:b/>
                <w:bCs/>
                <w:sz w:val="19"/>
                <w:szCs w:val="19"/>
                <w:lang w:val="en-US" w:eastAsia="zh-CN"/>
              </w:rPr>
              <w:t>05</w:t>
            </w:r>
          </w:p>
        </w:tc>
        <w:tc>
          <w:tcPr>
            <w:tcW w:w="7227" w:type="dxa"/>
            <w:tcBorders>
              <w:top w:val="single" w:color="4F81BD" w:sz="4" w:space="0"/>
              <w:left w:val="single" w:color="4F81BD" w:sz="4" w:space="0"/>
              <w:bottom w:val="single" w:color="4F81BD" w:sz="4" w:space="0"/>
              <w:right w:val="single" w:color="4F81BD" w:sz="4" w:space="0"/>
            </w:tcBorders>
            <w:noWrap w:val="0"/>
            <w:vAlign w:val="center"/>
          </w:tcPr>
          <w:p w14:paraId="1549DF42">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b/>
                <w:bCs/>
                <w:sz w:val="19"/>
                <w:szCs w:val="19"/>
                <w:lang w:eastAsia="zh-TW"/>
              </w:rPr>
            </w:pPr>
            <w:r>
              <w:rPr>
                <w:rFonts w:hint="default" w:ascii="Segoe UI Light" w:hAnsi="Segoe UI Light" w:eastAsia="微软雅黑 Light" w:cs="Segoe UI Light"/>
                <w:b/>
                <w:bCs/>
                <w:sz w:val="19"/>
                <w:szCs w:val="19"/>
                <w:lang w:eastAsia="zh-TW"/>
              </w:rPr>
              <w:t>Lhasa Departure</w:t>
            </w:r>
          </w:p>
        </w:tc>
        <w:tc>
          <w:tcPr>
            <w:tcW w:w="919" w:type="dxa"/>
            <w:tcBorders>
              <w:top w:val="single" w:color="4F81BD" w:sz="4" w:space="0"/>
              <w:left w:val="single" w:color="4F81BD" w:sz="4" w:space="0"/>
              <w:bottom w:val="single" w:color="4F81BD" w:sz="4" w:space="0"/>
              <w:right w:val="single" w:color="4F81BD" w:sz="4" w:space="0"/>
            </w:tcBorders>
            <w:noWrap w:val="0"/>
            <w:vAlign w:val="center"/>
          </w:tcPr>
          <w:p w14:paraId="23F11017">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B</w:t>
            </w:r>
          </w:p>
        </w:tc>
        <w:tc>
          <w:tcPr>
            <w:tcW w:w="1786" w:type="dxa"/>
            <w:tcBorders>
              <w:top w:val="single" w:color="4F81BD" w:sz="4" w:space="0"/>
              <w:left w:val="single" w:color="4F81BD" w:sz="4" w:space="0"/>
              <w:bottom w:val="single" w:color="4F81BD" w:sz="4" w:space="0"/>
              <w:right w:val="single" w:color="4F81BD" w:sz="4" w:space="0"/>
            </w:tcBorders>
            <w:noWrap w:val="0"/>
            <w:vAlign w:val="center"/>
          </w:tcPr>
          <w:p w14:paraId="64EA34E5">
            <w:pPr>
              <w:keepNext w:val="0"/>
              <w:keepLines w:val="0"/>
              <w:pageBreakBefore w:val="0"/>
              <w:shd w:val="clear" w:color="auto" w:fill="auto"/>
              <w:kinsoku/>
              <w:wordWrap/>
              <w:overflowPunct/>
              <w:topLinePunct w:val="0"/>
              <w:autoSpaceDE/>
              <w:autoSpaceDN/>
              <w:bidi w:val="0"/>
              <w:adjustRightInd/>
              <w:snapToGrid/>
              <w:spacing w:line="320" w:lineRule="exact"/>
              <w:jc w:val="center"/>
              <w:textAlignment w:val="auto"/>
              <w:rPr>
                <w:rFonts w:hint="default" w:ascii="Segoe UI Light" w:hAnsi="Segoe UI Light" w:eastAsia="微软雅黑 Light" w:cs="Segoe UI Light"/>
                <w:b/>
                <w:bCs/>
                <w:sz w:val="19"/>
                <w:szCs w:val="19"/>
                <w:lang w:val="en-US" w:eastAsia="zh-CN"/>
              </w:rPr>
            </w:pPr>
            <w:r>
              <w:rPr>
                <w:rFonts w:hint="default" w:ascii="Segoe UI Light" w:hAnsi="Segoe UI Light" w:eastAsia="微软雅黑 Light" w:cs="Segoe UI Light"/>
                <w:b/>
                <w:bCs/>
                <w:sz w:val="19"/>
                <w:szCs w:val="19"/>
                <w:lang w:val="en-US" w:eastAsia="zh-CN"/>
              </w:rPr>
              <w:t>/</w:t>
            </w:r>
          </w:p>
        </w:tc>
      </w:tr>
      <w:tr w14:paraId="41585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0" w:hRule="atLeast"/>
        </w:trPr>
        <w:tc>
          <w:tcPr>
            <w:tcW w:w="10678" w:type="dxa"/>
            <w:gridSpan w:val="4"/>
            <w:tcBorders>
              <w:top w:val="single" w:color="4F81BD" w:sz="4" w:space="0"/>
              <w:left w:val="single" w:color="4F81BD" w:sz="4" w:space="0"/>
              <w:bottom w:val="single" w:color="4F81BD" w:sz="4" w:space="0"/>
              <w:right w:val="single" w:color="4F81BD" w:sz="4" w:space="0"/>
            </w:tcBorders>
            <w:noWrap w:val="0"/>
            <w:vAlign w:val="center"/>
          </w:tcPr>
          <w:p w14:paraId="0C1E8DD2">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After breakfast, it’s time to say goodbye to the holy city of Lhasa. Your guide and driver will escort you to</w:t>
            </w:r>
            <w:r>
              <w:rPr>
                <w:rFonts w:hint="default" w:ascii="Segoe UI Light" w:hAnsi="Segoe UI Light" w:eastAsia="微软雅黑 Light" w:cs="Segoe UI Light"/>
                <w:b/>
                <w:bCs/>
                <w:sz w:val="19"/>
                <w:szCs w:val="19"/>
                <w:lang w:eastAsia="zh-TW"/>
              </w:rPr>
              <w:t xml:space="preserve"> Lhasa Gonggar Airport</w:t>
            </w:r>
            <w:r>
              <w:rPr>
                <w:rFonts w:hint="default" w:ascii="Segoe UI Light" w:hAnsi="Segoe UI Light" w:eastAsia="微软雅黑 Light" w:cs="Segoe UI Light"/>
                <w:sz w:val="19"/>
                <w:szCs w:val="19"/>
                <w:lang w:eastAsia="zh-TW"/>
              </w:rPr>
              <w:t xml:space="preserve"> or </w:t>
            </w:r>
            <w:r>
              <w:rPr>
                <w:rFonts w:hint="default" w:ascii="Segoe UI Light" w:hAnsi="Segoe UI Light" w:eastAsia="微软雅黑 Light" w:cs="Segoe UI Light"/>
                <w:b/>
                <w:bCs/>
                <w:sz w:val="19"/>
                <w:szCs w:val="19"/>
                <w:lang w:eastAsia="zh-TW"/>
              </w:rPr>
              <w:t>Lhasa Railway Station</w:t>
            </w:r>
            <w:r>
              <w:rPr>
                <w:rFonts w:hint="default" w:ascii="Segoe UI Light" w:hAnsi="Segoe UI Light" w:eastAsia="微软雅黑 Light" w:cs="Segoe UI Light"/>
                <w:sz w:val="19"/>
                <w:szCs w:val="19"/>
                <w:lang w:eastAsia="zh-TW"/>
              </w:rPr>
              <w:t>. Take your flight or train to next destination or go home.</w:t>
            </w:r>
          </w:p>
          <w:p w14:paraId="7EB7615E">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TW"/>
              </w:rPr>
            </w:pPr>
          </w:p>
          <w:p w14:paraId="7071B876">
            <w:pPr>
              <w:keepNext w:val="0"/>
              <w:keepLines w:val="0"/>
              <w:pageBreakBefore w:val="0"/>
              <w:shd w:val="clear" w:color="auto" w:fill="auto"/>
              <w:kinsoku/>
              <w:wordWrap/>
              <w:overflowPunct/>
              <w:topLinePunct w:val="0"/>
              <w:autoSpaceDE/>
              <w:autoSpaceDN/>
              <w:bidi w:val="0"/>
              <w:adjustRightInd/>
              <w:snapToGrid/>
              <w:spacing w:line="320" w:lineRule="exact"/>
              <w:jc w:val="left"/>
              <w:textAlignment w:val="auto"/>
              <w:rPr>
                <w:rStyle w:val="7"/>
                <w:rFonts w:hint="default" w:ascii="Calibri" w:hAnsi="Calibri" w:cs="Calibri"/>
                <w:i/>
                <w:iCs/>
              </w:rPr>
            </w:pPr>
            <w:r>
              <w:rPr>
                <w:rFonts w:hint="default" w:ascii="Segoe UI Light" w:hAnsi="Segoe UI Light" w:eastAsia="微软雅黑 Light" w:cs="Segoe UI Light"/>
                <w:b/>
                <w:bCs/>
                <w:color w:val="0000FF"/>
                <w:sz w:val="19"/>
                <w:szCs w:val="19"/>
                <w:u w:val="single"/>
                <w:lang w:eastAsia="zh-TW"/>
              </w:rPr>
              <w:t>Travel Tips:</w:t>
            </w:r>
          </w:p>
          <w:p w14:paraId="47E3CDC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The drive from downtown Lhasa to the airport takes about 1 hour, so we recommend booking flights departing after 10:00 AM.</w:t>
            </w:r>
          </w:p>
          <w:p w14:paraId="74E2AAF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Please share your flight or train schedule with us in advance to ensure a smooth transfer.</w:t>
            </w:r>
          </w:p>
          <w:p w14:paraId="7A5C00B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Style w:val="7"/>
                <w:rFonts w:hint="default" w:ascii="Segoe UI Light" w:hAnsi="Segoe UI Light" w:cs="Segoe UI Light"/>
                <w:b w:val="0"/>
                <w:bCs/>
                <w:sz w:val="17"/>
                <w:szCs w:val="17"/>
                <w:lang w:eastAsia="zh-TW"/>
              </w:rPr>
            </w:pPr>
            <w:r>
              <w:rPr>
                <w:rStyle w:val="7"/>
                <w:rFonts w:hint="default" w:ascii="Segoe UI Light" w:hAnsi="Segoe UI Light" w:cs="Segoe UI Light"/>
                <w:b w:val="0"/>
                <w:bCs/>
                <w:sz w:val="17"/>
                <w:szCs w:val="17"/>
                <w:lang w:eastAsia="zh-TW"/>
              </w:rPr>
              <w:t>Kindly provide accurate flight or train booking details so that we can arrange the group’s complimentary shared transfer efficiently.</w:t>
            </w:r>
          </w:p>
          <w:p w14:paraId="4AE2C07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Calibri" w:hAnsi="Calibri" w:eastAsia="宋体" w:cs="Calibri"/>
                <w:i/>
                <w:iCs/>
                <w:sz w:val="24"/>
                <w:szCs w:val="24"/>
              </w:rPr>
            </w:pPr>
          </w:p>
          <w:p w14:paraId="5EB0849C">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center"/>
              <w:textAlignment w:val="auto"/>
              <w:rPr>
                <w:rFonts w:hint="default" w:ascii="Segoe UI Light" w:hAnsi="Segoe UI Light" w:eastAsia="微软雅黑 Light" w:cs="Segoe UI Light"/>
                <w:sz w:val="19"/>
                <w:szCs w:val="19"/>
                <w:lang w:eastAsia="zh-TW"/>
              </w:rPr>
            </w:pPr>
            <w:r>
              <w:rPr>
                <w:rFonts w:hint="default" w:ascii="Segoe UI" w:hAnsi="Segoe UI" w:eastAsia="宋体" w:cs="Segoe UI"/>
                <w:b/>
                <w:bCs/>
                <w:i/>
                <w:iCs/>
                <w:sz w:val="24"/>
                <w:szCs w:val="24"/>
              </w:rPr>
              <w:t xml:space="preserve">Thank you for choosing </w:t>
            </w:r>
            <w:r>
              <w:rPr>
                <w:rFonts w:hint="default" w:ascii="Segoe UI" w:hAnsi="Segoe UI" w:cs="Segoe UI"/>
                <w:b/>
                <w:bCs/>
                <w:i/>
                <w:iCs/>
                <w:sz w:val="24"/>
                <w:szCs w:val="24"/>
                <w:lang w:val="en-US" w:eastAsia="zh-CN"/>
              </w:rPr>
              <w:t>us!</w:t>
            </w:r>
            <w:r>
              <w:rPr>
                <w:rFonts w:hint="default" w:ascii="Segoe UI" w:hAnsi="Segoe UI" w:eastAsia="宋体" w:cs="Segoe UI"/>
                <w:b/>
                <w:bCs/>
                <w:i/>
                <w:iCs/>
                <w:sz w:val="24"/>
                <w:szCs w:val="24"/>
              </w:rPr>
              <w:t xml:space="preserve"> We hope to see you on your next journey!</w:t>
            </w:r>
          </w:p>
        </w:tc>
      </w:tr>
    </w:tbl>
    <w:p w14:paraId="63312BA3">
      <w:pPr>
        <w:shd w:val="clear" w:color="auto" w:fill="auto"/>
        <w:rPr>
          <w:rFonts w:hint="default" w:ascii="Segoe UI Light" w:hAnsi="Segoe UI Light" w:eastAsia="微软雅黑 Light" w:cs="Segoe UI Light"/>
          <w:sz w:val="20"/>
          <w:szCs w:val="20"/>
          <w:lang w:eastAsia="zh-TW"/>
        </w:rPr>
      </w:pPr>
    </w:p>
    <w:tbl>
      <w:tblPr>
        <w:tblStyle w:val="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682"/>
      </w:tblGrid>
      <w:tr w14:paraId="52561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882" w:hRule="atLeast"/>
        </w:trPr>
        <w:tc>
          <w:tcPr>
            <w:tcW w:w="10682"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C8CE7A9">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0FA3F38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r>
              <w:rPr>
                <w:rFonts w:hint="default" w:ascii="Segoe UI Black" w:hAnsi="Segoe UI Black" w:eastAsia="微软雅黑 Light" w:cs="Segoe UI Black"/>
                <w:b/>
                <w:bCs/>
                <w:sz w:val="24"/>
                <w:szCs w:val="24"/>
                <w:lang w:eastAsia="zh-TW"/>
              </w:rPr>
              <w:t xml:space="preserve">Potala Palace </w:t>
            </w:r>
            <w:r>
              <w:rPr>
                <w:rFonts w:hint="eastAsia" w:ascii="Segoe UI Black" w:hAnsi="Segoe UI Black" w:eastAsia="微软雅黑 Light" w:cs="Segoe UI Black"/>
                <w:b/>
                <w:bCs/>
                <w:sz w:val="24"/>
                <w:szCs w:val="24"/>
                <w:lang w:val="en-US" w:eastAsia="zh-CN"/>
              </w:rPr>
              <w:t xml:space="preserve">&amp; Jokhang Temple </w:t>
            </w:r>
            <w:r>
              <w:rPr>
                <w:rFonts w:hint="default" w:ascii="Segoe UI Black" w:hAnsi="Segoe UI Black" w:eastAsia="微软雅黑 Light" w:cs="Segoe UI Black"/>
                <w:b/>
                <w:bCs/>
                <w:sz w:val="24"/>
                <w:szCs w:val="24"/>
                <w:lang w:eastAsia="zh-TW"/>
              </w:rPr>
              <w:t>Visit Tips</w:t>
            </w:r>
          </w:p>
          <w:p w14:paraId="17ACE4C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Entry &amp; ID Requirements</w:t>
            </w:r>
          </w:p>
          <w:p w14:paraId="043C7C7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eastAsia" w:ascii="Segoe UI Light" w:hAnsi="Segoe UI Light" w:eastAsia="微软雅黑 Light" w:cs="Segoe UI Light"/>
                <w:sz w:val="19"/>
                <w:szCs w:val="19"/>
                <w:lang w:val="en-US" w:eastAsia="zh-CN"/>
              </w:rPr>
              <w:t xml:space="preserve">The </w:t>
            </w:r>
            <w:r>
              <w:rPr>
                <w:rFonts w:hint="default" w:ascii="Segoe UI Light" w:hAnsi="Segoe UI Light" w:eastAsia="微软雅黑 Light" w:cs="Segoe UI Light"/>
                <w:sz w:val="19"/>
                <w:szCs w:val="19"/>
                <w:lang w:eastAsia="zh-TW"/>
              </w:rPr>
              <w:t>Potala Palace</w:t>
            </w:r>
            <w:r>
              <w:rPr>
                <w:rFonts w:hint="eastAsia" w:ascii="Segoe UI Light" w:hAnsi="Segoe UI Light" w:eastAsia="微软雅黑 Light" w:cs="Segoe UI Light"/>
                <w:sz w:val="19"/>
                <w:szCs w:val="19"/>
                <w:lang w:val="en-US" w:eastAsia="zh-CN"/>
              </w:rPr>
              <w:t xml:space="preserve"> and Jokhang Temple</w:t>
            </w:r>
            <w:r>
              <w:rPr>
                <w:rFonts w:hint="default" w:ascii="Segoe UI Light" w:hAnsi="Segoe UI Light" w:eastAsia="微软雅黑 Light" w:cs="Segoe UI Light"/>
                <w:sz w:val="19"/>
                <w:szCs w:val="19"/>
                <w:lang w:eastAsia="zh-TW"/>
              </w:rPr>
              <w:t xml:space="preserve"> require real-name reservations for entry.</w:t>
            </w:r>
          </w:p>
          <w:p w14:paraId="01C624A6">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eastAsia="zh-TW"/>
              </w:rPr>
              <w:t>Please make sure to carry your original valid ID or passport and follow your guide’s instructions carefully to enter at your assigned time slot.</w:t>
            </w:r>
          </w:p>
          <w:p w14:paraId="5F8D04DE">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Dress Code &amp; Behavior</w:t>
            </w:r>
          </w:p>
          <w:p w14:paraId="6313649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Dress modestly — no shorts, short skirts, sleeveless tops, or low-cut clothing. Avoid open-toed sandals.</w:t>
            </w:r>
          </w:p>
          <w:p w14:paraId="31BB364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remove hats and sunglasses before entering temple halls.</w:t>
            </w:r>
          </w:p>
          <w:p w14:paraId="75986313">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Inside the temples, do not speak loudly, run, lie down, spit, litter, or touch cultural relics or murals.</w:t>
            </w:r>
          </w:p>
          <w:p w14:paraId="5EBA96C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Photography and videography are strictly prohibited inside the Potala Palace, Jokhang Temple, and the Potala’s old fortress area (the “Snow City”).</w:t>
            </w:r>
          </w:p>
          <w:p w14:paraId="2AF9E9BD">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No smoking, open flames, or liquid beverages are allowed inside the palace.</w:t>
            </w:r>
          </w:p>
          <w:p w14:paraId="16ED5C4D">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TW"/>
              </w:rPr>
              <w:t>Touring the Potala Palace</w:t>
            </w:r>
            <w:r>
              <w:rPr>
                <w:rFonts w:hint="eastAsia" w:ascii="Segoe UI" w:hAnsi="Segoe UI" w:eastAsia="微软雅黑 Light" w:cs="Segoe UI"/>
                <w:b/>
                <w:bCs/>
                <w:sz w:val="19"/>
                <w:szCs w:val="19"/>
                <w:lang w:val="en-US" w:eastAsia="zh-CN"/>
              </w:rPr>
              <w:t xml:space="preserve"> and Jokhang Temple</w:t>
            </w:r>
          </w:p>
          <w:p w14:paraId="6EF12A5F">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Potala Palace is built on a steep hill, so visitors must walk slowly and carefully when going up or down the stairs.</w:t>
            </w:r>
          </w:p>
          <w:p w14:paraId="0A3F2D1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The interior is cool and dim, even in summer — we recommend bringing a light jacket.</w:t>
            </w:r>
          </w:p>
          <w:p w14:paraId="14131CA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Due to preservation requirements, the main visit inside the palace is limited to 1 hour, and tour guides are not permitted to explain inside the halls. Your guide will give an introduction outside before you enter.</w:t>
            </w:r>
          </w:p>
          <w:p w14:paraId="7D1745E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TW"/>
              </w:rPr>
            </w:pPr>
            <w:r>
              <w:rPr>
                <w:rFonts w:hint="default" w:ascii="Segoe UI Light" w:hAnsi="Segoe UI Light" w:eastAsia="微软雅黑 Light" w:cs="Segoe UI Light"/>
                <w:sz w:val="19"/>
                <w:szCs w:val="19"/>
                <w:lang w:val="en-US" w:eastAsia="zh-TW"/>
              </w:rPr>
              <w:t>Please respect cultural and heritage protection rules, travel responsibly, and follow all on-site instructions.</w:t>
            </w:r>
          </w:p>
          <w:p w14:paraId="1F2D2978">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TW"/>
              </w:rPr>
            </w:pPr>
            <w:r>
              <w:rPr>
                <w:rFonts w:hint="default" w:ascii="Segoe UI" w:hAnsi="Segoe UI" w:eastAsia="微软雅黑 Light" w:cs="Segoe UI"/>
                <w:b/>
                <w:bCs/>
                <w:sz w:val="19"/>
                <w:szCs w:val="19"/>
                <w:lang w:val="en-US" w:eastAsia="zh-TW"/>
              </w:rPr>
              <w:t>Safety Reminder</w:t>
            </w:r>
          </w:p>
          <w:p w14:paraId="01028C2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eastAsia" w:ascii="Segoe UI Light" w:hAnsi="Segoe UI Light" w:eastAsia="微软雅黑 Light" w:cs="Segoe UI Light"/>
                <w:sz w:val="19"/>
                <w:szCs w:val="19"/>
                <w:lang w:val="en-US" w:eastAsia="zh-CN"/>
              </w:rPr>
              <w:t>The Potala Palace and Jokhang Temple are ancient structures with narrow passages and steep wooden stairways shared for both ascending and descending.</w:t>
            </w:r>
          </w:p>
          <w:p w14:paraId="178D58B2">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color w:val="auto"/>
                <w:sz w:val="19"/>
                <w:szCs w:val="19"/>
                <w:lang w:eastAsia="zh-TW"/>
              </w:rPr>
            </w:pPr>
            <w:r>
              <w:rPr>
                <w:rFonts w:hint="eastAsia" w:ascii="Segoe UI Light" w:hAnsi="Segoe UI Light" w:eastAsia="微软雅黑 Light" w:cs="Segoe UI Light"/>
                <w:sz w:val="19"/>
                <w:szCs w:val="19"/>
                <w:lang w:val="en-US" w:eastAsia="zh-CN"/>
              </w:rPr>
              <w:t>To avoid congestion or accidents, move in an orderly manner, do not push, and exit promptly after finishing your visit.</w:t>
            </w:r>
          </w:p>
          <w:p w14:paraId="1457111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Segoe UI Light" w:hAnsi="Segoe UI Light" w:eastAsia="微软雅黑 Light" w:cs="Segoe UI Light"/>
                <w:kern w:val="2"/>
                <w:sz w:val="19"/>
                <w:szCs w:val="19"/>
                <w:lang w:val="en-US" w:eastAsia="zh-TW" w:bidi="ar-SA"/>
              </w:rPr>
            </w:pPr>
          </w:p>
        </w:tc>
      </w:tr>
      <w:tr w14:paraId="0819E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10682" w:type="dxa"/>
            <w:tcBorders>
              <w:top w:val="single" w:color="4F81BD" w:sz="4" w:space="0"/>
              <w:left w:val="single" w:color="4F81BD" w:sz="4" w:space="0"/>
              <w:bottom w:val="single" w:color="4F81BD" w:sz="4" w:space="0"/>
              <w:right w:val="single" w:color="4F81BD" w:sz="4" w:space="0"/>
            </w:tcBorders>
            <w:shd w:val="clear" w:color="auto" w:fill="auto"/>
            <w:noWrap w:val="0"/>
            <w:vAlign w:val="center"/>
          </w:tcPr>
          <w:p w14:paraId="384FA6B6">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Black" w:hAnsi="Segoe UI Black" w:eastAsia="微软雅黑 Light" w:cs="Segoe UI Black"/>
                <w:b/>
                <w:bCs/>
                <w:sz w:val="24"/>
                <w:szCs w:val="24"/>
                <w:lang w:eastAsia="zh-TW"/>
              </w:rPr>
            </w:pPr>
          </w:p>
          <w:p w14:paraId="1EFB47A2">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Segoe UI Light" w:hAnsi="Segoe UI Light" w:eastAsia="PMingLiU" w:cs="Segoe UI Light"/>
                <w:b/>
                <w:bCs/>
                <w:sz w:val="19"/>
                <w:szCs w:val="19"/>
                <w:lang w:eastAsia="zh-TW"/>
              </w:rPr>
            </w:pPr>
            <w:r>
              <w:rPr>
                <w:rFonts w:hint="default" w:ascii="Segoe UI Black" w:hAnsi="Segoe UI Black" w:eastAsia="微软雅黑 Light" w:cs="Segoe UI Black"/>
                <w:b/>
                <w:bCs/>
                <w:sz w:val="24"/>
                <w:szCs w:val="24"/>
                <w:lang w:eastAsia="zh-TW"/>
              </w:rPr>
              <w:t>Visiting Tibet – Important Travel Tips</w:t>
            </w:r>
          </w:p>
          <w:p w14:paraId="4BD111D5">
            <w:pPr>
              <w:keepNext w:val="0"/>
              <w:keepLines w:val="0"/>
              <w:pageBreakBefore w:val="0"/>
              <w:widowControl w:val="0"/>
              <w:kinsoku/>
              <w:wordWrap/>
              <w:overflowPunct/>
              <w:topLinePunct w:val="0"/>
              <w:autoSpaceDE/>
              <w:autoSpaceDN/>
              <w:bidi w:val="0"/>
              <w:adjustRightInd/>
              <w:snapToGrid/>
              <w:spacing w:line="320" w:lineRule="exact"/>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a land of breathtaking beauty and deep spirituality, combines history, culture, religion, and the stunning landscapes of the Himalayas. It attracts travelers from all over the world, but due to its high-altitude environment and unique culture, there are several things you should know before your trip:</w:t>
            </w:r>
          </w:p>
          <w:p w14:paraId="2568EDC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Light" w:hAnsi="Segoe UI Light" w:eastAsia="微软雅黑 Light" w:cs="Segoe UI Light"/>
                <w:sz w:val="19"/>
                <w:szCs w:val="19"/>
                <w:lang w:eastAsia="zh-CN"/>
              </w:rPr>
            </w:pPr>
            <w:r>
              <w:rPr>
                <w:rFonts w:hint="default" w:ascii="Segoe UI" w:hAnsi="Segoe UI" w:eastAsia="微软雅黑 Light" w:cs="Segoe UI"/>
                <w:b/>
                <w:bCs/>
                <w:sz w:val="19"/>
                <w:szCs w:val="19"/>
                <w:lang w:val="en-US" w:eastAsia="zh-CN"/>
              </w:rPr>
              <w:t>Health and Altitude Awareness</w:t>
            </w:r>
          </w:p>
          <w:p w14:paraId="05EC4CD8">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eastAsia="zh-CN"/>
              </w:rPr>
              <w:t>Tibet is a high-altitude region. Travelers (and their guardians, if applicable) should fully understand the risks of traveling to such areas. Those with serious health conditions—especially heart, lung, liver, or kidney problems, severe anemia, high blood pressure, or respiratory illnesses—are advised not to join the tour. Please do not conceal medical conditions when booking.</w:t>
            </w:r>
          </w:p>
          <w:p w14:paraId="28161BFA">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Preparing Before Your Trip</w:t>
            </w:r>
          </w:p>
          <w:p w14:paraId="71469164">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Get plenty of rest for 2–3 days before departure and avoid staying up late. If you are concerned about altitude sickness, you may start taking preventive medicine such as Hongjingtian or Gaoyuan’an about a week before your trip (if you experience discomfort, stop taking them during hot summer months). Most travelers adapt to the altitude within 1–2 days. Common mild symptoms include headache, dizziness, nausea, or insomnia, usually caused by low oxygen. Keep calm and stay positive—mindset matters a lot in overcoming altitude discomfort.</w:t>
            </w:r>
          </w:p>
          <w:p w14:paraId="3FBEDB34">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On Arrival in Tibet</w:t>
            </w:r>
          </w:p>
          <w:p w14:paraId="0CF4C10B">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CN"/>
              </w:rPr>
            </w:pPr>
            <w:r>
              <w:rPr>
                <w:rFonts w:hint="default" w:ascii="Segoe UI Light" w:hAnsi="Segoe UI Light" w:eastAsia="微软雅黑 Light" w:cs="Segoe UI Light"/>
                <w:sz w:val="19"/>
                <w:szCs w:val="19"/>
                <w:lang w:val="en-US" w:eastAsia="zh-CN"/>
              </w:rPr>
              <w:t>Rest quietly on the first day and avoid showering at night to prevent colds or aggravating altitude reactions. Refrain from alcohol, smoking, or strenuous exercise. Give your body time to adjust naturally.</w:t>
            </w:r>
            <w:bookmarkStart w:id="0" w:name="_GoBack"/>
            <w:bookmarkEnd w:id="0"/>
          </w:p>
          <w:p w14:paraId="4DE30A93">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Daily Habits at High Altitude</w:t>
            </w:r>
          </w:p>
          <w:p w14:paraId="13808AE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eastAsia"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Speak softly, walk slowly, and stay hydrated. Eat light meals and avoid overeating. Carry high-energy snacks like chocolate, beef jerky, or biscuits to replenish energy. Travelers with low stamina can carry ginseng slices for quick recovery and better endurance</w:t>
            </w:r>
            <w:r>
              <w:rPr>
                <w:rFonts w:hint="eastAsia" w:ascii="Segoe UI Light" w:hAnsi="Segoe UI Light" w:eastAsia="微软雅黑 Light" w:cs="Segoe UI Light"/>
                <w:sz w:val="19"/>
                <w:szCs w:val="19"/>
                <w:lang w:val="en-US" w:eastAsia="zh-CN"/>
              </w:rPr>
              <w:t>.</w:t>
            </w:r>
          </w:p>
          <w:p w14:paraId="1A4D1C2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Clothing and Weather</w:t>
            </w:r>
          </w:p>
          <w:p w14:paraId="32710DC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a large temperature difference between day and night—sometimes up to 13°C. Bring warm clothing such as jackets or sweaters, especially for high-altitude areas like Tingri or Mount Everest, where nighttime temperatures may drop to 0–5°C even in August. Down jackets and thermal underwear are essential. In remote regions, power may be cut off after midnight, so bring a flashlight and extra batteries.</w:t>
            </w:r>
          </w:p>
          <w:p w14:paraId="3B392E4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Long Travel Distances</w:t>
            </w:r>
          </w:p>
          <w:p w14:paraId="4D124430">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is vast, and travel between destinations often involves long drives. Sometimes the driving time may exceed sightseeing time. Please be mentally prepared and enjoy the magnificent scenery along the way—it’s part of the experience.</w:t>
            </w:r>
          </w:p>
          <w:p w14:paraId="6D73D797">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Health and Medicine</w:t>
            </w:r>
          </w:p>
          <w:p w14:paraId="05B97427">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Due to varying climates and long travel routes, some travelers may experience mild discomfort or digestive issues. Bring basic medicines such as cold medicine, stomach medicine, band-aids, and personal prescriptions for emergencies.</w:t>
            </w:r>
          </w:p>
          <w:p w14:paraId="63AAC2B1">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Accommodation and Facilities</w:t>
            </w:r>
          </w:p>
          <w:p w14:paraId="72C4CDB9">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Compared with mainland China, Tibet’s infrastructure is still developing. Hotels, restaurants, and vehicles may not meet the same standards you’re used to. Please understand and be patient with local conditions.</w:t>
            </w:r>
          </w:p>
          <w:p w14:paraId="67A93480">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Local Time and Lifestyle</w:t>
            </w:r>
          </w:p>
          <w:p w14:paraId="413D6BD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Although Tibet follows Beijing Time, there’s about a 2-hour difference in daylight. Locals usually start daily activities later. Adjust your schedule accordingly for meals and sightseeing.</w:t>
            </w:r>
          </w:p>
          <w:p w14:paraId="001F3BC2">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Respect for Local Customs</w:t>
            </w:r>
          </w:p>
          <w:p w14:paraId="09F36D2C">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Tibetans are warm and hospitable, but when taking photos of them, always ask for permission and agree on a price first to avoid misunderstandings.</w:t>
            </w:r>
          </w:p>
          <w:p w14:paraId="4E5C19F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leave the group or change the itinerary on your own. If you go out at night, stay with companions and return to your hotel before midnight for safety.</w:t>
            </w:r>
          </w:p>
          <w:p w14:paraId="6A6C98A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Sun Protection and Skincare</w:t>
            </w:r>
          </w:p>
          <w:p w14:paraId="537709A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Tibet has strong sunlight and dry air. Bring sunscreen, sunglasses, lip balm, and a sun hat to protect yourself.</w:t>
            </w:r>
          </w:p>
          <w:p w14:paraId="4FFFF1C5">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Cultural Etiquette</w:t>
            </w:r>
          </w:p>
          <w:p w14:paraId="15A7C73E">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When visiting monasteries, always walk clockwise and follow your guide’s instructions. Photography inside temples is forbidden. Take off your hat and sunglasses before entering. Avoid wearing revealing clothing such as short skirts.</w:t>
            </w:r>
          </w:p>
          <w:p w14:paraId="64A53FE5">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val="en-US" w:eastAsia="zh-CN"/>
              </w:rPr>
            </w:pPr>
            <w:r>
              <w:rPr>
                <w:rFonts w:hint="default" w:ascii="Segoe UI Light" w:hAnsi="Segoe UI Light" w:eastAsia="微软雅黑 Light" w:cs="Segoe UI Light"/>
                <w:sz w:val="19"/>
                <w:szCs w:val="19"/>
                <w:lang w:val="en-US" w:eastAsia="zh-CN"/>
              </w:rPr>
              <w:t>Do not discuss political topics. Avoid eating dog, monkey, horse, or donkey meat. When offered tea or wine by locals, accept politely—or if you cannot drink, explain sincerely. Treat khatas (ceremonial scarves) respectfully—never take them into unclean places like toilets.</w:t>
            </w:r>
          </w:p>
          <w:p w14:paraId="0CFA2D89">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Chars="0"/>
              <w:jc w:val="left"/>
              <w:textAlignment w:val="auto"/>
              <w:rPr>
                <w:rFonts w:hint="default" w:ascii="Segoe UI" w:hAnsi="Segoe UI" w:eastAsia="微软雅黑 Light" w:cs="Segoe UI"/>
                <w:b/>
                <w:bCs/>
                <w:sz w:val="19"/>
                <w:szCs w:val="19"/>
                <w:lang w:val="en-US" w:eastAsia="zh-CN"/>
              </w:rPr>
            </w:pPr>
            <w:r>
              <w:rPr>
                <w:rFonts w:hint="default" w:ascii="Segoe UI" w:hAnsi="Segoe UI" w:eastAsia="微软雅黑 Light" w:cs="Segoe UI"/>
                <w:b/>
                <w:bCs/>
                <w:sz w:val="19"/>
                <w:szCs w:val="19"/>
                <w:lang w:val="en-US" w:eastAsia="zh-CN"/>
              </w:rPr>
              <w:t>Temple Visit Schedules</w:t>
            </w:r>
          </w:p>
          <w:p w14:paraId="6D6D5A61">
            <w:pPr>
              <w:keepNext w:val="0"/>
              <w:keepLines w:val="0"/>
              <w:pageBreakBefore w:val="0"/>
              <w:widowControl w:val="0"/>
              <w:numPr>
                <w:ilvl w:val="0"/>
                <w:numId w:val="1"/>
              </w:numPr>
              <w:kinsoku/>
              <w:wordWrap/>
              <w:overflowPunct/>
              <w:topLinePunct w:val="0"/>
              <w:autoSpaceDE/>
              <w:autoSpaceDN/>
              <w:bidi w:val="0"/>
              <w:adjustRightInd/>
              <w:snapToGrid/>
              <w:spacing w:line="320" w:lineRule="exact"/>
              <w:ind w:left="283" w:leftChars="0" w:hanging="283" w:firstLineChars="0"/>
              <w:jc w:val="left"/>
              <w:textAlignment w:val="auto"/>
              <w:rPr>
                <w:rFonts w:hint="default" w:ascii="Segoe UI Light" w:hAnsi="Segoe UI Light" w:eastAsia="微软雅黑 Light" w:cs="Segoe UI Light"/>
                <w:sz w:val="19"/>
                <w:szCs w:val="19"/>
                <w:lang w:eastAsia="zh-TW"/>
              </w:rPr>
            </w:pPr>
            <w:r>
              <w:rPr>
                <w:rFonts w:hint="default" w:ascii="Segoe UI Light" w:hAnsi="Segoe UI Light" w:eastAsia="微软雅黑 Light" w:cs="Segoe UI Light"/>
                <w:sz w:val="19"/>
                <w:szCs w:val="19"/>
                <w:lang w:val="en-US" w:eastAsia="zh-CN"/>
              </w:rPr>
              <w:t>Monasteries in Tibet are managed by local committees rather than the tourism bureau, so opening and closing times may occasionally change. We seek your understanding if this happens.</w:t>
            </w:r>
          </w:p>
          <w:p w14:paraId="32D8559B">
            <w:pPr>
              <w:keepNext w:val="0"/>
              <w:keepLines w:val="0"/>
              <w:pageBreakBefore w:val="0"/>
              <w:widowControl w:val="0"/>
              <w:numPr>
                <w:ilvl w:val="0"/>
                <w:numId w:val="0"/>
              </w:numPr>
              <w:kinsoku/>
              <w:wordWrap/>
              <w:overflowPunct/>
              <w:topLinePunct w:val="0"/>
              <w:autoSpaceDE/>
              <w:autoSpaceDN/>
              <w:bidi w:val="0"/>
              <w:adjustRightInd/>
              <w:snapToGrid/>
              <w:spacing w:line="320" w:lineRule="exact"/>
              <w:ind w:left="0" w:leftChars="0" w:firstLine="0" w:firstLineChars="0"/>
              <w:jc w:val="left"/>
              <w:textAlignment w:val="auto"/>
              <w:rPr>
                <w:rFonts w:hint="default" w:ascii="Segoe UI Light" w:hAnsi="Segoe UI Light" w:eastAsia="微软雅黑 Light" w:cs="Segoe UI Light"/>
                <w:kern w:val="2"/>
                <w:sz w:val="19"/>
                <w:szCs w:val="19"/>
                <w:lang w:val="en-US" w:eastAsia="zh-TW" w:bidi="ar-SA"/>
              </w:rPr>
            </w:pPr>
          </w:p>
        </w:tc>
      </w:tr>
    </w:tbl>
    <w:p w14:paraId="2D020197">
      <w:pPr>
        <w:shd w:val="clear" w:color="auto" w:fill="auto"/>
        <w:rPr>
          <w:rFonts w:hint="default" w:ascii="Segoe UI Light" w:hAnsi="Segoe UI Light" w:eastAsia="微软雅黑 Light" w:cs="Segoe UI Light"/>
          <w:sz w:val="19"/>
          <w:szCs w:val="19"/>
          <w:lang w:eastAsia="zh-TW"/>
        </w:rPr>
      </w:pPr>
    </w:p>
    <w:sectPr>
      <w:pgSz w:w="11906" w:h="16838"/>
      <w:pgMar w:top="720" w:right="720" w:bottom="720" w:left="720" w:header="851" w:footer="992" w:gutter="0"/>
      <w:pgBorders w:offsetFrom="page">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ngLiUfalt">
    <w:altName w:val="MingLiU-ExtB"/>
    <w:panose1 w:val="00000000000000000000"/>
    <w:charset w:val="88"/>
    <w:family w:val="modern"/>
    <w:pitch w:val="default"/>
    <w:sig w:usb0="00000000" w:usb1="00000000" w:usb2="00000010" w:usb3="00000000" w:csb0="00100000" w:csb1="00000000"/>
  </w:font>
  <w:font w:name="MingLiU-ExtB">
    <w:panose1 w:val="02020500000000000000"/>
    <w:charset w:val="88"/>
    <w:family w:val="auto"/>
    <w:pitch w:val="default"/>
    <w:sig w:usb0="8000002F" w:usb1="02000008" w:usb2="00000000" w:usb3="00000000" w:csb0="00100001" w:csb1="00000000"/>
  </w:font>
  <w:font w:name="微软雅黑">
    <w:panose1 w:val="020B0503020204020204"/>
    <w:charset w:val="86"/>
    <w:family w:val="swiss"/>
    <w:pitch w:val="default"/>
    <w:sig w:usb0="80000287" w:usb1="2ACF3C50" w:usb2="00000016" w:usb3="00000000" w:csb0="0004001F" w:csb1="00000000"/>
  </w:font>
  <w:font w:name="Segoe UI Black">
    <w:panose1 w:val="020B0A02040204020203"/>
    <w:charset w:val="00"/>
    <w:family w:val="auto"/>
    <w:pitch w:val="default"/>
    <w:sig w:usb0="E00002FF" w:usb1="4000E47F" w:usb2="00000021" w:usb3="00000000" w:csb0="2000019F" w:csb1="00000000"/>
  </w:font>
  <w:font w:name="Segoe UI Light">
    <w:panose1 w:val="020B0502040204020203"/>
    <w:charset w:val="00"/>
    <w:family w:val="auto"/>
    <w:pitch w:val="default"/>
    <w:sig w:usb0="E4002EFF" w:usb1="C000E47F" w:usb2="00000009" w:usb3="00000000" w:csb0="200001FF" w:csb1="00000000"/>
  </w:font>
  <w:font w:name="微软雅黑 Light">
    <w:panose1 w:val="020B0502040204020203"/>
    <w:charset w:val="86"/>
    <w:family w:val="swiss"/>
    <w:pitch w:val="default"/>
    <w:sig w:usb0="80000287" w:usb1="2ACF0010" w:usb2="00000016" w:usb3="00000000" w:csb0="0004001F" w:csb1="00000000"/>
  </w:font>
  <w:font w:name="Segoe UI">
    <w:panose1 w:val="020B0502040204020203"/>
    <w:charset w:val="00"/>
    <w:family w:val="auto"/>
    <w:pitch w:val="default"/>
    <w:sig w:usb0="E4002EFF" w:usb1="C000E47F" w:usb2="00000009" w:usb3="00000000" w:csb0="200001FF" w:csb1="00000000"/>
  </w:font>
  <w:font w:name="Microsoft YaHei UI Light">
    <w:panose1 w:val="020B0502040204020203"/>
    <w:charset w:val="86"/>
    <w:family w:val="auto"/>
    <w:pitch w:val="default"/>
    <w:sig w:usb0="80000287" w:usb1="2ACF0010" w:usb2="00000016" w:usb3="00000000" w:csb0="0004001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81DFC9"/>
    <w:multiLevelType w:val="singleLevel"/>
    <w:tmpl w:val="8D81DFC9"/>
    <w:lvl w:ilvl="0" w:tentative="0">
      <w:start w:val="1"/>
      <w:numFmt w:val="bullet"/>
      <w:lvlText w:val=""/>
      <w:lvlJc w:val="left"/>
      <w:pPr>
        <w:ind w:left="283" w:leftChars="0" w:hanging="283" w:firstLineChars="0"/>
      </w:pPr>
      <w:rPr>
        <w:rFonts w:hint="default" w:ascii="Wingdings" w:hAnsi="Wingdings"/>
        <w:sz w:val="17"/>
        <w:szCs w:val="17"/>
      </w:rPr>
    </w:lvl>
  </w:abstractNum>
  <w:abstractNum w:abstractNumId="1">
    <w:nsid w:val="D4BD8C7F"/>
    <w:multiLevelType w:val="singleLevel"/>
    <w:tmpl w:val="D4BD8C7F"/>
    <w:lvl w:ilvl="0" w:tentative="0">
      <w:start w:val="1"/>
      <w:numFmt w:val="decimal"/>
      <w:lvlText w:val="%1)"/>
      <w:lvlJc w:val="left"/>
      <w:pPr>
        <w:ind w:left="283" w:leftChars="0" w:hanging="283" w:firstLineChars="0"/>
      </w:pPr>
      <w:rPr>
        <w:rFonts w:hint="default" w:ascii="Segoe UI Light" w:hAnsi="Segoe UI Light" w:cs="Segoe UI Light"/>
        <w:b/>
        <w:bCs/>
        <w:sz w:val="19"/>
        <w:szCs w:val="19"/>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I1NGQ4MDY4NjMxYWVlMzc3ODM2NDE0MmU1ODUxYzYifQ=="/>
  </w:docVars>
  <w:rsids>
    <w:rsidRoot w:val="00F06D1F"/>
    <w:rsid w:val="00212C44"/>
    <w:rsid w:val="003F0B8E"/>
    <w:rsid w:val="0055280F"/>
    <w:rsid w:val="005C29B8"/>
    <w:rsid w:val="00665795"/>
    <w:rsid w:val="0067621A"/>
    <w:rsid w:val="006E4A62"/>
    <w:rsid w:val="00700150"/>
    <w:rsid w:val="00A65FA9"/>
    <w:rsid w:val="00B97F7E"/>
    <w:rsid w:val="00E764AF"/>
    <w:rsid w:val="00F06D1F"/>
    <w:rsid w:val="00F9767E"/>
    <w:rsid w:val="012B05DD"/>
    <w:rsid w:val="018E1EA2"/>
    <w:rsid w:val="023D4BEC"/>
    <w:rsid w:val="024A62FC"/>
    <w:rsid w:val="025D49EE"/>
    <w:rsid w:val="02691984"/>
    <w:rsid w:val="02777083"/>
    <w:rsid w:val="0288005D"/>
    <w:rsid w:val="028E33FE"/>
    <w:rsid w:val="02AA1101"/>
    <w:rsid w:val="02CB1CF7"/>
    <w:rsid w:val="03092820"/>
    <w:rsid w:val="030B68B2"/>
    <w:rsid w:val="030D5F76"/>
    <w:rsid w:val="031644C8"/>
    <w:rsid w:val="03457CFC"/>
    <w:rsid w:val="037E6D6A"/>
    <w:rsid w:val="0399452B"/>
    <w:rsid w:val="03A20A4A"/>
    <w:rsid w:val="03DF7E6F"/>
    <w:rsid w:val="03F76EB6"/>
    <w:rsid w:val="04113C31"/>
    <w:rsid w:val="04140197"/>
    <w:rsid w:val="04583A5F"/>
    <w:rsid w:val="0497230B"/>
    <w:rsid w:val="049B21B4"/>
    <w:rsid w:val="04AA5BCB"/>
    <w:rsid w:val="04CF70C9"/>
    <w:rsid w:val="05095218"/>
    <w:rsid w:val="052129A1"/>
    <w:rsid w:val="05301E34"/>
    <w:rsid w:val="05504736"/>
    <w:rsid w:val="05687CD1"/>
    <w:rsid w:val="0588240A"/>
    <w:rsid w:val="05922FA0"/>
    <w:rsid w:val="059B00A7"/>
    <w:rsid w:val="05B5202F"/>
    <w:rsid w:val="05B6204B"/>
    <w:rsid w:val="05C11B78"/>
    <w:rsid w:val="05D03D42"/>
    <w:rsid w:val="05F41565"/>
    <w:rsid w:val="05F85505"/>
    <w:rsid w:val="064C13A1"/>
    <w:rsid w:val="065169B7"/>
    <w:rsid w:val="066210AC"/>
    <w:rsid w:val="06682011"/>
    <w:rsid w:val="0668645E"/>
    <w:rsid w:val="06727683"/>
    <w:rsid w:val="06772402"/>
    <w:rsid w:val="067A5F0E"/>
    <w:rsid w:val="06903675"/>
    <w:rsid w:val="069074E0"/>
    <w:rsid w:val="06C62F02"/>
    <w:rsid w:val="06D105D3"/>
    <w:rsid w:val="06E95378"/>
    <w:rsid w:val="06F63722"/>
    <w:rsid w:val="07021EFD"/>
    <w:rsid w:val="071D5A46"/>
    <w:rsid w:val="072A7934"/>
    <w:rsid w:val="074E2EF7"/>
    <w:rsid w:val="07500A1D"/>
    <w:rsid w:val="076619FA"/>
    <w:rsid w:val="076A35FC"/>
    <w:rsid w:val="07927163"/>
    <w:rsid w:val="07927C6D"/>
    <w:rsid w:val="079F42EB"/>
    <w:rsid w:val="07D57174"/>
    <w:rsid w:val="07F81659"/>
    <w:rsid w:val="083245C7"/>
    <w:rsid w:val="08422A5C"/>
    <w:rsid w:val="085B3309"/>
    <w:rsid w:val="08752B3F"/>
    <w:rsid w:val="08752E31"/>
    <w:rsid w:val="089B03BE"/>
    <w:rsid w:val="089D5EE4"/>
    <w:rsid w:val="089F5554"/>
    <w:rsid w:val="08CB0440"/>
    <w:rsid w:val="08CB6C25"/>
    <w:rsid w:val="08E027E3"/>
    <w:rsid w:val="08E04023"/>
    <w:rsid w:val="08EC6BDA"/>
    <w:rsid w:val="08FD6362"/>
    <w:rsid w:val="0912466A"/>
    <w:rsid w:val="091E26BA"/>
    <w:rsid w:val="093A1E0D"/>
    <w:rsid w:val="0946685A"/>
    <w:rsid w:val="09A86E06"/>
    <w:rsid w:val="09D04097"/>
    <w:rsid w:val="09F204B1"/>
    <w:rsid w:val="09F33CEE"/>
    <w:rsid w:val="0A25764B"/>
    <w:rsid w:val="0A4D0867"/>
    <w:rsid w:val="0A74674D"/>
    <w:rsid w:val="0A7D7072"/>
    <w:rsid w:val="0A8A333A"/>
    <w:rsid w:val="0A980DA3"/>
    <w:rsid w:val="0AA55524"/>
    <w:rsid w:val="0AB26674"/>
    <w:rsid w:val="0AE3711D"/>
    <w:rsid w:val="0B86523F"/>
    <w:rsid w:val="0B896BF3"/>
    <w:rsid w:val="0B8B6C00"/>
    <w:rsid w:val="0B8E5FB8"/>
    <w:rsid w:val="0BC03B57"/>
    <w:rsid w:val="0BE92B1B"/>
    <w:rsid w:val="0C02165E"/>
    <w:rsid w:val="0C5916B6"/>
    <w:rsid w:val="0C61205E"/>
    <w:rsid w:val="0C723CD7"/>
    <w:rsid w:val="0C80192C"/>
    <w:rsid w:val="0CE340E1"/>
    <w:rsid w:val="0CF94F44"/>
    <w:rsid w:val="0D012C58"/>
    <w:rsid w:val="0D1B387B"/>
    <w:rsid w:val="0D3D37F2"/>
    <w:rsid w:val="0D447276"/>
    <w:rsid w:val="0D581EBE"/>
    <w:rsid w:val="0D5D5C42"/>
    <w:rsid w:val="0D6B7889"/>
    <w:rsid w:val="0D7F6606"/>
    <w:rsid w:val="0DA3611E"/>
    <w:rsid w:val="0DAB7287"/>
    <w:rsid w:val="0DAE5F61"/>
    <w:rsid w:val="0DEB090B"/>
    <w:rsid w:val="0DF43DE4"/>
    <w:rsid w:val="0DFA4162"/>
    <w:rsid w:val="0E1C4EF3"/>
    <w:rsid w:val="0E211CBD"/>
    <w:rsid w:val="0E270D3D"/>
    <w:rsid w:val="0E3B4DE3"/>
    <w:rsid w:val="0E3F7B83"/>
    <w:rsid w:val="0E4F1016"/>
    <w:rsid w:val="0E6E2559"/>
    <w:rsid w:val="0EED10B0"/>
    <w:rsid w:val="0F02297A"/>
    <w:rsid w:val="0F1A76E4"/>
    <w:rsid w:val="0F234A63"/>
    <w:rsid w:val="0F24110D"/>
    <w:rsid w:val="0F271A1D"/>
    <w:rsid w:val="0F297ABE"/>
    <w:rsid w:val="0F3656AF"/>
    <w:rsid w:val="0F39623B"/>
    <w:rsid w:val="0F64775C"/>
    <w:rsid w:val="0F711E78"/>
    <w:rsid w:val="0F803E6A"/>
    <w:rsid w:val="0F900551"/>
    <w:rsid w:val="0F9022FF"/>
    <w:rsid w:val="0FAA73A1"/>
    <w:rsid w:val="0FBD0C1A"/>
    <w:rsid w:val="0FC1695C"/>
    <w:rsid w:val="1010779B"/>
    <w:rsid w:val="102A2A6B"/>
    <w:rsid w:val="102B6A32"/>
    <w:rsid w:val="1041184B"/>
    <w:rsid w:val="106663EC"/>
    <w:rsid w:val="106C5F4C"/>
    <w:rsid w:val="107C6D27"/>
    <w:rsid w:val="107F6D0B"/>
    <w:rsid w:val="108F6A88"/>
    <w:rsid w:val="10A65B52"/>
    <w:rsid w:val="10B65D95"/>
    <w:rsid w:val="10CF6475"/>
    <w:rsid w:val="10D35030"/>
    <w:rsid w:val="10DC1574"/>
    <w:rsid w:val="10E65270"/>
    <w:rsid w:val="10F863AD"/>
    <w:rsid w:val="10F90377"/>
    <w:rsid w:val="1122167C"/>
    <w:rsid w:val="116021A5"/>
    <w:rsid w:val="118D7121"/>
    <w:rsid w:val="11923D43"/>
    <w:rsid w:val="11966404"/>
    <w:rsid w:val="11A921BF"/>
    <w:rsid w:val="11BC56F0"/>
    <w:rsid w:val="11FA5F57"/>
    <w:rsid w:val="122A4C8C"/>
    <w:rsid w:val="123C626A"/>
    <w:rsid w:val="125E4936"/>
    <w:rsid w:val="127E60E3"/>
    <w:rsid w:val="12DE5A77"/>
    <w:rsid w:val="12FA2C92"/>
    <w:rsid w:val="131F3414"/>
    <w:rsid w:val="132C793B"/>
    <w:rsid w:val="13712447"/>
    <w:rsid w:val="13826402"/>
    <w:rsid w:val="138C54D3"/>
    <w:rsid w:val="139101DD"/>
    <w:rsid w:val="13C83E09"/>
    <w:rsid w:val="13CC1D73"/>
    <w:rsid w:val="13CF064E"/>
    <w:rsid w:val="13F276B2"/>
    <w:rsid w:val="14017606"/>
    <w:rsid w:val="142F46DE"/>
    <w:rsid w:val="14457685"/>
    <w:rsid w:val="1486544A"/>
    <w:rsid w:val="149A777C"/>
    <w:rsid w:val="149D05C1"/>
    <w:rsid w:val="14A67861"/>
    <w:rsid w:val="14C91E0F"/>
    <w:rsid w:val="14E86739"/>
    <w:rsid w:val="14F670A8"/>
    <w:rsid w:val="1516658F"/>
    <w:rsid w:val="1516707B"/>
    <w:rsid w:val="15297493"/>
    <w:rsid w:val="15557480"/>
    <w:rsid w:val="155C2C83"/>
    <w:rsid w:val="15B42ABF"/>
    <w:rsid w:val="16126CC2"/>
    <w:rsid w:val="16161084"/>
    <w:rsid w:val="16247C45"/>
    <w:rsid w:val="163A7468"/>
    <w:rsid w:val="165954B2"/>
    <w:rsid w:val="16596A26"/>
    <w:rsid w:val="16727F29"/>
    <w:rsid w:val="168E7931"/>
    <w:rsid w:val="16A74C0E"/>
    <w:rsid w:val="16AF095C"/>
    <w:rsid w:val="16C03C0D"/>
    <w:rsid w:val="16C62AAA"/>
    <w:rsid w:val="16F05D79"/>
    <w:rsid w:val="16FC471D"/>
    <w:rsid w:val="17236A6A"/>
    <w:rsid w:val="17511C93"/>
    <w:rsid w:val="17683B61"/>
    <w:rsid w:val="176F6C9D"/>
    <w:rsid w:val="177366C3"/>
    <w:rsid w:val="17752C9A"/>
    <w:rsid w:val="17904DD9"/>
    <w:rsid w:val="179F1C6B"/>
    <w:rsid w:val="17A538A6"/>
    <w:rsid w:val="17AD456C"/>
    <w:rsid w:val="17C24464"/>
    <w:rsid w:val="17DD2B31"/>
    <w:rsid w:val="17F21A0E"/>
    <w:rsid w:val="17FE4AAC"/>
    <w:rsid w:val="18316649"/>
    <w:rsid w:val="184F0345"/>
    <w:rsid w:val="187A3B4C"/>
    <w:rsid w:val="188052F8"/>
    <w:rsid w:val="188C7DF8"/>
    <w:rsid w:val="18A72D74"/>
    <w:rsid w:val="18AD7490"/>
    <w:rsid w:val="18AE0225"/>
    <w:rsid w:val="18E84F59"/>
    <w:rsid w:val="18FF1D76"/>
    <w:rsid w:val="19157D18"/>
    <w:rsid w:val="19182CC2"/>
    <w:rsid w:val="191C2E55"/>
    <w:rsid w:val="19274395"/>
    <w:rsid w:val="194F4FD8"/>
    <w:rsid w:val="195122A0"/>
    <w:rsid w:val="19566367"/>
    <w:rsid w:val="19573E8D"/>
    <w:rsid w:val="196C39A3"/>
    <w:rsid w:val="198C2D7C"/>
    <w:rsid w:val="19923A79"/>
    <w:rsid w:val="19B65E08"/>
    <w:rsid w:val="1A007BF3"/>
    <w:rsid w:val="1A09417A"/>
    <w:rsid w:val="1A2E1092"/>
    <w:rsid w:val="1A367F46"/>
    <w:rsid w:val="1A6078D4"/>
    <w:rsid w:val="1A815DC3"/>
    <w:rsid w:val="1A960EE6"/>
    <w:rsid w:val="1A967104"/>
    <w:rsid w:val="1AA134BC"/>
    <w:rsid w:val="1AA255DC"/>
    <w:rsid w:val="1AA2738A"/>
    <w:rsid w:val="1AA475A6"/>
    <w:rsid w:val="1ACD117A"/>
    <w:rsid w:val="1B0818E3"/>
    <w:rsid w:val="1B1822AF"/>
    <w:rsid w:val="1B560B3D"/>
    <w:rsid w:val="1B6A60FA"/>
    <w:rsid w:val="1B77495B"/>
    <w:rsid w:val="1B7E3953"/>
    <w:rsid w:val="1B811E07"/>
    <w:rsid w:val="1B894FB8"/>
    <w:rsid w:val="1B906AFA"/>
    <w:rsid w:val="1B920F7F"/>
    <w:rsid w:val="1BA60D3B"/>
    <w:rsid w:val="1BB93363"/>
    <w:rsid w:val="1BBB6955"/>
    <w:rsid w:val="1BC33495"/>
    <w:rsid w:val="1BF04E4F"/>
    <w:rsid w:val="1BFB7B71"/>
    <w:rsid w:val="1BFC198E"/>
    <w:rsid w:val="1C140BF2"/>
    <w:rsid w:val="1C330BE1"/>
    <w:rsid w:val="1C3404B6"/>
    <w:rsid w:val="1CBC3F64"/>
    <w:rsid w:val="1CD068BC"/>
    <w:rsid w:val="1CE125B4"/>
    <w:rsid w:val="1CF45B87"/>
    <w:rsid w:val="1CFD2F9D"/>
    <w:rsid w:val="1D183933"/>
    <w:rsid w:val="1D2B0176"/>
    <w:rsid w:val="1D552201"/>
    <w:rsid w:val="1D635C69"/>
    <w:rsid w:val="1D701388"/>
    <w:rsid w:val="1D81691D"/>
    <w:rsid w:val="1D8875A8"/>
    <w:rsid w:val="1DCB29D1"/>
    <w:rsid w:val="1DD030C8"/>
    <w:rsid w:val="1DFE198B"/>
    <w:rsid w:val="1E170668"/>
    <w:rsid w:val="1E224E73"/>
    <w:rsid w:val="1E546BED"/>
    <w:rsid w:val="1E803A9B"/>
    <w:rsid w:val="1E876FC3"/>
    <w:rsid w:val="1E8C72FE"/>
    <w:rsid w:val="1ECB3353"/>
    <w:rsid w:val="1ECC4A61"/>
    <w:rsid w:val="1EDD073D"/>
    <w:rsid w:val="1EDE4179"/>
    <w:rsid w:val="1F137316"/>
    <w:rsid w:val="1F1E5D92"/>
    <w:rsid w:val="1F345BF4"/>
    <w:rsid w:val="1F3A2287"/>
    <w:rsid w:val="1F4126F3"/>
    <w:rsid w:val="1F572E39"/>
    <w:rsid w:val="1F6A28DC"/>
    <w:rsid w:val="1F6B32B7"/>
    <w:rsid w:val="1FC4505B"/>
    <w:rsid w:val="1FC662EB"/>
    <w:rsid w:val="1FD51DBA"/>
    <w:rsid w:val="1FF631C1"/>
    <w:rsid w:val="1FFD330A"/>
    <w:rsid w:val="202C10F1"/>
    <w:rsid w:val="2034492E"/>
    <w:rsid w:val="203E6F7B"/>
    <w:rsid w:val="205D447F"/>
    <w:rsid w:val="20837830"/>
    <w:rsid w:val="2091237A"/>
    <w:rsid w:val="20AF45AF"/>
    <w:rsid w:val="20BB73F7"/>
    <w:rsid w:val="20E22A76"/>
    <w:rsid w:val="20E74280"/>
    <w:rsid w:val="20F6042F"/>
    <w:rsid w:val="211969F4"/>
    <w:rsid w:val="215C0585"/>
    <w:rsid w:val="21837BC7"/>
    <w:rsid w:val="21882A67"/>
    <w:rsid w:val="21BF0821"/>
    <w:rsid w:val="21C84181"/>
    <w:rsid w:val="21F04E7F"/>
    <w:rsid w:val="22216A60"/>
    <w:rsid w:val="222E6AEB"/>
    <w:rsid w:val="22364F87"/>
    <w:rsid w:val="223C60D3"/>
    <w:rsid w:val="224439AE"/>
    <w:rsid w:val="224D1972"/>
    <w:rsid w:val="225249D3"/>
    <w:rsid w:val="226F0C5D"/>
    <w:rsid w:val="22760F9A"/>
    <w:rsid w:val="227635D6"/>
    <w:rsid w:val="22A16179"/>
    <w:rsid w:val="22B97967"/>
    <w:rsid w:val="22E45989"/>
    <w:rsid w:val="22E60FE1"/>
    <w:rsid w:val="22F1222E"/>
    <w:rsid w:val="22FA160E"/>
    <w:rsid w:val="22FF7814"/>
    <w:rsid w:val="231057D9"/>
    <w:rsid w:val="23250B58"/>
    <w:rsid w:val="232E1A9A"/>
    <w:rsid w:val="234F5BD5"/>
    <w:rsid w:val="23954084"/>
    <w:rsid w:val="239E4080"/>
    <w:rsid w:val="23A11314"/>
    <w:rsid w:val="23C61457"/>
    <w:rsid w:val="23C82FDB"/>
    <w:rsid w:val="23D305B4"/>
    <w:rsid w:val="23D700A4"/>
    <w:rsid w:val="23F70803"/>
    <w:rsid w:val="23F91DCF"/>
    <w:rsid w:val="2406607D"/>
    <w:rsid w:val="240864B0"/>
    <w:rsid w:val="240A1BB0"/>
    <w:rsid w:val="24235875"/>
    <w:rsid w:val="2436731B"/>
    <w:rsid w:val="24414B45"/>
    <w:rsid w:val="246A53BC"/>
    <w:rsid w:val="24877D1C"/>
    <w:rsid w:val="249F101D"/>
    <w:rsid w:val="24BF54A9"/>
    <w:rsid w:val="24D12D46"/>
    <w:rsid w:val="24EE7D9B"/>
    <w:rsid w:val="24FB7DC2"/>
    <w:rsid w:val="24FF1A43"/>
    <w:rsid w:val="24FF2AA0"/>
    <w:rsid w:val="2500187D"/>
    <w:rsid w:val="250E44D1"/>
    <w:rsid w:val="25423C43"/>
    <w:rsid w:val="2543458E"/>
    <w:rsid w:val="25811A40"/>
    <w:rsid w:val="25827827"/>
    <w:rsid w:val="25A62E4D"/>
    <w:rsid w:val="25E06CBE"/>
    <w:rsid w:val="25EF244B"/>
    <w:rsid w:val="25FE7211"/>
    <w:rsid w:val="262A552B"/>
    <w:rsid w:val="26351051"/>
    <w:rsid w:val="264A058A"/>
    <w:rsid w:val="26510F2A"/>
    <w:rsid w:val="26663961"/>
    <w:rsid w:val="26BA3DE6"/>
    <w:rsid w:val="26BE5EB5"/>
    <w:rsid w:val="26C1503C"/>
    <w:rsid w:val="26D26B81"/>
    <w:rsid w:val="26EC5F5F"/>
    <w:rsid w:val="26ED7BDF"/>
    <w:rsid w:val="26EF30E1"/>
    <w:rsid w:val="27005B64"/>
    <w:rsid w:val="273165E2"/>
    <w:rsid w:val="273C63CB"/>
    <w:rsid w:val="273D3FF6"/>
    <w:rsid w:val="27583E62"/>
    <w:rsid w:val="27727E0A"/>
    <w:rsid w:val="277F4CDB"/>
    <w:rsid w:val="278C1F4F"/>
    <w:rsid w:val="27C44DE4"/>
    <w:rsid w:val="27CE17BE"/>
    <w:rsid w:val="27DB7C16"/>
    <w:rsid w:val="280A144A"/>
    <w:rsid w:val="28171131"/>
    <w:rsid w:val="281B2802"/>
    <w:rsid w:val="282406AC"/>
    <w:rsid w:val="282C4737"/>
    <w:rsid w:val="28383EE9"/>
    <w:rsid w:val="283C2041"/>
    <w:rsid w:val="28404C9E"/>
    <w:rsid w:val="28584889"/>
    <w:rsid w:val="286363AA"/>
    <w:rsid w:val="28727E29"/>
    <w:rsid w:val="287311B0"/>
    <w:rsid w:val="28A96880"/>
    <w:rsid w:val="28AA657E"/>
    <w:rsid w:val="28B906C0"/>
    <w:rsid w:val="28E079FB"/>
    <w:rsid w:val="28E84B02"/>
    <w:rsid w:val="28EE791C"/>
    <w:rsid w:val="28FC2A2E"/>
    <w:rsid w:val="290548E8"/>
    <w:rsid w:val="290B259E"/>
    <w:rsid w:val="290C2624"/>
    <w:rsid w:val="291C139C"/>
    <w:rsid w:val="291D79B8"/>
    <w:rsid w:val="293E0BC6"/>
    <w:rsid w:val="293F3428"/>
    <w:rsid w:val="29567CBD"/>
    <w:rsid w:val="295C2DFA"/>
    <w:rsid w:val="29606262"/>
    <w:rsid w:val="29622D86"/>
    <w:rsid w:val="2979274E"/>
    <w:rsid w:val="299E754F"/>
    <w:rsid w:val="29A46E4B"/>
    <w:rsid w:val="29A70519"/>
    <w:rsid w:val="29A94291"/>
    <w:rsid w:val="29AA1DB7"/>
    <w:rsid w:val="29AF73CD"/>
    <w:rsid w:val="29BD2A33"/>
    <w:rsid w:val="29C9059D"/>
    <w:rsid w:val="29D05CC2"/>
    <w:rsid w:val="29F72FB0"/>
    <w:rsid w:val="2A063491"/>
    <w:rsid w:val="2A0D1A99"/>
    <w:rsid w:val="2A2878AC"/>
    <w:rsid w:val="2A5C08E2"/>
    <w:rsid w:val="2A6A2971"/>
    <w:rsid w:val="2A8434DD"/>
    <w:rsid w:val="2AA52DBC"/>
    <w:rsid w:val="2AAE2878"/>
    <w:rsid w:val="2AB07639"/>
    <w:rsid w:val="2B053834"/>
    <w:rsid w:val="2B560448"/>
    <w:rsid w:val="2B76618B"/>
    <w:rsid w:val="2B7B1C5D"/>
    <w:rsid w:val="2B893791"/>
    <w:rsid w:val="2B94008F"/>
    <w:rsid w:val="2B952B01"/>
    <w:rsid w:val="2B9726D1"/>
    <w:rsid w:val="2BA124D1"/>
    <w:rsid w:val="2BA3136F"/>
    <w:rsid w:val="2BA54F2C"/>
    <w:rsid w:val="2BAE17CE"/>
    <w:rsid w:val="2BC73C4D"/>
    <w:rsid w:val="2BD001FB"/>
    <w:rsid w:val="2BD650E5"/>
    <w:rsid w:val="2BE805FF"/>
    <w:rsid w:val="2C310848"/>
    <w:rsid w:val="2C385D6B"/>
    <w:rsid w:val="2C464019"/>
    <w:rsid w:val="2C6D4C01"/>
    <w:rsid w:val="2C762FEC"/>
    <w:rsid w:val="2C7843EE"/>
    <w:rsid w:val="2C7B7C25"/>
    <w:rsid w:val="2C953C10"/>
    <w:rsid w:val="2CA86A82"/>
    <w:rsid w:val="2CAD0AB3"/>
    <w:rsid w:val="2CB40336"/>
    <w:rsid w:val="2CC132D6"/>
    <w:rsid w:val="2CC9515D"/>
    <w:rsid w:val="2CD328CA"/>
    <w:rsid w:val="2D1138FA"/>
    <w:rsid w:val="2D3227EF"/>
    <w:rsid w:val="2D5552B6"/>
    <w:rsid w:val="2D6F57F1"/>
    <w:rsid w:val="2D776454"/>
    <w:rsid w:val="2D834DF9"/>
    <w:rsid w:val="2D8F379E"/>
    <w:rsid w:val="2DB262A2"/>
    <w:rsid w:val="2DBC56AA"/>
    <w:rsid w:val="2DE81100"/>
    <w:rsid w:val="2E026666"/>
    <w:rsid w:val="2E0B7960"/>
    <w:rsid w:val="2E0F48DF"/>
    <w:rsid w:val="2E19395A"/>
    <w:rsid w:val="2E1C1F75"/>
    <w:rsid w:val="2E7F1461"/>
    <w:rsid w:val="2E7F6A67"/>
    <w:rsid w:val="2E876B6B"/>
    <w:rsid w:val="2E953036"/>
    <w:rsid w:val="2EB21E3A"/>
    <w:rsid w:val="2ECE2A5D"/>
    <w:rsid w:val="2EE0388D"/>
    <w:rsid w:val="2EF73CF0"/>
    <w:rsid w:val="2F0A5D02"/>
    <w:rsid w:val="2F1403FE"/>
    <w:rsid w:val="2F1A178D"/>
    <w:rsid w:val="2F1B655D"/>
    <w:rsid w:val="2F3A598B"/>
    <w:rsid w:val="2F413B37"/>
    <w:rsid w:val="2F473A87"/>
    <w:rsid w:val="2F4E12CF"/>
    <w:rsid w:val="2F567DE0"/>
    <w:rsid w:val="2F6D5D6C"/>
    <w:rsid w:val="2F6F1AD9"/>
    <w:rsid w:val="2F7E3ACA"/>
    <w:rsid w:val="2F7E6500"/>
    <w:rsid w:val="2F846934"/>
    <w:rsid w:val="2F8512FC"/>
    <w:rsid w:val="2FF15575"/>
    <w:rsid w:val="30124692"/>
    <w:rsid w:val="302A11B1"/>
    <w:rsid w:val="303E4FA5"/>
    <w:rsid w:val="303E5790"/>
    <w:rsid w:val="30403F3E"/>
    <w:rsid w:val="306565CE"/>
    <w:rsid w:val="3086142A"/>
    <w:rsid w:val="309C7451"/>
    <w:rsid w:val="30A734F4"/>
    <w:rsid w:val="30B07C22"/>
    <w:rsid w:val="30C12BAE"/>
    <w:rsid w:val="30C13952"/>
    <w:rsid w:val="30EA6E16"/>
    <w:rsid w:val="30F36B81"/>
    <w:rsid w:val="310B02A3"/>
    <w:rsid w:val="311F12DD"/>
    <w:rsid w:val="314803F4"/>
    <w:rsid w:val="314F674E"/>
    <w:rsid w:val="31605B7D"/>
    <w:rsid w:val="3161747E"/>
    <w:rsid w:val="317A07B3"/>
    <w:rsid w:val="31A32E5F"/>
    <w:rsid w:val="31B966B4"/>
    <w:rsid w:val="31D41966"/>
    <w:rsid w:val="31E22A36"/>
    <w:rsid w:val="31EB1009"/>
    <w:rsid w:val="321C65B4"/>
    <w:rsid w:val="321D77CC"/>
    <w:rsid w:val="321F61DB"/>
    <w:rsid w:val="322D6BDD"/>
    <w:rsid w:val="323A6C6D"/>
    <w:rsid w:val="32455753"/>
    <w:rsid w:val="32936105"/>
    <w:rsid w:val="32C97752"/>
    <w:rsid w:val="32DF3E7B"/>
    <w:rsid w:val="32FA790B"/>
    <w:rsid w:val="32FD4958"/>
    <w:rsid w:val="33333F7F"/>
    <w:rsid w:val="33460DA3"/>
    <w:rsid w:val="33601288"/>
    <w:rsid w:val="336A75BD"/>
    <w:rsid w:val="337246D2"/>
    <w:rsid w:val="33884F17"/>
    <w:rsid w:val="33A62D66"/>
    <w:rsid w:val="33AE0C67"/>
    <w:rsid w:val="33B43F5E"/>
    <w:rsid w:val="340A48AC"/>
    <w:rsid w:val="342B444F"/>
    <w:rsid w:val="344572AC"/>
    <w:rsid w:val="34575663"/>
    <w:rsid w:val="34657ADF"/>
    <w:rsid w:val="34830DA6"/>
    <w:rsid w:val="349573B4"/>
    <w:rsid w:val="349E076A"/>
    <w:rsid w:val="34CC52D7"/>
    <w:rsid w:val="34E404B6"/>
    <w:rsid w:val="34EC5646"/>
    <w:rsid w:val="34FB796B"/>
    <w:rsid w:val="35004F81"/>
    <w:rsid w:val="351D3D85"/>
    <w:rsid w:val="35204227"/>
    <w:rsid w:val="353A778B"/>
    <w:rsid w:val="35D95EFE"/>
    <w:rsid w:val="3636297F"/>
    <w:rsid w:val="365C1350"/>
    <w:rsid w:val="36624043"/>
    <w:rsid w:val="36767BF1"/>
    <w:rsid w:val="36CD1408"/>
    <w:rsid w:val="36F823B4"/>
    <w:rsid w:val="371C0798"/>
    <w:rsid w:val="37781747"/>
    <w:rsid w:val="377E4FAF"/>
    <w:rsid w:val="378D640D"/>
    <w:rsid w:val="37BF1F63"/>
    <w:rsid w:val="37D42E21"/>
    <w:rsid w:val="37D526F5"/>
    <w:rsid w:val="37DD15AA"/>
    <w:rsid w:val="38095B6F"/>
    <w:rsid w:val="3814321D"/>
    <w:rsid w:val="3819580A"/>
    <w:rsid w:val="381B7996"/>
    <w:rsid w:val="38303DCF"/>
    <w:rsid w:val="38310570"/>
    <w:rsid w:val="383D4372"/>
    <w:rsid w:val="384B51D6"/>
    <w:rsid w:val="388117F8"/>
    <w:rsid w:val="38884C26"/>
    <w:rsid w:val="38995E18"/>
    <w:rsid w:val="38B70CC9"/>
    <w:rsid w:val="38BC3C70"/>
    <w:rsid w:val="38C03BB6"/>
    <w:rsid w:val="38D8249D"/>
    <w:rsid w:val="390C2146"/>
    <w:rsid w:val="39167469"/>
    <w:rsid w:val="392C1238"/>
    <w:rsid w:val="393F42CA"/>
    <w:rsid w:val="3943249C"/>
    <w:rsid w:val="394A10E7"/>
    <w:rsid w:val="394F430B"/>
    <w:rsid w:val="39657AA9"/>
    <w:rsid w:val="398A41CF"/>
    <w:rsid w:val="39B527DE"/>
    <w:rsid w:val="39BD78E5"/>
    <w:rsid w:val="39FA4695"/>
    <w:rsid w:val="39FD2415"/>
    <w:rsid w:val="3A3D2D41"/>
    <w:rsid w:val="3A612966"/>
    <w:rsid w:val="3A666609"/>
    <w:rsid w:val="3A680993"/>
    <w:rsid w:val="3A7C32FC"/>
    <w:rsid w:val="3A86417A"/>
    <w:rsid w:val="3A8B1791"/>
    <w:rsid w:val="3A8B353F"/>
    <w:rsid w:val="3AA20FB4"/>
    <w:rsid w:val="3AAF4028"/>
    <w:rsid w:val="3ABB02C8"/>
    <w:rsid w:val="3AD1189A"/>
    <w:rsid w:val="3AD8459D"/>
    <w:rsid w:val="3ADC1B07"/>
    <w:rsid w:val="3ADF06B7"/>
    <w:rsid w:val="3AEE274E"/>
    <w:rsid w:val="3B40257B"/>
    <w:rsid w:val="3B4E2EEA"/>
    <w:rsid w:val="3B517D8D"/>
    <w:rsid w:val="3B5E7A19"/>
    <w:rsid w:val="3B6224F2"/>
    <w:rsid w:val="3B6620EF"/>
    <w:rsid w:val="3B674FB4"/>
    <w:rsid w:val="3B8B5737"/>
    <w:rsid w:val="3B9D72BD"/>
    <w:rsid w:val="3B9E5263"/>
    <w:rsid w:val="3BC83C41"/>
    <w:rsid w:val="3BFA097C"/>
    <w:rsid w:val="3C022539"/>
    <w:rsid w:val="3C1277A8"/>
    <w:rsid w:val="3C291261"/>
    <w:rsid w:val="3C676FF1"/>
    <w:rsid w:val="3C75334C"/>
    <w:rsid w:val="3C760D2E"/>
    <w:rsid w:val="3C7626F9"/>
    <w:rsid w:val="3C8A61A4"/>
    <w:rsid w:val="3C973D25"/>
    <w:rsid w:val="3C97441D"/>
    <w:rsid w:val="3CB72D11"/>
    <w:rsid w:val="3CC40ADB"/>
    <w:rsid w:val="3CC55AEB"/>
    <w:rsid w:val="3CED6733"/>
    <w:rsid w:val="3CF405C0"/>
    <w:rsid w:val="3D007A0A"/>
    <w:rsid w:val="3D167CF1"/>
    <w:rsid w:val="3D281A8D"/>
    <w:rsid w:val="3D3B307D"/>
    <w:rsid w:val="3D442742"/>
    <w:rsid w:val="3D595B76"/>
    <w:rsid w:val="3D7B6410"/>
    <w:rsid w:val="3D934BE4"/>
    <w:rsid w:val="3DBB166A"/>
    <w:rsid w:val="3DBE7B1A"/>
    <w:rsid w:val="3DC508E1"/>
    <w:rsid w:val="3DCF5F13"/>
    <w:rsid w:val="3DE0182C"/>
    <w:rsid w:val="3DF72EDC"/>
    <w:rsid w:val="3E0D2BA2"/>
    <w:rsid w:val="3E1108FF"/>
    <w:rsid w:val="3E435396"/>
    <w:rsid w:val="3E5F07A9"/>
    <w:rsid w:val="3E682C56"/>
    <w:rsid w:val="3E854E75"/>
    <w:rsid w:val="3E9C21BE"/>
    <w:rsid w:val="3EB17F54"/>
    <w:rsid w:val="3EBA2F18"/>
    <w:rsid w:val="3ED410C7"/>
    <w:rsid w:val="3EEA431D"/>
    <w:rsid w:val="3EEF6792"/>
    <w:rsid w:val="3EF766CA"/>
    <w:rsid w:val="3F177A97"/>
    <w:rsid w:val="3F3E7FB9"/>
    <w:rsid w:val="3F863274"/>
    <w:rsid w:val="3FAC4683"/>
    <w:rsid w:val="3FCA4B09"/>
    <w:rsid w:val="3FE727C0"/>
    <w:rsid w:val="40026549"/>
    <w:rsid w:val="40055B41"/>
    <w:rsid w:val="40093884"/>
    <w:rsid w:val="400C0C7E"/>
    <w:rsid w:val="40107C86"/>
    <w:rsid w:val="40415C30"/>
    <w:rsid w:val="404D19C2"/>
    <w:rsid w:val="405440F9"/>
    <w:rsid w:val="405E3BCF"/>
    <w:rsid w:val="406970E7"/>
    <w:rsid w:val="406F5C0A"/>
    <w:rsid w:val="40A55861"/>
    <w:rsid w:val="40A62E81"/>
    <w:rsid w:val="40AA5299"/>
    <w:rsid w:val="40B3680F"/>
    <w:rsid w:val="40C8729B"/>
    <w:rsid w:val="40EB5E33"/>
    <w:rsid w:val="4105337E"/>
    <w:rsid w:val="410D5AF6"/>
    <w:rsid w:val="411B561D"/>
    <w:rsid w:val="41500A14"/>
    <w:rsid w:val="41540B2E"/>
    <w:rsid w:val="41673E54"/>
    <w:rsid w:val="416D1BF0"/>
    <w:rsid w:val="41B512FE"/>
    <w:rsid w:val="41B66B82"/>
    <w:rsid w:val="41E51C11"/>
    <w:rsid w:val="41FC0D6C"/>
    <w:rsid w:val="42084BCD"/>
    <w:rsid w:val="42127D12"/>
    <w:rsid w:val="42562684"/>
    <w:rsid w:val="425E624A"/>
    <w:rsid w:val="426D634C"/>
    <w:rsid w:val="4277044B"/>
    <w:rsid w:val="428044C2"/>
    <w:rsid w:val="42896C45"/>
    <w:rsid w:val="42CB6BCE"/>
    <w:rsid w:val="42CF74C1"/>
    <w:rsid w:val="42D565A5"/>
    <w:rsid w:val="42DA251A"/>
    <w:rsid w:val="43087E22"/>
    <w:rsid w:val="431A6474"/>
    <w:rsid w:val="43212C92"/>
    <w:rsid w:val="432C3635"/>
    <w:rsid w:val="43460B27"/>
    <w:rsid w:val="434B5F61"/>
    <w:rsid w:val="438D353B"/>
    <w:rsid w:val="43977C2F"/>
    <w:rsid w:val="43A50841"/>
    <w:rsid w:val="43CC2BFE"/>
    <w:rsid w:val="43D47D05"/>
    <w:rsid w:val="43D56927"/>
    <w:rsid w:val="441623C7"/>
    <w:rsid w:val="444162D1"/>
    <w:rsid w:val="444B18ED"/>
    <w:rsid w:val="4475773A"/>
    <w:rsid w:val="44887B5C"/>
    <w:rsid w:val="448B54F0"/>
    <w:rsid w:val="4497145E"/>
    <w:rsid w:val="44D17E3C"/>
    <w:rsid w:val="44E126D9"/>
    <w:rsid w:val="4502759C"/>
    <w:rsid w:val="450B3BFA"/>
    <w:rsid w:val="45272CD2"/>
    <w:rsid w:val="453E0C6D"/>
    <w:rsid w:val="45592BB7"/>
    <w:rsid w:val="4574179F"/>
    <w:rsid w:val="45AF0A29"/>
    <w:rsid w:val="45C10D0F"/>
    <w:rsid w:val="45C53DA9"/>
    <w:rsid w:val="45F3302F"/>
    <w:rsid w:val="45FE1CB9"/>
    <w:rsid w:val="46080139"/>
    <w:rsid w:val="460A3EB2"/>
    <w:rsid w:val="461D3F03"/>
    <w:rsid w:val="46202B68"/>
    <w:rsid w:val="46364CA7"/>
    <w:rsid w:val="46405B25"/>
    <w:rsid w:val="46654E69"/>
    <w:rsid w:val="466730B2"/>
    <w:rsid w:val="46996434"/>
    <w:rsid w:val="46FC1A3A"/>
    <w:rsid w:val="470668E9"/>
    <w:rsid w:val="47174AD8"/>
    <w:rsid w:val="4723491A"/>
    <w:rsid w:val="4754742A"/>
    <w:rsid w:val="4789450D"/>
    <w:rsid w:val="478E1441"/>
    <w:rsid w:val="47961EA1"/>
    <w:rsid w:val="47B306DA"/>
    <w:rsid w:val="47B53890"/>
    <w:rsid w:val="47BA5EAF"/>
    <w:rsid w:val="47C30BD8"/>
    <w:rsid w:val="47C34DC8"/>
    <w:rsid w:val="47D32779"/>
    <w:rsid w:val="47DD305F"/>
    <w:rsid w:val="47F325AE"/>
    <w:rsid w:val="48091721"/>
    <w:rsid w:val="486024AF"/>
    <w:rsid w:val="487227A7"/>
    <w:rsid w:val="48853CC3"/>
    <w:rsid w:val="48945CB4"/>
    <w:rsid w:val="48946DE5"/>
    <w:rsid w:val="48DE752E"/>
    <w:rsid w:val="48F8015A"/>
    <w:rsid w:val="490168B9"/>
    <w:rsid w:val="49173409"/>
    <w:rsid w:val="49351245"/>
    <w:rsid w:val="498011B8"/>
    <w:rsid w:val="49845D29"/>
    <w:rsid w:val="499E3603"/>
    <w:rsid w:val="499E4665"/>
    <w:rsid w:val="49B93C25"/>
    <w:rsid w:val="49D67A20"/>
    <w:rsid w:val="49E21BFF"/>
    <w:rsid w:val="49F87575"/>
    <w:rsid w:val="4A037596"/>
    <w:rsid w:val="4A2D63C1"/>
    <w:rsid w:val="4A2E2E00"/>
    <w:rsid w:val="4A35401A"/>
    <w:rsid w:val="4A4200BE"/>
    <w:rsid w:val="4A533546"/>
    <w:rsid w:val="4A60723A"/>
    <w:rsid w:val="4A7377EB"/>
    <w:rsid w:val="4AB2268C"/>
    <w:rsid w:val="4AB83D2C"/>
    <w:rsid w:val="4ACE54AE"/>
    <w:rsid w:val="4AD90EB1"/>
    <w:rsid w:val="4AE07000"/>
    <w:rsid w:val="4B045373"/>
    <w:rsid w:val="4B0D6B9A"/>
    <w:rsid w:val="4B29302C"/>
    <w:rsid w:val="4B375749"/>
    <w:rsid w:val="4B3F45FD"/>
    <w:rsid w:val="4B58121B"/>
    <w:rsid w:val="4B5D4416"/>
    <w:rsid w:val="4B7324F9"/>
    <w:rsid w:val="4B751DCD"/>
    <w:rsid w:val="4B8A29A8"/>
    <w:rsid w:val="4B905EAF"/>
    <w:rsid w:val="4B9F509C"/>
    <w:rsid w:val="4BA34B8C"/>
    <w:rsid w:val="4BE67950"/>
    <w:rsid w:val="4BFB7CBD"/>
    <w:rsid w:val="4C0307FC"/>
    <w:rsid w:val="4C152E18"/>
    <w:rsid w:val="4C180A8B"/>
    <w:rsid w:val="4C204387"/>
    <w:rsid w:val="4C406226"/>
    <w:rsid w:val="4C422DA5"/>
    <w:rsid w:val="4C4B2879"/>
    <w:rsid w:val="4C5872E7"/>
    <w:rsid w:val="4C964CA9"/>
    <w:rsid w:val="4C9D3123"/>
    <w:rsid w:val="4CA51888"/>
    <w:rsid w:val="4CA54934"/>
    <w:rsid w:val="4CAC158E"/>
    <w:rsid w:val="4CB83266"/>
    <w:rsid w:val="4CF10C69"/>
    <w:rsid w:val="4CF76164"/>
    <w:rsid w:val="4D013084"/>
    <w:rsid w:val="4D1C6B4D"/>
    <w:rsid w:val="4D1F383D"/>
    <w:rsid w:val="4D3A32CE"/>
    <w:rsid w:val="4D3D0FD3"/>
    <w:rsid w:val="4D3E3A94"/>
    <w:rsid w:val="4D400CC0"/>
    <w:rsid w:val="4D714816"/>
    <w:rsid w:val="4DAF1600"/>
    <w:rsid w:val="4DB83BCD"/>
    <w:rsid w:val="4DF27705"/>
    <w:rsid w:val="4E1221A2"/>
    <w:rsid w:val="4E1E499E"/>
    <w:rsid w:val="4E4F3CFF"/>
    <w:rsid w:val="4E5F3DB4"/>
    <w:rsid w:val="4E762216"/>
    <w:rsid w:val="4E7E29F0"/>
    <w:rsid w:val="4E8C5DAC"/>
    <w:rsid w:val="4E9407BC"/>
    <w:rsid w:val="4E982244"/>
    <w:rsid w:val="4EB64798"/>
    <w:rsid w:val="4EE24F8D"/>
    <w:rsid w:val="4EF179BD"/>
    <w:rsid w:val="4EF61477"/>
    <w:rsid w:val="4F1D2EA8"/>
    <w:rsid w:val="4F244236"/>
    <w:rsid w:val="4F2B696A"/>
    <w:rsid w:val="4FA43CF0"/>
    <w:rsid w:val="4FD04988"/>
    <w:rsid w:val="4FD5108C"/>
    <w:rsid w:val="500508E3"/>
    <w:rsid w:val="50073904"/>
    <w:rsid w:val="50137E07"/>
    <w:rsid w:val="50342257"/>
    <w:rsid w:val="50356ACF"/>
    <w:rsid w:val="5040259D"/>
    <w:rsid w:val="50443C60"/>
    <w:rsid w:val="504F35C5"/>
    <w:rsid w:val="509A417D"/>
    <w:rsid w:val="50BB202D"/>
    <w:rsid w:val="50BB2978"/>
    <w:rsid w:val="50C47282"/>
    <w:rsid w:val="50CC2F85"/>
    <w:rsid w:val="50CF47A9"/>
    <w:rsid w:val="50D11898"/>
    <w:rsid w:val="50E33C7D"/>
    <w:rsid w:val="50EE59B9"/>
    <w:rsid w:val="510F6820"/>
    <w:rsid w:val="5116195C"/>
    <w:rsid w:val="513F5357"/>
    <w:rsid w:val="51405735"/>
    <w:rsid w:val="515425E9"/>
    <w:rsid w:val="518E0501"/>
    <w:rsid w:val="519936B7"/>
    <w:rsid w:val="51C732B4"/>
    <w:rsid w:val="51C905BD"/>
    <w:rsid w:val="51D54D3B"/>
    <w:rsid w:val="51E66672"/>
    <w:rsid w:val="51FA74D0"/>
    <w:rsid w:val="51FB0B52"/>
    <w:rsid w:val="521D6D1B"/>
    <w:rsid w:val="521F1F2B"/>
    <w:rsid w:val="524E5126"/>
    <w:rsid w:val="527F3531"/>
    <w:rsid w:val="528374C6"/>
    <w:rsid w:val="528622F6"/>
    <w:rsid w:val="528C20C6"/>
    <w:rsid w:val="529539E9"/>
    <w:rsid w:val="52AA4A52"/>
    <w:rsid w:val="52C13B4A"/>
    <w:rsid w:val="52D448ED"/>
    <w:rsid w:val="52FA36B8"/>
    <w:rsid w:val="53043CC0"/>
    <w:rsid w:val="531C1D5C"/>
    <w:rsid w:val="532A5B93"/>
    <w:rsid w:val="534327B1"/>
    <w:rsid w:val="5349426B"/>
    <w:rsid w:val="53606E33"/>
    <w:rsid w:val="53687639"/>
    <w:rsid w:val="53886703"/>
    <w:rsid w:val="53932402"/>
    <w:rsid w:val="53B06098"/>
    <w:rsid w:val="53C27B7A"/>
    <w:rsid w:val="53D5084D"/>
    <w:rsid w:val="53D75D0A"/>
    <w:rsid w:val="53F16143"/>
    <w:rsid w:val="53FB308C"/>
    <w:rsid w:val="54282946"/>
    <w:rsid w:val="542B5FEB"/>
    <w:rsid w:val="5434492F"/>
    <w:rsid w:val="54492049"/>
    <w:rsid w:val="54534699"/>
    <w:rsid w:val="545C7FCE"/>
    <w:rsid w:val="548968E9"/>
    <w:rsid w:val="54930906"/>
    <w:rsid w:val="54953208"/>
    <w:rsid w:val="549A7686"/>
    <w:rsid w:val="54C17E31"/>
    <w:rsid w:val="54DD2F24"/>
    <w:rsid w:val="55114594"/>
    <w:rsid w:val="551750CB"/>
    <w:rsid w:val="551F16D1"/>
    <w:rsid w:val="55A84DCF"/>
    <w:rsid w:val="55B95CD9"/>
    <w:rsid w:val="560938C0"/>
    <w:rsid w:val="56170651"/>
    <w:rsid w:val="56190D2D"/>
    <w:rsid w:val="564A6230"/>
    <w:rsid w:val="564B416B"/>
    <w:rsid w:val="564C76AA"/>
    <w:rsid w:val="56682C5A"/>
    <w:rsid w:val="567E54E5"/>
    <w:rsid w:val="568455BA"/>
    <w:rsid w:val="568D446F"/>
    <w:rsid w:val="56AE7493"/>
    <w:rsid w:val="56BB52E6"/>
    <w:rsid w:val="56C43C09"/>
    <w:rsid w:val="56D65DF5"/>
    <w:rsid w:val="56DF0A43"/>
    <w:rsid w:val="56EC21B1"/>
    <w:rsid w:val="57072218"/>
    <w:rsid w:val="570A1F63"/>
    <w:rsid w:val="573A6C10"/>
    <w:rsid w:val="574216FD"/>
    <w:rsid w:val="57484E0B"/>
    <w:rsid w:val="575F3ED4"/>
    <w:rsid w:val="578E4942"/>
    <w:rsid w:val="57982391"/>
    <w:rsid w:val="57BF4B68"/>
    <w:rsid w:val="57E9601D"/>
    <w:rsid w:val="57F53BBA"/>
    <w:rsid w:val="58776DD5"/>
    <w:rsid w:val="58871392"/>
    <w:rsid w:val="58A81A34"/>
    <w:rsid w:val="58C506D2"/>
    <w:rsid w:val="58C86C4E"/>
    <w:rsid w:val="59184A67"/>
    <w:rsid w:val="591B5B29"/>
    <w:rsid w:val="59387870"/>
    <w:rsid w:val="593F3A1A"/>
    <w:rsid w:val="593F3C8C"/>
    <w:rsid w:val="594F3628"/>
    <w:rsid w:val="595C5D13"/>
    <w:rsid w:val="599967BD"/>
    <w:rsid w:val="599E6993"/>
    <w:rsid w:val="59B14918"/>
    <w:rsid w:val="59C13F7E"/>
    <w:rsid w:val="5A0E58C7"/>
    <w:rsid w:val="5A184FB2"/>
    <w:rsid w:val="5A2275C4"/>
    <w:rsid w:val="5A570B12"/>
    <w:rsid w:val="5A5F6122"/>
    <w:rsid w:val="5A6000EC"/>
    <w:rsid w:val="5A6C5739"/>
    <w:rsid w:val="5AA36B2A"/>
    <w:rsid w:val="5AE03AAB"/>
    <w:rsid w:val="5B3A093D"/>
    <w:rsid w:val="5B3C48D9"/>
    <w:rsid w:val="5B4E6197"/>
    <w:rsid w:val="5B53529C"/>
    <w:rsid w:val="5B61236E"/>
    <w:rsid w:val="5BAF6C35"/>
    <w:rsid w:val="5BCF5449"/>
    <w:rsid w:val="5C182A2D"/>
    <w:rsid w:val="5C234D0B"/>
    <w:rsid w:val="5C4674DC"/>
    <w:rsid w:val="5C5A3FB1"/>
    <w:rsid w:val="5C891B7C"/>
    <w:rsid w:val="5CA940FC"/>
    <w:rsid w:val="5CB169DD"/>
    <w:rsid w:val="5CFA4828"/>
    <w:rsid w:val="5CFE4E1D"/>
    <w:rsid w:val="5D053352"/>
    <w:rsid w:val="5D2C42B6"/>
    <w:rsid w:val="5D521F6E"/>
    <w:rsid w:val="5D7D7450"/>
    <w:rsid w:val="5DB7095E"/>
    <w:rsid w:val="5DC310BE"/>
    <w:rsid w:val="5DF66D9E"/>
    <w:rsid w:val="5E072D15"/>
    <w:rsid w:val="5E1A0BFF"/>
    <w:rsid w:val="5E263CC0"/>
    <w:rsid w:val="5E510478"/>
    <w:rsid w:val="5E5B4E53"/>
    <w:rsid w:val="5E5D16F8"/>
    <w:rsid w:val="5EAA3456"/>
    <w:rsid w:val="5EBB7FE7"/>
    <w:rsid w:val="5ECA2F57"/>
    <w:rsid w:val="5ECC5D50"/>
    <w:rsid w:val="5EEC63F2"/>
    <w:rsid w:val="5F121CE0"/>
    <w:rsid w:val="5F217E4A"/>
    <w:rsid w:val="5F2C67EF"/>
    <w:rsid w:val="5F2E0541"/>
    <w:rsid w:val="5F4C0C3F"/>
    <w:rsid w:val="5F57512D"/>
    <w:rsid w:val="5F642082"/>
    <w:rsid w:val="5F8B1A67"/>
    <w:rsid w:val="5FA271A5"/>
    <w:rsid w:val="5FC23025"/>
    <w:rsid w:val="5FE21B6A"/>
    <w:rsid w:val="601728EE"/>
    <w:rsid w:val="60215990"/>
    <w:rsid w:val="60407720"/>
    <w:rsid w:val="604F6C39"/>
    <w:rsid w:val="60513E0D"/>
    <w:rsid w:val="606C14FB"/>
    <w:rsid w:val="60904C36"/>
    <w:rsid w:val="60C2229C"/>
    <w:rsid w:val="60C94B11"/>
    <w:rsid w:val="60E0211A"/>
    <w:rsid w:val="60E30382"/>
    <w:rsid w:val="611A1845"/>
    <w:rsid w:val="613320B7"/>
    <w:rsid w:val="613E3BC3"/>
    <w:rsid w:val="61697BC3"/>
    <w:rsid w:val="619B0311"/>
    <w:rsid w:val="61F42DD8"/>
    <w:rsid w:val="624327CD"/>
    <w:rsid w:val="625B4D27"/>
    <w:rsid w:val="627168A0"/>
    <w:rsid w:val="627371F6"/>
    <w:rsid w:val="62827435"/>
    <w:rsid w:val="628C5F22"/>
    <w:rsid w:val="6291178B"/>
    <w:rsid w:val="629152E7"/>
    <w:rsid w:val="62944DD7"/>
    <w:rsid w:val="629B6165"/>
    <w:rsid w:val="62AD06BD"/>
    <w:rsid w:val="62B86D17"/>
    <w:rsid w:val="62DB56A1"/>
    <w:rsid w:val="62DC6F51"/>
    <w:rsid w:val="62E26133"/>
    <w:rsid w:val="630A20B1"/>
    <w:rsid w:val="631F092B"/>
    <w:rsid w:val="635D78BF"/>
    <w:rsid w:val="637F15E3"/>
    <w:rsid w:val="6397582D"/>
    <w:rsid w:val="63F0603D"/>
    <w:rsid w:val="646507D9"/>
    <w:rsid w:val="648230DF"/>
    <w:rsid w:val="64867B99"/>
    <w:rsid w:val="64AF46D2"/>
    <w:rsid w:val="64B60C64"/>
    <w:rsid w:val="64CE1030"/>
    <w:rsid w:val="64E738E4"/>
    <w:rsid w:val="65151BA4"/>
    <w:rsid w:val="65187A69"/>
    <w:rsid w:val="65354524"/>
    <w:rsid w:val="65362175"/>
    <w:rsid w:val="655D4518"/>
    <w:rsid w:val="656D6FEF"/>
    <w:rsid w:val="657D4634"/>
    <w:rsid w:val="662054DA"/>
    <w:rsid w:val="66342B59"/>
    <w:rsid w:val="663970E0"/>
    <w:rsid w:val="66613222"/>
    <w:rsid w:val="667E69D9"/>
    <w:rsid w:val="66925AD1"/>
    <w:rsid w:val="66CD6B09"/>
    <w:rsid w:val="66DA0D5A"/>
    <w:rsid w:val="66DA41AF"/>
    <w:rsid w:val="66DD085E"/>
    <w:rsid w:val="66FC2970"/>
    <w:rsid w:val="670047E9"/>
    <w:rsid w:val="672B60FE"/>
    <w:rsid w:val="673152EA"/>
    <w:rsid w:val="67395F4D"/>
    <w:rsid w:val="67515045"/>
    <w:rsid w:val="67530DBD"/>
    <w:rsid w:val="677A62E8"/>
    <w:rsid w:val="67887C28"/>
    <w:rsid w:val="678C553F"/>
    <w:rsid w:val="67914F12"/>
    <w:rsid w:val="67CD086B"/>
    <w:rsid w:val="68120C78"/>
    <w:rsid w:val="686D5EAE"/>
    <w:rsid w:val="688165C9"/>
    <w:rsid w:val="68962873"/>
    <w:rsid w:val="689A6F83"/>
    <w:rsid w:val="689E27D8"/>
    <w:rsid w:val="693B5FAC"/>
    <w:rsid w:val="695B7D36"/>
    <w:rsid w:val="69691FF2"/>
    <w:rsid w:val="698E432E"/>
    <w:rsid w:val="69A80C2B"/>
    <w:rsid w:val="69B23B9D"/>
    <w:rsid w:val="69EA247C"/>
    <w:rsid w:val="69F60125"/>
    <w:rsid w:val="6A1C3D6F"/>
    <w:rsid w:val="6A266C5C"/>
    <w:rsid w:val="6A294057"/>
    <w:rsid w:val="6A2D1B26"/>
    <w:rsid w:val="6A542A3E"/>
    <w:rsid w:val="6A751D3E"/>
    <w:rsid w:val="6A9A4F55"/>
    <w:rsid w:val="6AAE1FAD"/>
    <w:rsid w:val="6ADE12E5"/>
    <w:rsid w:val="6AE17BF5"/>
    <w:rsid w:val="6AF84DB3"/>
    <w:rsid w:val="6B0E324B"/>
    <w:rsid w:val="6B1D1B77"/>
    <w:rsid w:val="6B266147"/>
    <w:rsid w:val="6B476E8A"/>
    <w:rsid w:val="6B6F418D"/>
    <w:rsid w:val="6B9207B1"/>
    <w:rsid w:val="6BBD539F"/>
    <w:rsid w:val="6BC60640"/>
    <w:rsid w:val="6BD2397F"/>
    <w:rsid w:val="6BE96DE9"/>
    <w:rsid w:val="6BF23E46"/>
    <w:rsid w:val="6C224B81"/>
    <w:rsid w:val="6C24141F"/>
    <w:rsid w:val="6C33740F"/>
    <w:rsid w:val="6C363E74"/>
    <w:rsid w:val="6C492150"/>
    <w:rsid w:val="6C8A50A5"/>
    <w:rsid w:val="6C937EAD"/>
    <w:rsid w:val="6CA105BD"/>
    <w:rsid w:val="6CAB5A3C"/>
    <w:rsid w:val="6CAC57E8"/>
    <w:rsid w:val="6CB542C8"/>
    <w:rsid w:val="6CB71DEE"/>
    <w:rsid w:val="6CC06E57"/>
    <w:rsid w:val="6CE9405F"/>
    <w:rsid w:val="6CF624D4"/>
    <w:rsid w:val="6D1C037E"/>
    <w:rsid w:val="6D323B6A"/>
    <w:rsid w:val="6D3F3B91"/>
    <w:rsid w:val="6D417909"/>
    <w:rsid w:val="6D456E21"/>
    <w:rsid w:val="6D48510A"/>
    <w:rsid w:val="6D525E29"/>
    <w:rsid w:val="6D627A7F"/>
    <w:rsid w:val="6D781B94"/>
    <w:rsid w:val="6D8E3802"/>
    <w:rsid w:val="6D995997"/>
    <w:rsid w:val="6DFB3F5C"/>
    <w:rsid w:val="6E0306A3"/>
    <w:rsid w:val="6E0636A2"/>
    <w:rsid w:val="6E0932A9"/>
    <w:rsid w:val="6E1D7510"/>
    <w:rsid w:val="6E2B31D8"/>
    <w:rsid w:val="6E4261C9"/>
    <w:rsid w:val="6E492FAC"/>
    <w:rsid w:val="6E576617"/>
    <w:rsid w:val="6E732C64"/>
    <w:rsid w:val="6E851A78"/>
    <w:rsid w:val="6EB53936"/>
    <w:rsid w:val="6EBC20BB"/>
    <w:rsid w:val="6EBE7060"/>
    <w:rsid w:val="6ED22F0F"/>
    <w:rsid w:val="6EEA553E"/>
    <w:rsid w:val="6F145783"/>
    <w:rsid w:val="6F1D3543"/>
    <w:rsid w:val="6F604EC3"/>
    <w:rsid w:val="6F881820"/>
    <w:rsid w:val="6F8A09F4"/>
    <w:rsid w:val="6F8D54A4"/>
    <w:rsid w:val="6FAB07A1"/>
    <w:rsid w:val="6FAF69B2"/>
    <w:rsid w:val="6FC540D6"/>
    <w:rsid w:val="6FCE3FB5"/>
    <w:rsid w:val="6FDE0A58"/>
    <w:rsid w:val="6FE22BD0"/>
    <w:rsid w:val="6FE27F16"/>
    <w:rsid w:val="70116C77"/>
    <w:rsid w:val="701D465E"/>
    <w:rsid w:val="701E2077"/>
    <w:rsid w:val="70316484"/>
    <w:rsid w:val="704936A5"/>
    <w:rsid w:val="706F497B"/>
    <w:rsid w:val="707D334E"/>
    <w:rsid w:val="709008AB"/>
    <w:rsid w:val="70981F36"/>
    <w:rsid w:val="70B76860"/>
    <w:rsid w:val="70E20882"/>
    <w:rsid w:val="70F11B66"/>
    <w:rsid w:val="70F133F4"/>
    <w:rsid w:val="70F2537A"/>
    <w:rsid w:val="71410D64"/>
    <w:rsid w:val="71677CFA"/>
    <w:rsid w:val="717300E1"/>
    <w:rsid w:val="71924BD7"/>
    <w:rsid w:val="719C16ED"/>
    <w:rsid w:val="71A84C65"/>
    <w:rsid w:val="71B7463E"/>
    <w:rsid w:val="71E9608B"/>
    <w:rsid w:val="71EF641C"/>
    <w:rsid w:val="71F47640"/>
    <w:rsid w:val="72084E9A"/>
    <w:rsid w:val="72166207"/>
    <w:rsid w:val="72190E55"/>
    <w:rsid w:val="727F6A52"/>
    <w:rsid w:val="728363DF"/>
    <w:rsid w:val="728E5CF0"/>
    <w:rsid w:val="7297253B"/>
    <w:rsid w:val="72BF37AA"/>
    <w:rsid w:val="72C10136"/>
    <w:rsid w:val="72D22DF7"/>
    <w:rsid w:val="72D443FF"/>
    <w:rsid w:val="72ED2371"/>
    <w:rsid w:val="72F922F4"/>
    <w:rsid w:val="73203520"/>
    <w:rsid w:val="733529F8"/>
    <w:rsid w:val="733B471A"/>
    <w:rsid w:val="73522E8A"/>
    <w:rsid w:val="7355410F"/>
    <w:rsid w:val="7386669A"/>
    <w:rsid w:val="73AF2326"/>
    <w:rsid w:val="73E56EFE"/>
    <w:rsid w:val="73EC2128"/>
    <w:rsid w:val="74393A30"/>
    <w:rsid w:val="745F35DE"/>
    <w:rsid w:val="746C1710"/>
    <w:rsid w:val="74715F31"/>
    <w:rsid w:val="74962C31"/>
    <w:rsid w:val="74CB7E5E"/>
    <w:rsid w:val="74D86DA5"/>
    <w:rsid w:val="75082737"/>
    <w:rsid w:val="750F7F36"/>
    <w:rsid w:val="75226272"/>
    <w:rsid w:val="753A180E"/>
    <w:rsid w:val="754A398B"/>
    <w:rsid w:val="755C3532"/>
    <w:rsid w:val="755D5954"/>
    <w:rsid w:val="75876B22"/>
    <w:rsid w:val="75887837"/>
    <w:rsid w:val="758C6708"/>
    <w:rsid w:val="75A85C45"/>
    <w:rsid w:val="75B25848"/>
    <w:rsid w:val="75C61B18"/>
    <w:rsid w:val="75DB326C"/>
    <w:rsid w:val="75E678FD"/>
    <w:rsid w:val="75FA2D4B"/>
    <w:rsid w:val="760F2C9B"/>
    <w:rsid w:val="76160027"/>
    <w:rsid w:val="761F5C0F"/>
    <w:rsid w:val="762532FA"/>
    <w:rsid w:val="76386C16"/>
    <w:rsid w:val="763B661C"/>
    <w:rsid w:val="765E777E"/>
    <w:rsid w:val="766172D7"/>
    <w:rsid w:val="766935D1"/>
    <w:rsid w:val="7675624B"/>
    <w:rsid w:val="767B20DE"/>
    <w:rsid w:val="768076F4"/>
    <w:rsid w:val="769F31BA"/>
    <w:rsid w:val="76A86139"/>
    <w:rsid w:val="76B25D27"/>
    <w:rsid w:val="76BF021D"/>
    <w:rsid w:val="76C77A80"/>
    <w:rsid w:val="76C839D7"/>
    <w:rsid w:val="76D31816"/>
    <w:rsid w:val="76EB573A"/>
    <w:rsid w:val="76EB7264"/>
    <w:rsid w:val="76EC2FDC"/>
    <w:rsid w:val="771F0CA9"/>
    <w:rsid w:val="77291B3A"/>
    <w:rsid w:val="775D17E4"/>
    <w:rsid w:val="77752FD1"/>
    <w:rsid w:val="77895F00"/>
    <w:rsid w:val="778D2F01"/>
    <w:rsid w:val="779C4CA9"/>
    <w:rsid w:val="77B07B65"/>
    <w:rsid w:val="77B33899"/>
    <w:rsid w:val="77C71351"/>
    <w:rsid w:val="780A196C"/>
    <w:rsid w:val="780E0ABE"/>
    <w:rsid w:val="7820772A"/>
    <w:rsid w:val="782D0435"/>
    <w:rsid w:val="78627961"/>
    <w:rsid w:val="787B63C5"/>
    <w:rsid w:val="78D46652"/>
    <w:rsid w:val="78D6200E"/>
    <w:rsid w:val="78E50C18"/>
    <w:rsid w:val="78ED1C07"/>
    <w:rsid w:val="78F122DC"/>
    <w:rsid w:val="78F45A6B"/>
    <w:rsid w:val="790446BE"/>
    <w:rsid w:val="7913466E"/>
    <w:rsid w:val="79254583"/>
    <w:rsid w:val="79330A4E"/>
    <w:rsid w:val="79390854"/>
    <w:rsid w:val="79510E55"/>
    <w:rsid w:val="79517126"/>
    <w:rsid w:val="795B6E62"/>
    <w:rsid w:val="796A38C5"/>
    <w:rsid w:val="797B70FA"/>
    <w:rsid w:val="79905EA0"/>
    <w:rsid w:val="79B7342D"/>
    <w:rsid w:val="79B9002E"/>
    <w:rsid w:val="79C97604"/>
    <w:rsid w:val="79CA1A9B"/>
    <w:rsid w:val="79D25AA5"/>
    <w:rsid w:val="79EF6B22"/>
    <w:rsid w:val="7A077F60"/>
    <w:rsid w:val="7A26386C"/>
    <w:rsid w:val="7A266805"/>
    <w:rsid w:val="7A3C6A22"/>
    <w:rsid w:val="7A3E0E36"/>
    <w:rsid w:val="7A40448E"/>
    <w:rsid w:val="7A4A42A1"/>
    <w:rsid w:val="7A5D73D7"/>
    <w:rsid w:val="7A67427C"/>
    <w:rsid w:val="7A6D4434"/>
    <w:rsid w:val="7A715CD2"/>
    <w:rsid w:val="7AD9625C"/>
    <w:rsid w:val="7AE97C75"/>
    <w:rsid w:val="7B340AAD"/>
    <w:rsid w:val="7B47452E"/>
    <w:rsid w:val="7B476A33"/>
    <w:rsid w:val="7B4E368B"/>
    <w:rsid w:val="7B5756A6"/>
    <w:rsid w:val="7B5A6021"/>
    <w:rsid w:val="7B5D32E5"/>
    <w:rsid w:val="7B963516"/>
    <w:rsid w:val="7B991D82"/>
    <w:rsid w:val="7BB92BBA"/>
    <w:rsid w:val="7BDC53CD"/>
    <w:rsid w:val="7BE107E5"/>
    <w:rsid w:val="7BE85DA7"/>
    <w:rsid w:val="7BF66242"/>
    <w:rsid w:val="7C0E12FE"/>
    <w:rsid w:val="7C1D11E6"/>
    <w:rsid w:val="7C256BC0"/>
    <w:rsid w:val="7C416BFD"/>
    <w:rsid w:val="7C790E6E"/>
    <w:rsid w:val="7C900A22"/>
    <w:rsid w:val="7CBC0D5A"/>
    <w:rsid w:val="7D263829"/>
    <w:rsid w:val="7D2708CA"/>
    <w:rsid w:val="7D53186E"/>
    <w:rsid w:val="7D537911"/>
    <w:rsid w:val="7D564507"/>
    <w:rsid w:val="7DB639FC"/>
    <w:rsid w:val="7DFE0211"/>
    <w:rsid w:val="7E2C1E6B"/>
    <w:rsid w:val="7E3075F0"/>
    <w:rsid w:val="7E386B07"/>
    <w:rsid w:val="7E3F4EE1"/>
    <w:rsid w:val="7E6247D4"/>
    <w:rsid w:val="7E647B53"/>
    <w:rsid w:val="7E7E6C0F"/>
    <w:rsid w:val="7EA546B4"/>
    <w:rsid w:val="7EA67F14"/>
    <w:rsid w:val="7EAD767A"/>
    <w:rsid w:val="7EAE4BA1"/>
    <w:rsid w:val="7EC04736"/>
    <w:rsid w:val="7ED76320"/>
    <w:rsid w:val="7F1C37E9"/>
    <w:rsid w:val="7F496724"/>
    <w:rsid w:val="7F5F3973"/>
    <w:rsid w:val="7F6D2D0B"/>
    <w:rsid w:val="7F6E6B34"/>
    <w:rsid w:val="7F9B2A64"/>
    <w:rsid w:val="7F9D2CF2"/>
    <w:rsid w:val="7FAF6374"/>
    <w:rsid w:val="7FE2557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99"/>
    <w:rPr>
      <w:rFonts w:ascii="MingLiUfalt" w:hAnsi="Courier New" w:eastAsia="MingLiUfalt"/>
    </w:rPr>
  </w:style>
  <w:style w:type="paragraph" w:styleId="3">
    <w:name w:val="Normal (Web)"/>
    <w:basedOn w:val="1"/>
    <w:unhideWhenUsed/>
    <w:qFormat/>
    <w:uiPriority w:val="99"/>
    <w:pPr>
      <w:spacing w:beforeAutospacing="1" w:afterAutospacing="1"/>
      <w:jc w:val="left"/>
    </w:pPr>
    <w:rPr>
      <w:rFonts w:cs="Times New Roman"/>
      <w:kern w:val="0"/>
      <w:sz w:val="24"/>
    </w:rPr>
  </w:style>
  <w:style w:type="table" w:styleId="5">
    <w:name w:val="Table Grid"/>
    <w:basedOn w:val="4"/>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qFormat/>
    <w:uiPriority w:val="0"/>
    <w:rPr>
      <w:color w:val="0000FF"/>
      <w:u w:val="single"/>
    </w:rPr>
  </w:style>
  <w:style w:type="paragraph" w:customStyle="1" w:styleId="9">
    <w:name w:val="简单行程"/>
    <w:basedOn w:val="1"/>
    <w:next w:val="10"/>
    <w:qFormat/>
    <w:uiPriority w:val="0"/>
    <w:pPr>
      <w:spacing w:before="50" w:beforeLines="50" w:line="400" w:lineRule="exact"/>
      <w:contextualSpacing/>
    </w:pPr>
    <w:rPr>
      <w:rFonts w:eastAsia="微软雅黑"/>
      <w:b/>
      <w:color w:val="0099CC"/>
      <w:sz w:val="32"/>
    </w:rPr>
  </w:style>
  <w:style w:type="paragraph" w:customStyle="1" w:styleId="10">
    <w:name w:val="车程"/>
    <w:next w:val="11"/>
    <w:qFormat/>
    <w:uiPriority w:val="0"/>
    <w:pPr>
      <w:widowControl w:val="0"/>
      <w:spacing w:line="360" w:lineRule="exact"/>
      <w:contextualSpacing/>
    </w:pPr>
    <w:rPr>
      <w:rFonts w:ascii="微软雅黑" w:hAnsi="Calibri" w:eastAsia="微软雅黑" w:cs="Times New Roman"/>
      <w:b/>
      <w:color w:val="252525"/>
      <w:kern w:val="2"/>
      <w:sz w:val="24"/>
      <w:szCs w:val="22"/>
      <w:lang w:val="en-US" w:eastAsia="zh-CN" w:bidi="ar-SA"/>
    </w:rPr>
  </w:style>
  <w:style w:type="paragraph" w:customStyle="1" w:styleId="11">
    <w:name w:val="详细描述"/>
    <w:basedOn w:val="1"/>
    <w:qFormat/>
    <w:uiPriority w:val="0"/>
    <w:pPr>
      <w:pBdr>
        <w:top w:val="dashed" w:color="auto" w:sz="4" w:space="1"/>
      </w:pBdr>
      <w:spacing w:line="360" w:lineRule="exact"/>
      <w:ind w:firstLine="200" w:firstLineChars="200"/>
      <w:contextualSpacing/>
    </w:pPr>
    <w:rPr>
      <w:rFonts w:ascii="微软雅黑" w:eastAsia="微软雅黑"/>
      <w:color w:val="252525"/>
      <w:sz w:val="24"/>
    </w:rPr>
  </w:style>
  <w:style w:type="paragraph" w:customStyle="1" w:styleId="12">
    <w:name w:val="提供标准"/>
    <w:next w:val="1"/>
    <w:qFormat/>
    <w:uiPriority w:val="0"/>
    <w:pPr>
      <w:spacing w:line="360" w:lineRule="exact"/>
      <w:contextualSpacing/>
    </w:pPr>
    <w:rPr>
      <w:rFonts w:ascii="微软雅黑" w:hAnsi="Calibri" w:eastAsia="微软雅黑" w:cs="Times New Roman"/>
      <w:color w:val="252525"/>
      <w:kern w:val="2"/>
      <w:sz w:val="24"/>
      <w:szCs w:val="22"/>
      <w:lang w:val="en-US" w:eastAsia="zh-CN" w:bidi="ar-SA"/>
    </w:rPr>
  </w:style>
  <w:style w:type="character" w:customStyle="1" w:styleId="13">
    <w:name w:val="font11"/>
    <w:basedOn w:val="6"/>
    <w:qFormat/>
    <w:uiPriority w:val="0"/>
    <w:rPr>
      <w:rFonts w:hint="eastAsia" w:ascii="微软雅黑" w:hAnsi="微软雅黑" w:eastAsia="微软雅黑" w:cs="微软雅黑"/>
      <w:color w:val="000000"/>
      <w:sz w:val="20"/>
      <w:szCs w:val="20"/>
      <w:u w:val="none"/>
    </w:rPr>
  </w:style>
  <w:style w:type="character" w:customStyle="1" w:styleId="14">
    <w:name w:val="font51"/>
    <w:basedOn w:val="6"/>
    <w:qFormat/>
    <w:uiPriority w:val="0"/>
    <w:rPr>
      <w:rFonts w:hint="eastAsia" w:ascii="微软雅黑" w:hAnsi="微软雅黑" w:eastAsia="微软雅黑" w:cs="微软雅黑"/>
      <w:b/>
      <w:bCs/>
      <w:color w:val="ED7D31"/>
      <w:sz w:val="20"/>
      <w:szCs w:val="20"/>
      <w:u w:val="none"/>
    </w:rPr>
  </w:style>
  <w:style w:type="character" w:customStyle="1" w:styleId="15">
    <w:name w:val="font41"/>
    <w:basedOn w:val="6"/>
    <w:qFormat/>
    <w:uiPriority w:val="0"/>
    <w:rPr>
      <w:rFonts w:hint="eastAsia" w:ascii="微软雅黑" w:hAnsi="微软雅黑" w:eastAsia="微软雅黑" w:cs="微软雅黑"/>
      <w:b/>
      <w:bCs/>
      <w:i/>
      <w:iCs/>
      <w:color w:val="C00000"/>
      <w:sz w:val="20"/>
      <w:szCs w:val="20"/>
      <w:u w:val="none"/>
    </w:rPr>
  </w:style>
  <w:style w:type="character" w:customStyle="1" w:styleId="16">
    <w:name w:val="font31"/>
    <w:qFormat/>
    <w:uiPriority w:val="0"/>
    <w:rPr>
      <w:rFonts w:hint="eastAsia" w:ascii="微软雅黑" w:hAnsi="微软雅黑" w:eastAsia="微软雅黑" w:cs="微软雅黑"/>
      <w:i/>
      <w:iCs/>
      <w:color w:val="000000"/>
      <w:sz w:val="20"/>
      <w:szCs w:val="20"/>
      <w:u w:val="none"/>
    </w:rPr>
  </w:style>
  <w:style w:type="character" w:customStyle="1" w:styleId="17">
    <w:name w:val="font61"/>
    <w:basedOn w:val="6"/>
    <w:qFormat/>
    <w:uiPriority w:val="0"/>
    <w:rPr>
      <w:rFonts w:hint="eastAsia" w:ascii="微软雅黑" w:hAnsi="微软雅黑" w:eastAsia="微软雅黑" w:cs="微软雅黑"/>
      <w:b/>
      <w:bCs/>
      <w:color w:val="0000FF"/>
      <w:sz w:val="20"/>
      <w:szCs w:val="2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2527</Words>
  <Characters>13268</Characters>
  <Lines>58</Lines>
  <Paragraphs>16</Paragraphs>
  <TotalTime>9</TotalTime>
  <ScaleCrop>false</ScaleCrop>
  <LinksUpToDate>false</LinksUpToDate>
  <CharactersWithSpaces>15576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2023-11-28T11:34:00Z</dcterms:created>
  <dc:creator>Debbie</dc:creator>
  <cp:lastModifiedBy>多比晶</cp:lastModifiedBy>
  <dcterms:modified xsi:type="dcterms:W3CDTF">2025-12-24T06:38:11Z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8A44775B503045258D3D8FC14A9141A7_13</vt:lpwstr>
  </property>
  <property fmtid="{D5CDD505-2E9C-101B-9397-08002B2CF9AE}" pid="4" name="KSOTemplateDocerSaveRecord">
    <vt:lpwstr>eyJoZGlkIjoiNDI1NGQ4MDY4NjMxYWVlMzc3ODM2NDE0MmU1ODUxYzYiLCJ1c2VySWQiOiIyNTA2ODQyNTgifQ==</vt:lpwstr>
  </property>
</Properties>
</file>