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3D384">
      <w:pPr>
        <w:pStyle w:val="2"/>
        <w:bidi w:val="0"/>
        <w:rPr>
          <w:rFonts w:hint="default" w:cs="Calibri" w:asciiTheme="minorAscii" w:hAnsiTheme="minorAscii"/>
          <w:lang w:val="en-US" w:eastAsia="zh-CN"/>
        </w:rPr>
      </w:pPr>
      <w:r>
        <w:rPr>
          <w:rFonts w:hint="default" w:cs="Calibri" w:asciiTheme="minorAscii" w:hAnsiTheme="minorAscii"/>
          <w:lang w:val="en-US" w:eastAsia="zh-CN"/>
        </w:rPr>
        <w:t>Grand Overland Odyssey: 15 Days Sichuan Tibet Group Tour with Daocheng Yading &amp; Shigatse</w:t>
      </w:r>
    </w:p>
    <w:p w14:paraId="36C31685">
      <w:pPr>
        <w:rPr>
          <w:rFonts w:hint="default" w:eastAsia="宋体" w:cs="Calibri" w:asciiTheme="minorAscii" w:hAnsiTheme="minorAscii"/>
          <w:b/>
          <w:bCs/>
          <w:i/>
          <w:iCs/>
          <w:lang w:val="en-US" w:eastAsia="zh-CN"/>
        </w:rPr>
      </w:pPr>
      <w:r>
        <w:rPr>
          <w:rFonts w:hint="default" w:eastAsia="宋体" w:cs="宋体" w:asciiTheme="minorAscii" w:hAnsiTheme="minorAscii"/>
          <w:b/>
          <w:bCs/>
          <w:i/>
          <w:iCs/>
          <w:sz w:val="24"/>
          <w:szCs w:val="24"/>
        </w:rPr>
        <w:t>From Chengdu to the Roof of the World</w:t>
      </w:r>
      <w:r>
        <w:rPr>
          <w:rFonts w:hint="default" w:eastAsia="宋体" w:cs="宋体" w:asciiTheme="minorAscii" w:hAnsiTheme="minorAscii"/>
          <w:b/>
          <w:bCs/>
          <w:i/>
          <w:iCs/>
          <w:sz w:val="24"/>
          <w:szCs w:val="24"/>
          <w:lang w:val="en-US" w:eastAsia="zh-CN"/>
        </w:rPr>
        <w:t xml:space="preserve">: Complete </w:t>
      </w:r>
      <w:r>
        <w:rPr>
          <w:rFonts w:hint="default" w:eastAsia="宋体" w:cs="宋体" w:asciiTheme="minorAscii" w:hAnsiTheme="minorAscii"/>
          <w:b/>
          <w:bCs/>
          <w:i/>
          <w:iCs/>
          <w:sz w:val="24"/>
          <w:szCs w:val="24"/>
          <w:lang w:val="en-US" w:eastAsia="zh-CN"/>
        </w:rPr>
        <w:t>G318, Daocheng Yading &amp; Tibet Lakes &amp; Monasteries</w:t>
      </w:r>
    </w:p>
    <w:p w14:paraId="4CC85C32">
      <w:pPr>
        <w:rPr>
          <w:rFonts w:hint="default" w:cs="Calibri" w:asciiTheme="minorAscii" w:hAnsiTheme="minorAscii"/>
        </w:rPr>
      </w:pPr>
    </w:p>
    <w:p w14:paraId="48DC3FE0">
      <w:pPr>
        <w:bidi w:val="0"/>
        <w:rPr>
          <w:rStyle w:val="15"/>
          <w:rFonts w:hint="default" w:cs="Calibri" w:asciiTheme="minorAscii" w:hAnsiTheme="minorAscii"/>
          <w:color w:val="C00000"/>
          <w:u w:val="single"/>
          <w:lang w:val="en-US" w:eastAsia="zh-CN"/>
        </w:rPr>
      </w:pPr>
      <w:r>
        <w:rPr>
          <w:rStyle w:val="15"/>
          <w:rFonts w:hint="default" w:cs="Calibri" w:asciiTheme="minorAscii" w:hAnsiTheme="minorAscii"/>
          <w:color w:val="C00000"/>
          <w:u w:val="single"/>
          <w:lang w:val="en-US" w:eastAsia="zh-CN"/>
        </w:rPr>
        <w:t>Overview:</w:t>
      </w:r>
      <w:bookmarkStart w:id="0" w:name="OLE_LINK2"/>
    </w:p>
    <w:p w14:paraId="6E57A860">
      <w:pPr>
        <w:pStyle w:val="8"/>
        <w:keepNext w:val="0"/>
        <w:keepLines w:val="0"/>
        <w:widowControl/>
        <w:suppressLineNumbers w:val="0"/>
        <w:rPr>
          <w:rFonts w:hint="default" w:asciiTheme="minorAscii" w:hAnsiTheme="minorAscii" w:eastAsiaTheme="minorEastAsia"/>
          <w:sz w:val="24"/>
          <w:szCs w:val="24"/>
          <w:lang w:val="en-US" w:eastAsia="zh-CN"/>
        </w:rPr>
      </w:pPr>
      <w:r>
        <w:rPr>
          <w:rStyle w:val="12"/>
          <w:rFonts w:hint="default" w:asciiTheme="minorAscii" w:hAnsiTheme="minorAscii"/>
          <w:sz w:val="24"/>
          <w:szCs w:val="24"/>
        </w:rPr>
        <w:t>This is the "Pro Max" version of the legendary G318 Highway.</w:t>
      </w:r>
      <w:r>
        <w:rPr>
          <w:rFonts w:hint="default" w:asciiTheme="minorAscii" w:hAnsiTheme="minorAscii"/>
          <w:sz w:val="24"/>
          <w:szCs w:val="24"/>
        </w:rPr>
        <w:t xml:space="preserve"> Designed for bucket-list explorers, this all-in-one journey goes beyond a simple road trip</w:t>
      </w:r>
      <w:r>
        <w:rPr>
          <w:rFonts w:hint="eastAsia" w:asciiTheme="minorAscii" w:hAnsiTheme="minorAscii"/>
          <w:sz w:val="24"/>
          <w:szCs w:val="24"/>
          <w:lang w:val="en-US" w:eastAsia="zh-CN"/>
        </w:rPr>
        <w:t xml:space="preserve"> - </w:t>
      </w:r>
      <w:r>
        <w:rPr>
          <w:rFonts w:hint="default" w:asciiTheme="minorAscii" w:hAnsiTheme="minorAscii"/>
          <w:sz w:val="24"/>
          <w:szCs w:val="24"/>
        </w:rPr>
        <w:t>it’s a deep dive into the soul of the Tibetan Plateau.</w:t>
      </w:r>
      <w:r>
        <w:rPr>
          <w:rFonts w:hint="eastAsia" w:asciiTheme="minorAscii" w:hAnsiTheme="minorAscii"/>
          <w:sz w:val="24"/>
          <w:szCs w:val="24"/>
          <w:lang w:val="en-US" w:eastAsia="zh-CN"/>
        </w:rPr>
        <w:t xml:space="preserve"> From Chengdu, via Daocheng Yading, Nyingchi to Roof of the World. Deep exploration.</w:t>
      </w:r>
    </w:p>
    <w:p w14:paraId="4F0F0E1C">
      <w:pPr>
        <w:pStyle w:val="8"/>
        <w:keepNext w:val="0"/>
        <w:keepLines w:val="0"/>
        <w:widowControl/>
        <w:suppressLineNumbers w:val="0"/>
        <w:rPr>
          <w:rFonts w:hint="default" w:asciiTheme="minorAscii" w:hAnsiTheme="minorAscii"/>
          <w:sz w:val="24"/>
          <w:szCs w:val="24"/>
        </w:rPr>
      </w:pPr>
      <w:r>
        <w:rPr>
          <w:rStyle w:val="12"/>
          <w:rFonts w:hint="default" w:asciiTheme="minorAscii" w:hAnsiTheme="minorAscii"/>
          <w:sz w:val="24"/>
          <w:szCs w:val="24"/>
        </w:rPr>
        <w:t xml:space="preserve">Why This </w:t>
      </w:r>
      <w:r>
        <w:rPr>
          <w:rStyle w:val="12"/>
          <w:rFonts w:hint="eastAsia" w:asciiTheme="minorAscii" w:hAnsiTheme="minorAscii"/>
          <w:sz w:val="24"/>
          <w:szCs w:val="24"/>
          <w:lang w:val="en-US" w:eastAsia="zh-CN"/>
        </w:rPr>
        <w:t>15 Days Sichuan Tibet Overland Group</w:t>
      </w:r>
      <w:r>
        <w:rPr>
          <w:rStyle w:val="12"/>
          <w:rFonts w:hint="default" w:asciiTheme="minorAscii" w:hAnsiTheme="minorAscii"/>
          <w:sz w:val="24"/>
          <w:szCs w:val="24"/>
        </w:rPr>
        <w:t>?</w:t>
      </w:r>
      <w:r>
        <w:rPr>
          <w:rFonts w:hint="default" w:asciiTheme="minorAscii" w:hAnsiTheme="minorAscii"/>
          <w:sz w:val="24"/>
          <w:szCs w:val="24"/>
        </w:rPr>
        <w:br w:type="textWrapping"/>
      </w:r>
      <w:r>
        <w:rPr>
          <w:rFonts w:hint="default" w:asciiTheme="minorAscii" w:hAnsiTheme="minorAscii"/>
          <w:sz w:val="24"/>
          <w:szCs w:val="24"/>
        </w:rPr>
        <w:t xml:space="preserve">For just </w:t>
      </w:r>
      <w:r>
        <w:rPr>
          <w:rStyle w:val="12"/>
          <w:rFonts w:hint="default" w:asciiTheme="minorAscii" w:hAnsiTheme="minorAscii"/>
          <w:sz w:val="24"/>
          <w:szCs w:val="24"/>
        </w:rPr>
        <w:t>$2,754/pp</w:t>
      </w:r>
      <w:r>
        <w:rPr>
          <w:rFonts w:hint="default" w:asciiTheme="minorAscii" w:hAnsiTheme="minorAscii"/>
          <w:sz w:val="24"/>
          <w:szCs w:val="24"/>
        </w:rPr>
        <w:t xml:space="preserve">, you get a </w:t>
      </w:r>
      <w:r>
        <w:rPr>
          <w:rFonts w:hint="eastAsia" w:asciiTheme="minorAscii" w:hAnsiTheme="minorAscii"/>
          <w:sz w:val="24"/>
          <w:szCs w:val="24"/>
          <w:lang w:val="en-US" w:eastAsia="zh-CN"/>
        </w:rPr>
        <w:t>COMPLETE</w:t>
      </w:r>
      <w:r>
        <w:rPr>
          <w:rFonts w:hint="default" w:asciiTheme="minorAscii" w:hAnsiTheme="minorAscii"/>
          <w:sz w:val="24"/>
          <w:szCs w:val="24"/>
        </w:rPr>
        <w:t>, 3</w:t>
      </w:r>
      <w:r>
        <w:rPr>
          <w:rFonts w:hint="eastAsia" w:asciiTheme="minorAscii" w:hAnsiTheme="minorAscii"/>
          <w:sz w:val="24"/>
          <w:szCs w:val="24"/>
          <w:lang w:val="en-US" w:eastAsia="zh-CN"/>
        </w:rPr>
        <w:t>-PART</w:t>
      </w:r>
      <w:r>
        <w:rPr>
          <w:rFonts w:hint="default" w:asciiTheme="minorAscii" w:hAnsiTheme="minorAscii"/>
          <w:sz w:val="24"/>
          <w:szCs w:val="24"/>
        </w:rPr>
        <w:t xml:space="preserve"> </w:t>
      </w:r>
      <w:r>
        <w:rPr>
          <w:rFonts w:hint="eastAsia" w:asciiTheme="minorAscii" w:hAnsiTheme="minorAscii"/>
          <w:sz w:val="24"/>
          <w:szCs w:val="24"/>
          <w:lang w:val="en-US" w:eastAsia="zh-CN"/>
        </w:rPr>
        <w:t>EXPEDITION</w:t>
      </w:r>
      <w:r>
        <w:rPr>
          <w:rFonts w:hint="default" w:asciiTheme="minorAscii" w:hAnsiTheme="minorAscii"/>
          <w:sz w:val="24"/>
          <w:szCs w:val="24"/>
        </w:rPr>
        <w:t xml:space="preserve"> that most tours miss:</w:t>
      </w:r>
    </w:p>
    <w:p w14:paraId="230A7573">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4"/>
          <w:szCs w:val="24"/>
        </w:rPr>
      </w:pPr>
      <w:r>
        <w:rPr>
          <w:rStyle w:val="12"/>
          <w:rFonts w:hint="default" w:asciiTheme="minorAscii" w:hAnsiTheme="minorAscii"/>
          <w:sz w:val="24"/>
          <w:szCs w:val="24"/>
        </w:rPr>
        <w:t>The Ascent (Days 2-6):</w:t>
      </w:r>
      <w:r>
        <w:rPr>
          <w:rFonts w:hint="default" w:asciiTheme="minorAscii" w:hAnsiTheme="minorAscii"/>
          <w:sz w:val="24"/>
          <w:szCs w:val="24"/>
        </w:rPr>
        <w:t xml:space="preserve"> Rise from the Chengdu plains to the "Last Pure Land on Earth." We detour south to explore </w:t>
      </w:r>
      <w:r>
        <w:rPr>
          <w:rStyle w:val="12"/>
          <w:rFonts w:hint="default" w:asciiTheme="minorAscii" w:hAnsiTheme="minorAscii"/>
          <w:sz w:val="24"/>
          <w:szCs w:val="24"/>
        </w:rPr>
        <w:t>Daocheng Yading</w:t>
      </w:r>
      <w:r>
        <w:rPr>
          <w:rFonts w:hint="default" w:asciiTheme="minorAscii" w:hAnsiTheme="minorAscii"/>
          <w:sz w:val="24"/>
          <w:szCs w:val="24"/>
        </w:rPr>
        <w:t>’s holy peaks, passing through Kangding and the photographer’s paradise of Xinduqiao.</w:t>
      </w:r>
    </w:p>
    <w:p w14:paraId="1169FAFC">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4"/>
          <w:szCs w:val="24"/>
        </w:rPr>
      </w:pPr>
      <w:r>
        <w:rPr>
          <w:rStyle w:val="12"/>
          <w:rFonts w:hint="default" w:asciiTheme="minorAscii" w:hAnsiTheme="minorAscii"/>
          <w:sz w:val="24"/>
          <w:szCs w:val="24"/>
        </w:rPr>
        <w:t>The Wild Heart (Days 7-10):</w:t>
      </w:r>
      <w:r>
        <w:rPr>
          <w:rFonts w:hint="default" w:asciiTheme="minorAscii" w:hAnsiTheme="minorAscii"/>
          <w:sz w:val="24"/>
          <w:szCs w:val="24"/>
        </w:rPr>
        <w:t xml:space="preserve"> Traverse the most dramatic landscapes on the G318. Conquer the </w:t>
      </w:r>
      <w:r>
        <w:rPr>
          <w:rStyle w:val="12"/>
          <w:rFonts w:hint="default" w:asciiTheme="minorAscii" w:hAnsiTheme="minorAscii"/>
          <w:sz w:val="24"/>
          <w:szCs w:val="24"/>
        </w:rPr>
        <w:t>Nujiang 72 Bends</w:t>
      </w:r>
      <w:r>
        <w:rPr>
          <w:rFonts w:hint="default" w:asciiTheme="minorAscii" w:hAnsiTheme="minorAscii"/>
          <w:sz w:val="24"/>
          <w:szCs w:val="24"/>
        </w:rPr>
        <w:t xml:space="preserve">, witness the raw power of the Jinsha River, and marvel at the crystal-blue </w:t>
      </w:r>
      <w:r>
        <w:rPr>
          <w:rStyle w:val="12"/>
          <w:rFonts w:hint="default" w:asciiTheme="minorAscii" w:hAnsiTheme="minorAscii"/>
          <w:sz w:val="24"/>
          <w:szCs w:val="24"/>
        </w:rPr>
        <w:t>Ranwu Lake</w:t>
      </w:r>
      <w:r>
        <w:rPr>
          <w:rFonts w:hint="default" w:asciiTheme="minorAscii" w:hAnsiTheme="minorAscii"/>
          <w:sz w:val="24"/>
          <w:szCs w:val="24"/>
        </w:rPr>
        <w:t xml:space="preserve"> and Midui Glacier.</w:t>
      </w:r>
    </w:p>
    <w:p w14:paraId="11F3F65A">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sz w:val="24"/>
          <w:szCs w:val="24"/>
        </w:rPr>
      </w:pPr>
      <w:r>
        <w:rPr>
          <w:rStyle w:val="12"/>
          <w:rFonts w:hint="default" w:asciiTheme="minorAscii" w:hAnsiTheme="minorAscii"/>
          <w:sz w:val="24"/>
          <w:szCs w:val="24"/>
        </w:rPr>
        <w:t>The Holy Finale (Days 11-15):</w:t>
      </w:r>
      <w:r>
        <w:rPr>
          <w:rFonts w:hint="default" w:asciiTheme="minorAscii" w:hAnsiTheme="minorAscii"/>
          <w:sz w:val="24"/>
          <w:szCs w:val="24"/>
        </w:rPr>
        <w:t xml:space="preserve"> Don't just stop at Lhasa. We extend the journey to </w:t>
      </w:r>
      <w:r>
        <w:rPr>
          <w:rStyle w:val="12"/>
          <w:rFonts w:hint="default" w:asciiTheme="minorAscii" w:hAnsiTheme="minorAscii"/>
          <w:sz w:val="24"/>
          <w:szCs w:val="24"/>
        </w:rPr>
        <w:t>Shigatse</w:t>
      </w:r>
      <w:r>
        <w:rPr>
          <w:rFonts w:hint="default" w:asciiTheme="minorAscii" w:hAnsiTheme="minorAscii"/>
          <w:sz w:val="24"/>
          <w:szCs w:val="24"/>
        </w:rPr>
        <w:t xml:space="preserve"> and the turquoise </w:t>
      </w:r>
      <w:r>
        <w:rPr>
          <w:rStyle w:val="12"/>
          <w:rFonts w:hint="default" w:asciiTheme="minorAscii" w:hAnsiTheme="minorAscii"/>
          <w:sz w:val="24"/>
          <w:szCs w:val="24"/>
        </w:rPr>
        <w:t>Yamdrok Lake</w:t>
      </w:r>
      <w:r>
        <w:rPr>
          <w:rFonts w:hint="default" w:asciiTheme="minorAscii" w:hAnsiTheme="minorAscii"/>
          <w:sz w:val="24"/>
          <w:szCs w:val="24"/>
        </w:rPr>
        <w:t>, ending with a profound cultural immersion at the Potala Palace and Tashilhunpo Monastery.</w:t>
      </w:r>
    </w:p>
    <w:p w14:paraId="383087E3">
      <w:pPr>
        <w:pStyle w:val="8"/>
        <w:keepNext w:val="0"/>
        <w:keepLines w:val="0"/>
        <w:widowControl/>
        <w:suppressLineNumbers w:val="0"/>
        <w:rPr>
          <w:rFonts w:hint="default" w:asciiTheme="minorAscii" w:hAnsiTheme="minorAscii" w:eastAsiaTheme="minorEastAsia"/>
          <w:i/>
          <w:iCs/>
          <w:sz w:val="24"/>
          <w:szCs w:val="24"/>
          <w:lang w:val="en-US" w:eastAsia="zh-CN"/>
        </w:rPr>
      </w:pPr>
      <w:r>
        <w:rPr>
          <w:rStyle w:val="12"/>
          <w:rFonts w:hint="default" w:asciiTheme="minorAscii" w:hAnsiTheme="minorAscii"/>
          <w:i/>
          <w:iCs/>
          <w:sz w:val="24"/>
          <w:szCs w:val="24"/>
        </w:rPr>
        <w:t>Join us for the adventure of a lifetime</w:t>
      </w:r>
      <w:r>
        <w:rPr>
          <w:rStyle w:val="12"/>
          <w:rFonts w:hint="eastAsia" w:asciiTheme="minorAscii" w:hAnsiTheme="minorAscii"/>
          <w:i/>
          <w:iCs/>
          <w:sz w:val="24"/>
          <w:szCs w:val="24"/>
          <w:lang w:val="en-US" w:eastAsia="zh-CN"/>
        </w:rPr>
        <w:t xml:space="preserve">! </w:t>
      </w:r>
      <w:bookmarkStart w:id="3" w:name="_GoBack"/>
      <w:bookmarkEnd w:id="3"/>
    </w:p>
    <w:bookmarkEnd w:id="0"/>
    <w:p w14:paraId="0A3B6DF2">
      <w:pPr>
        <w:pStyle w:val="8"/>
        <w:keepNext w:val="0"/>
        <w:keepLines w:val="0"/>
        <w:widowControl/>
        <w:suppressLineNumbers w:val="0"/>
        <w:rPr>
          <w:rFonts w:hint="default" w:cs="Calibri" w:asciiTheme="minorAscii" w:hAnsiTheme="minorAscii"/>
          <w:sz w:val="24"/>
          <w:szCs w:val="22"/>
          <w:lang w:val="en-US" w:eastAsia="zh-CN"/>
        </w:rPr>
      </w:pPr>
    </w:p>
    <w:p w14:paraId="1A7B4D92">
      <w:pPr>
        <w:pStyle w:val="3"/>
        <w:bidi w:val="0"/>
        <w:rPr>
          <w:rFonts w:hint="default" w:cs="Calibri" w:asciiTheme="minorAscii" w:hAnsiTheme="minorAscii"/>
          <w:color w:val="C00000"/>
          <w:u w:val="single"/>
          <w:lang w:val="en-US" w:eastAsia="zh-CN"/>
        </w:rPr>
      </w:pPr>
      <w:r>
        <w:rPr>
          <w:rFonts w:hint="default" w:cs="Calibri" w:asciiTheme="minorAscii" w:hAnsiTheme="minorAscii"/>
          <w:color w:val="C00000"/>
          <w:u w:val="single"/>
          <w:lang w:val="en-US" w:eastAsia="zh-CN"/>
        </w:rPr>
        <w:t>Why Choose Us</w:t>
      </w:r>
    </w:p>
    <w:p w14:paraId="3D0A663E">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Expert Bilingual Guiding: Your Local Insider</w:t>
      </w:r>
      <w:r>
        <w:rPr>
          <w:rFonts w:hint="default" w:asciiTheme="minorAscii" w:hAnsiTheme="minorAscii"/>
        </w:rPr>
        <w:t xml:space="preserve"> </w:t>
      </w:r>
    </w:p>
    <w:p w14:paraId="6FC4388F">
      <w:pPr>
        <w:pStyle w:val="8"/>
        <w:keepNext w:val="0"/>
        <w:keepLines w:val="0"/>
        <w:widowControl/>
        <w:numPr>
          <w:ilvl w:val="0"/>
          <w:numId w:val="0"/>
        </w:numPr>
        <w:suppressLineNumbers w:val="0"/>
        <w:ind w:leftChars="0" w:right="0" w:rightChars="0"/>
        <w:rPr>
          <w:rFonts w:hint="default" w:asciiTheme="minorAscii" w:hAnsiTheme="minorAscii"/>
        </w:rPr>
      </w:pPr>
      <w:r>
        <w:rPr>
          <w:rFonts w:hint="default" w:asciiTheme="minorAscii" w:hAnsiTheme="minorAscii"/>
        </w:rPr>
        <w:t>Travel with an experienced Chinese/English bilingual guide who is more than just a leader. They are storytellers, professional photographers, and dedicated caregivers, ensuring your journey is seamless and deeply immersive.</w:t>
      </w:r>
    </w:p>
    <w:p w14:paraId="54F7BD1C">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A Taste of the Plateau: Start Your Day Right</w:t>
      </w:r>
      <w:r>
        <w:rPr>
          <w:rFonts w:hint="default" w:asciiTheme="minorAscii" w:hAnsiTheme="minorAscii"/>
        </w:rPr>
        <w:t xml:space="preserve"> </w:t>
      </w:r>
    </w:p>
    <w:p w14:paraId="57301C13">
      <w:pPr>
        <w:pStyle w:val="8"/>
        <w:keepNext w:val="0"/>
        <w:keepLines w:val="0"/>
        <w:widowControl/>
        <w:numPr>
          <w:ilvl w:val="0"/>
          <w:numId w:val="0"/>
        </w:numPr>
        <w:suppressLineNumbers w:val="0"/>
        <w:ind w:leftChars="0" w:right="0" w:rightChars="0"/>
        <w:rPr>
          <w:rFonts w:hint="default" w:asciiTheme="minorAscii" w:hAnsiTheme="minorAscii"/>
          <w:b w:val="0"/>
          <w:bCs w:val="0"/>
        </w:rPr>
      </w:pPr>
      <w:r>
        <w:rPr>
          <w:rFonts w:hint="default" w:asciiTheme="minorAscii" w:hAnsiTheme="minorAscii"/>
          <w:b w:val="0"/>
          <w:bCs w:val="0"/>
        </w:rPr>
        <w:t>Indulge in 14 hot breakfasts and a special welcome dinner. We ensure a steaming meal is ready every morning, fueling your body for the day's high-altitude adventure.</w:t>
      </w:r>
    </w:p>
    <w:p w14:paraId="087C00FF">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Upgraded Comfort: Hand-picked Premium Hotels</w:t>
      </w:r>
      <w:r>
        <w:rPr>
          <w:rFonts w:hint="default" w:asciiTheme="minorAscii" w:hAnsiTheme="minorAscii"/>
        </w:rPr>
        <w:t xml:space="preserve"> </w:t>
      </w:r>
    </w:p>
    <w:p w14:paraId="5102E9A8">
      <w:pPr>
        <w:pStyle w:val="8"/>
        <w:keepNext w:val="0"/>
        <w:keepLines w:val="0"/>
        <w:widowControl/>
        <w:numPr>
          <w:ilvl w:val="0"/>
          <w:numId w:val="0"/>
        </w:numPr>
        <w:suppressLineNumbers w:val="0"/>
        <w:ind w:leftChars="0" w:right="0" w:rightChars="0"/>
        <w:rPr>
          <w:rFonts w:hint="default" w:asciiTheme="minorAscii" w:hAnsiTheme="minorAscii"/>
          <w:b w:val="0"/>
          <w:bCs w:val="0"/>
        </w:rPr>
      </w:pPr>
      <w:r>
        <w:rPr>
          <w:rFonts w:hint="default" w:asciiTheme="minorAscii" w:hAnsiTheme="minorAscii"/>
          <w:b w:val="0"/>
          <w:bCs w:val="0"/>
        </w:rPr>
        <w:t>Rest and recover in carefully selected mid-to-high-end accommodations. Every hotel is equipped with reliable heating systems, ensuring a warm, cozy sanctuary even in the heart of the plateau.</w:t>
      </w:r>
    </w:p>
    <w:p w14:paraId="242D6F50">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Premium Welcome Package: Travel with Peace of Mind</w:t>
      </w:r>
      <w:r>
        <w:rPr>
          <w:rFonts w:hint="default" w:asciiTheme="minorAscii" w:hAnsiTheme="minorAscii"/>
        </w:rPr>
        <w:t xml:space="preserve"> </w:t>
      </w:r>
    </w:p>
    <w:p w14:paraId="65F21B0A">
      <w:pPr>
        <w:pStyle w:val="8"/>
        <w:keepNext w:val="0"/>
        <w:keepLines w:val="0"/>
        <w:widowControl/>
        <w:numPr>
          <w:ilvl w:val="0"/>
          <w:numId w:val="0"/>
        </w:numPr>
        <w:suppressLineNumbers w:val="0"/>
        <w:ind w:leftChars="0" w:right="0" w:rightChars="0"/>
        <w:rPr>
          <w:rFonts w:hint="default" w:asciiTheme="minorAscii" w:hAnsiTheme="minorAscii"/>
          <w:b w:val="0"/>
          <w:bCs w:val="0"/>
        </w:rPr>
      </w:pPr>
      <w:r>
        <w:rPr>
          <w:rFonts w:hint="default" w:asciiTheme="minorAscii" w:hAnsiTheme="minorAscii"/>
          <w:b w:val="0"/>
          <w:bCs w:val="0"/>
        </w:rPr>
        <w:t>Enjoy an all-inclusive gift pack: 1 complimentary night at a 4-star Chengdu hotel, comprehensive CNY 800,000 insurance, daily mineral water, portable oxygen, exclusive souvenirs, and seamless airport/station transfers.</w:t>
      </w:r>
    </w:p>
    <w:p w14:paraId="7DC1A280">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Proactive Health Monitoring: Safety First</w:t>
      </w:r>
      <w:r>
        <w:rPr>
          <w:rFonts w:hint="default" w:asciiTheme="minorAscii" w:hAnsiTheme="minorAscii"/>
        </w:rPr>
        <w:t xml:space="preserve"> </w:t>
      </w:r>
    </w:p>
    <w:p w14:paraId="66BA4129">
      <w:pPr>
        <w:pStyle w:val="8"/>
        <w:keepNext w:val="0"/>
        <w:keepLines w:val="0"/>
        <w:widowControl/>
        <w:numPr>
          <w:ilvl w:val="0"/>
          <w:numId w:val="0"/>
        </w:numPr>
        <w:suppressLineNumbers w:val="0"/>
        <w:ind w:leftChars="0" w:right="0" w:rightChars="0"/>
        <w:rPr>
          <w:rFonts w:hint="default" w:asciiTheme="minorAscii" w:hAnsiTheme="minorAscii"/>
          <w:b w:val="0"/>
          <w:bCs w:val="0"/>
        </w:rPr>
      </w:pPr>
      <w:r>
        <w:rPr>
          <w:rFonts w:hint="default" w:asciiTheme="minorAscii" w:hAnsiTheme="minorAscii"/>
          <w:b w:val="0"/>
          <w:bCs w:val="0"/>
        </w:rPr>
        <w:t>Your well-being is our priority. Our vehicles are equipped with medical-grade oxygen tanks, and our guides are trained to monitor your health status throughout the journey.</w:t>
      </w:r>
    </w:p>
    <w:p w14:paraId="61384495">
      <w:pPr>
        <w:pStyle w:val="8"/>
        <w:keepNext w:val="0"/>
        <w:keepLines w:val="0"/>
        <w:widowControl/>
        <w:numPr>
          <w:ilvl w:val="0"/>
          <w:numId w:val="2"/>
        </w:numPr>
        <w:suppressLineNumbers w:val="0"/>
        <w:ind w:left="420" w:leftChars="0" w:hanging="420" w:firstLineChars="0"/>
        <w:rPr>
          <w:rFonts w:hint="default" w:asciiTheme="minorAscii" w:hAnsiTheme="minorAscii"/>
        </w:rPr>
      </w:pPr>
      <w:r>
        <w:rPr>
          <w:rFonts w:hint="default" w:asciiTheme="minorAscii" w:hAnsiTheme="minorAscii"/>
          <w:b/>
          <w:bCs/>
        </w:rPr>
        <w:t>Guaranteed Departure: 100% Pure Travel</w:t>
      </w:r>
      <w:r>
        <w:rPr>
          <w:rFonts w:hint="default" w:asciiTheme="minorAscii" w:hAnsiTheme="minorAscii"/>
        </w:rPr>
        <w:t xml:space="preserve"> </w:t>
      </w:r>
    </w:p>
    <w:p w14:paraId="0ABAA5CF">
      <w:pPr>
        <w:pStyle w:val="8"/>
        <w:keepNext w:val="0"/>
        <w:keepLines w:val="0"/>
        <w:widowControl/>
        <w:numPr>
          <w:ilvl w:val="0"/>
          <w:numId w:val="0"/>
        </w:numPr>
        <w:suppressLineNumbers w:val="0"/>
        <w:ind w:leftChars="0" w:right="0" w:rightChars="0"/>
        <w:rPr>
          <w:rFonts w:hint="default" w:asciiTheme="minorAscii" w:hAnsiTheme="minorAscii"/>
          <w:b w:val="0"/>
          <w:bCs w:val="0"/>
        </w:rPr>
      </w:pPr>
      <w:r>
        <w:rPr>
          <w:rFonts w:hint="default" w:asciiTheme="minorAscii" w:hAnsiTheme="minorAscii"/>
          <w:b w:val="0"/>
          <w:bCs w:val="0"/>
        </w:rPr>
        <w:t>Experience "Zero-Shopping" tour focused entirely on discovery. With a minimum of just 2 travelers, once your booking is confirmed, your departure is 100% guaranteed regardless of group size.</w:t>
      </w:r>
    </w:p>
    <w:p w14:paraId="7E3C3568">
      <w:pPr>
        <w:bidi w:val="0"/>
        <w:rPr>
          <w:rFonts w:hint="default" w:cs="Calibri" w:asciiTheme="minorAscii" w:hAnsiTheme="minorAscii"/>
        </w:rPr>
      </w:pPr>
    </w:p>
    <w:p w14:paraId="4B42F970">
      <w:pPr>
        <w:pStyle w:val="3"/>
        <w:bidi w:val="0"/>
        <w:rPr>
          <w:rFonts w:hint="default" w:asciiTheme="minorAscii" w:hAnsiTheme="minorAscii"/>
          <w:lang w:val="en-US" w:eastAsia="zh-CN"/>
        </w:rPr>
      </w:pPr>
      <w:r>
        <w:rPr>
          <w:rFonts w:hint="default" w:cs="Calibri" w:asciiTheme="minorAscii" w:hAnsiTheme="minorAscii"/>
          <w:color w:val="C00000"/>
          <w:u w:val="single"/>
          <w:lang w:val="en-US" w:eastAsia="zh-CN"/>
        </w:rPr>
        <w:t>Highlights of This Tour</w:t>
      </w:r>
    </w:p>
    <w:p w14:paraId="6020A816">
      <w:pPr>
        <w:pStyle w:val="8"/>
        <w:keepNext w:val="0"/>
        <w:keepLines w:val="0"/>
        <w:widowControl/>
        <w:suppressLineNumbers w:val="0"/>
        <w:rPr>
          <w:rFonts w:hint="default" w:asciiTheme="minorAscii" w:hAnsiTheme="minorAscii" w:eastAsiaTheme="minorEastAsia"/>
          <w:b/>
          <w:bCs/>
          <w:i/>
          <w:iCs/>
          <w:lang w:val="en-US" w:eastAsia="zh-CN"/>
        </w:rPr>
      </w:pPr>
      <w:r>
        <w:rPr>
          <w:rFonts w:hint="default" w:asciiTheme="minorAscii" w:hAnsiTheme="minorAscii"/>
          <w:b/>
          <w:bCs/>
          <w:i/>
          <w:iCs/>
          <w:lang w:val="en-US" w:eastAsia="zh-CN"/>
        </w:rPr>
        <w:t>Highlight 1:</w:t>
      </w:r>
    </w:p>
    <w:p w14:paraId="2045FCB9">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Stroll along the shores of high-altitude glacial lakes</w:t>
      </w:r>
      <w:r>
        <w:rPr>
          <w:rFonts w:hint="default" w:asciiTheme="minorAscii" w:hAnsiTheme="minorAscii"/>
          <w:b w:val="0"/>
          <w:bCs w:val="0"/>
          <w:lang w:val="en-US" w:eastAsia="zh-CN"/>
        </w:rPr>
        <w:t xml:space="preserve"> at </w:t>
      </w:r>
      <w:r>
        <w:rPr>
          <w:rFonts w:hint="default" w:asciiTheme="minorAscii" w:hAnsiTheme="minorAscii"/>
          <w:b/>
          <w:bCs/>
          <w:lang w:val="en-US" w:eastAsia="zh-CN"/>
        </w:rPr>
        <w:t>Mugecuo Scenic Area</w:t>
      </w:r>
      <w:r>
        <w:rPr>
          <w:rFonts w:hint="default" w:asciiTheme="minorAscii" w:hAnsiTheme="minorAscii"/>
          <w:b w:val="0"/>
          <w:bCs w:val="0"/>
        </w:rPr>
        <w:t>, and listen to your guide recount the timeless Tibetan love stories that haunt these ancient woods.</w:t>
      </w:r>
    </w:p>
    <w:p w14:paraId="660A18EC">
      <w:pPr>
        <w:pStyle w:val="8"/>
        <w:keepNext w:val="0"/>
        <w:keepLines w:val="0"/>
        <w:widowControl/>
        <w:suppressLineNumbers w:val="0"/>
        <w:rPr>
          <w:rFonts w:hint="default" w:asciiTheme="minorAscii" w:hAnsiTheme="minorAscii"/>
          <w:b/>
          <w:bCs/>
          <w:i/>
          <w:iCs/>
        </w:rPr>
      </w:pPr>
      <w:r>
        <w:rPr>
          <w:rFonts w:hint="default" w:asciiTheme="minorAscii" w:hAnsiTheme="minorAscii"/>
          <w:b/>
          <w:bCs/>
          <w:i/>
          <w:iCs/>
          <w:lang w:val="en-US" w:eastAsia="zh-CN"/>
        </w:rPr>
        <w:t>Highlight 2:</w:t>
      </w:r>
    </w:p>
    <w:p w14:paraId="0AE918F7">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Set up your tripod in the "Photographer’s Paradise" </w:t>
      </w:r>
      <w:r>
        <w:rPr>
          <w:rFonts w:hint="default" w:asciiTheme="minorAscii" w:hAnsiTheme="minorAscii"/>
          <w:b w:val="0"/>
          <w:bCs w:val="0"/>
          <w:lang w:val="en-US" w:eastAsia="zh-CN"/>
        </w:rPr>
        <w:t xml:space="preserve">- </w:t>
      </w:r>
      <w:r>
        <w:rPr>
          <w:rFonts w:hint="default" w:asciiTheme="minorAscii" w:hAnsiTheme="minorAscii"/>
          <w:b/>
          <w:bCs/>
          <w:lang w:val="en-US" w:eastAsia="zh-CN"/>
        </w:rPr>
        <w:t>Xinduqiao</w:t>
      </w:r>
      <w:r>
        <w:rPr>
          <w:rFonts w:hint="default" w:asciiTheme="minorAscii" w:hAnsiTheme="minorAscii"/>
          <w:b w:val="0"/>
          <w:bCs w:val="0"/>
          <w:lang w:val="en-US" w:eastAsia="zh-CN"/>
        </w:rPr>
        <w:t xml:space="preserve"> - </w:t>
      </w:r>
      <w:r>
        <w:rPr>
          <w:rFonts w:hint="default" w:asciiTheme="minorAscii" w:hAnsiTheme="minorAscii"/>
          <w:b w:val="0"/>
          <w:bCs w:val="0"/>
        </w:rPr>
        <w:t>to chase the magic of shifting light and shadow. On clear days, frame your perfect shot of Mt. Gongga, the "King of Shu Mountains," looming on the horizon.</w:t>
      </w:r>
    </w:p>
    <w:p w14:paraId="1DA827B3">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3:</w:t>
      </w:r>
      <w:r>
        <w:rPr>
          <w:rFonts w:hint="default" w:asciiTheme="minorAscii" w:hAnsiTheme="minorAscii"/>
          <w:b/>
          <w:bCs/>
          <w:i/>
          <w:iCs/>
          <w:lang w:val="en-US" w:eastAsia="zh-CN"/>
        </w:rPr>
        <w:t xml:space="preserve"> </w:t>
      </w:r>
    </w:p>
    <w:p w14:paraId="49646FEB">
      <w:pPr>
        <w:pStyle w:val="8"/>
        <w:keepNext w:val="0"/>
        <w:keepLines w:val="0"/>
        <w:widowControl/>
        <w:suppressLineNumbers w:val="0"/>
        <w:rPr>
          <w:rFonts w:hint="default" w:asciiTheme="minorAscii" w:hAnsiTheme="minorAscii" w:eastAsiaTheme="minorEastAsia"/>
          <w:b w:val="0"/>
          <w:bCs w:val="0"/>
          <w:lang w:val="en-US" w:eastAsia="zh-CN"/>
        </w:rPr>
      </w:pPr>
      <w:r>
        <w:rPr>
          <w:rFonts w:hint="default" w:asciiTheme="minorAscii" w:hAnsiTheme="minorAscii"/>
          <w:b w:val="0"/>
          <w:bCs w:val="0"/>
        </w:rPr>
        <w:t xml:space="preserve">Step into "Ding Zhen’s World" at </w:t>
      </w:r>
      <w:r>
        <w:rPr>
          <w:rFonts w:hint="default" w:asciiTheme="minorAscii" w:hAnsiTheme="minorAscii"/>
          <w:b/>
          <w:bCs/>
        </w:rPr>
        <w:t>Letong Ancient Town</w:t>
      </w:r>
      <w:r>
        <w:rPr>
          <w:rFonts w:hint="default" w:asciiTheme="minorAscii" w:hAnsiTheme="minorAscii"/>
          <w:b w:val="0"/>
          <w:bCs w:val="0"/>
          <w:lang w:val="en-US" w:eastAsia="zh-CN"/>
        </w:rPr>
        <w:t>.</w:t>
      </w:r>
      <w:r>
        <w:rPr>
          <w:rFonts w:hint="default" w:asciiTheme="minorAscii" w:hAnsiTheme="minorAscii"/>
          <w:b w:val="0"/>
          <w:bCs w:val="0"/>
        </w:rPr>
        <w:t xml:space="preserve"> Wander through the stone-paved alleys of Litang, visit intimate micro-museums to touch Khampa history, experience authentic lifestyle of the "Highland City"</w:t>
      </w:r>
      <w:r>
        <w:rPr>
          <w:rFonts w:hint="default" w:asciiTheme="minorAscii" w:hAnsiTheme="minorAscii"/>
          <w:b w:val="0"/>
          <w:bCs w:val="0"/>
          <w:lang w:val="en-US" w:eastAsia="zh-CN"/>
        </w:rPr>
        <w:t xml:space="preserve">. </w:t>
      </w:r>
    </w:p>
    <w:p w14:paraId="724792D3">
      <w:pPr>
        <w:pStyle w:val="8"/>
        <w:keepNext w:val="0"/>
        <w:keepLines w:val="0"/>
        <w:widowControl/>
        <w:suppressLineNumbers w:val="0"/>
        <w:rPr>
          <w:rFonts w:hint="default" w:asciiTheme="minorAscii" w:hAnsiTheme="minorAscii"/>
          <w:b/>
          <w:bCs/>
          <w:i/>
          <w:iCs/>
        </w:rPr>
      </w:pPr>
      <w:r>
        <w:rPr>
          <w:rFonts w:hint="default" w:asciiTheme="minorAscii" w:hAnsiTheme="minorAscii"/>
          <w:b/>
          <w:bCs/>
          <w:i/>
          <w:iCs/>
          <w:lang w:val="en-US" w:eastAsia="zh-CN"/>
        </w:rPr>
        <w:t>Highlight 4:</w:t>
      </w:r>
    </w:p>
    <w:p w14:paraId="154FEAFE">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Touch the "Last Pure Land" in </w:t>
      </w:r>
      <w:r>
        <w:rPr>
          <w:rFonts w:hint="default" w:asciiTheme="minorAscii" w:hAnsiTheme="minorAscii"/>
          <w:b/>
          <w:bCs/>
        </w:rPr>
        <w:t>Daocheng Yading</w:t>
      </w:r>
      <w:r>
        <w:rPr>
          <w:rFonts w:hint="default" w:asciiTheme="minorAscii" w:hAnsiTheme="minorAscii"/>
          <w:b w:val="0"/>
          <w:bCs w:val="0"/>
          <w:lang w:val="en-US" w:eastAsia="zh-CN"/>
        </w:rPr>
        <w:t>.</w:t>
      </w:r>
      <w:r>
        <w:rPr>
          <w:rFonts w:hint="default" w:asciiTheme="minorAscii" w:hAnsiTheme="minorAscii"/>
          <w:b w:val="0"/>
          <w:bCs w:val="0"/>
        </w:rPr>
        <w:t xml:space="preserve"> Challenge yourself with a high-altitude trek to the ethereal Milk Lake and Five-Color Lake. Stand at the foot of sacred snow peaks and breathe in crystal-clear air of the blue planet’s final sanctuary.</w:t>
      </w:r>
    </w:p>
    <w:p w14:paraId="69B528BF">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5:</w:t>
      </w:r>
    </w:p>
    <w:p w14:paraId="330A2D33">
      <w:pPr>
        <w:pStyle w:val="8"/>
        <w:keepNext w:val="0"/>
        <w:keepLines w:val="0"/>
        <w:widowControl/>
        <w:suppressLineNumbers w:val="0"/>
        <w:rPr>
          <w:rFonts w:hint="default" w:asciiTheme="minorAscii" w:hAnsiTheme="minorAscii"/>
          <w:b/>
          <w:bCs/>
          <w:i/>
          <w:iCs/>
          <w:lang w:val="en-US" w:eastAsia="zh-CN"/>
        </w:rPr>
      </w:pPr>
      <w:r>
        <w:rPr>
          <w:rFonts w:hint="default" w:eastAsia="宋体" w:cs="宋体" w:asciiTheme="minorAscii" w:hAnsiTheme="minorAscii"/>
          <w:b w:val="0"/>
          <w:bCs w:val="0"/>
          <w:sz w:val="24"/>
          <w:szCs w:val="24"/>
        </w:rPr>
        <w:t>Gaze upon the</w:t>
      </w:r>
      <w:r>
        <w:rPr>
          <w:rFonts w:hint="default" w:eastAsia="宋体" w:cs="宋体" w:asciiTheme="minorAscii" w:hAnsiTheme="minorAscii"/>
          <w:b/>
          <w:bCs/>
          <w:sz w:val="24"/>
          <w:szCs w:val="24"/>
        </w:rPr>
        <w:t xml:space="preserve"> Jinsha River Horseshoe Bend</w:t>
      </w:r>
      <w:r>
        <w:rPr>
          <w:rFonts w:hint="default" w:eastAsia="宋体" w:cs="宋体" w:asciiTheme="minorAscii" w:hAnsiTheme="minorAscii"/>
          <w:b/>
          <w:bCs/>
          <w:sz w:val="24"/>
          <w:szCs w:val="24"/>
          <w:lang w:val="en-US" w:eastAsia="zh-CN"/>
        </w:rPr>
        <w:t xml:space="preserve">. </w:t>
      </w:r>
      <w:r>
        <w:rPr>
          <w:rFonts w:hint="default" w:eastAsia="宋体" w:cs="宋体" w:asciiTheme="minorAscii" w:hAnsiTheme="minorAscii"/>
          <w:sz w:val="24"/>
          <w:szCs w:val="24"/>
        </w:rPr>
        <w:t>Stand at a clifftop vantage point to witness nature’s creative genius. From high above, marvel at the breathtaking spectacle sculpted by the sheer force of the elements.</w:t>
      </w:r>
    </w:p>
    <w:p w14:paraId="5096D3BA">
      <w:pPr>
        <w:pStyle w:val="8"/>
        <w:keepNext w:val="0"/>
        <w:keepLines w:val="0"/>
        <w:widowControl/>
        <w:suppressLineNumbers w:val="0"/>
        <w:rPr>
          <w:rFonts w:hint="default" w:asciiTheme="minorAscii" w:hAnsiTheme="minorAscii"/>
          <w:b/>
          <w:bCs/>
          <w:i/>
          <w:iCs/>
        </w:rPr>
      </w:pPr>
      <w:r>
        <w:rPr>
          <w:rFonts w:hint="default" w:asciiTheme="minorAscii" w:hAnsiTheme="minorAscii"/>
          <w:b/>
          <w:bCs/>
          <w:i/>
          <w:iCs/>
          <w:lang w:val="en-US" w:eastAsia="zh-CN"/>
        </w:rPr>
        <w:t>Highlight 6:</w:t>
      </w:r>
    </w:p>
    <w:p w14:paraId="2B7DABB3">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Navigate the "Zipper on the Clouds" (72 Bends)</w:t>
      </w:r>
      <w:r>
        <w:rPr>
          <w:rFonts w:hint="default" w:asciiTheme="minorAscii" w:hAnsiTheme="minorAscii"/>
          <w:b w:val="0"/>
          <w:bCs w:val="0"/>
          <w:lang w:val="en-US" w:eastAsia="zh-CN"/>
        </w:rPr>
        <w:t>.</w:t>
      </w:r>
      <w:r>
        <w:rPr>
          <w:rFonts w:hint="default" w:asciiTheme="minorAscii" w:hAnsiTheme="minorAscii"/>
          <w:b w:val="0"/>
          <w:bCs w:val="0"/>
        </w:rPr>
        <w:t xml:space="preserve"> Experience the adrenaline rush as your vehicle descends the legendary </w:t>
      </w:r>
      <w:r>
        <w:rPr>
          <w:rFonts w:hint="default" w:asciiTheme="minorAscii" w:hAnsiTheme="minorAscii"/>
          <w:b/>
          <w:bCs/>
        </w:rPr>
        <w:t>Nujiang 72 Bends</w:t>
      </w:r>
      <w:r>
        <w:rPr>
          <w:rFonts w:hint="default" w:asciiTheme="minorAscii" w:hAnsiTheme="minorAscii"/>
          <w:b w:val="0"/>
          <w:bCs w:val="0"/>
        </w:rPr>
        <w:t>. Count the hairpin turns of this engineering marvel as you zigzag down from the clouds to the valley floor.</w:t>
      </w:r>
    </w:p>
    <w:p w14:paraId="0DB1FFB0">
      <w:pPr>
        <w:pStyle w:val="8"/>
        <w:keepNext w:val="0"/>
        <w:keepLines w:val="0"/>
        <w:widowControl/>
        <w:suppressLineNumbers w:val="0"/>
        <w:rPr>
          <w:rFonts w:hint="default" w:asciiTheme="minorAscii" w:hAnsiTheme="minorAscii"/>
          <w:b/>
          <w:bCs/>
          <w:i/>
          <w:iCs/>
        </w:rPr>
      </w:pPr>
      <w:r>
        <w:rPr>
          <w:rFonts w:hint="default" w:asciiTheme="minorAscii" w:hAnsiTheme="minorAscii"/>
          <w:b/>
          <w:bCs/>
          <w:i/>
          <w:iCs/>
          <w:lang w:val="en-US" w:eastAsia="zh-CN"/>
        </w:rPr>
        <w:t>Highlight 7:</w:t>
      </w:r>
    </w:p>
    <w:p w14:paraId="2521CA4E">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Witness the Shimmering Blue of </w:t>
      </w:r>
      <w:r>
        <w:rPr>
          <w:rFonts w:hint="default" w:asciiTheme="minorAscii" w:hAnsiTheme="minorAscii"/>
          <w:b/>
          <w:bCs/>
        </w:rPr>
        <w:t>Midui Glacier</w:t>
      </w:r>
      <w:r>
        <w:rPr>
          <w:rFonts w:hint="default" w:asciiTheme="minorAscii" w:hAnsiTheme="minorAscii"/>
          <w:b w:val="0"/>
          <w:bCs w:val="0"/>
          <w:lang w:val="en-US" w:eastAsia="zh-CN"/>
        </w:rPr>
        <w:t>.</w:t>
      </w:r>
      <w:r>
        <w:rPr>
          <w:rFonts w:hint="default" w:asciiTheme="minorAscii" w:hAnsiTheme="minorAscii"/>
          <w:b w:val="0"/>
          <w:bCs w:val="0"/>
        </w:rPr>
        <w:t xml:space="preserve"> Trek through dense forests to reach the foot of this rare maritime glacier. Marvel at the world-class ice falls and feel the prehistoric chill radiating from the "Silver Dragon" as it meets the emerald valley.</w:t>
      </w:r>
    </w:p>
    <w:p w14:paraId="595095D2">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8:</w:t>
      </w:r>
    </w:p>
    <w:p w14:paraId="473D9CDC">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lang w:val="en-US" w:eastAsia="zh-CN"/>
        </w:rPr>
        <w:t xml:space="preserve">Marvel at </w:t>
      </w:r>
      <w:r>
        <w:rPr>
          <w:rFonts w:hint="default" w:asciiTheme="minorAscii" w:hAnsiTheme="minorAscii"/>
          <w:b/>
          <w:bCs/>
          <w:lang w:val="en-US" w:eastAsia="zh-CN"/>
        </w:rPr>
        <w:t>Potala Palace</w:t>
      </w:r>
      <w:r>
        <w:rPr>
          <w:rFonts w:hint="default" w:asciiTheme="minorAscii" w:hAnsiTheme="minorAscii"/>
          <w:b w:val="0"/>
          <w:bCs w:val="0"/>
          <w:lang w:val="en-US" w:eastAsia="zh-CN"/>
        </w:rPr>
        <w:t xml:space="preserve">. </w:t>
      </w:r>
      <w:r>
        <w:rPr>
          <w:rFonts w:hint="default" w:asciiTheme="minorAscii" w:hAnsiTheme="minorAscii"/>
          <w:b w:val="0"/>
          <w:bCs w:val="0"/>
        </w:rPr>
        <w:t>Climb the iconic red and white steps to explore a labyrinth of golden stupas and sacred chapels. Discover why this architectural masterpiece remains the ultimate spiritual museum of the Himalayas.</w:t>
      </w:r>
    </w:p>
    <w:p w14:paraId="50D71963">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9:</w:t>
      </w:r>
    </w:p>
    <w:p w14:paraId="0CC40228">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Join the Devotion at </w:t>
      </w:r>
      <w:r>
        <w:rPr>
          <w:rFonts w:hint="default" w:asciiTheme="minorAscii" w:hAnsiTheme="minorAscii"/>
          <w:b/>
          <w:bCs/>
        </w:rPr>
        <w:t>Jokhang Temple</w:t>
      </w:r>
      <w:r>
        <w:rPr>
          <w:rFonts w:hint="default" w:asciiTheme="minorAscii" w:hAnsiTheme="minorAscii"/>
          <w:b w:val="0"/>
          <w:bCs w:val="0"/>
          <w:lang w:val="en-US" w:eastAsia="zh-CN"/>
        </w:rPr>
        <w:t xml:space="preserve">. </w:t>
      </w:r>
      <w:r>
        <w:rPr>
          <w:rFonts w:hint="default" w:asciiTheme="minorAscii" w:hAnsiTheme="minorAscii"/>
          <w:b w:val="0"/>
          <w:bCs w:val="0"/>
        </w:rPr>
        <w:t>Stand before the 1,350-year-old Jowo Shakyamuni statue, the most sacred icon in Tibet. Witness the profound faith of pilgrims and understand why this temple is the true spiritual center of the "Holy City."</w:t>
      </w:r>
    </w:p>
    <w:p w14:paraId="12898D9A">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10:</w:t>
      </w:r>
    </w:p>
    <w:p w14:paraId="1CDA1849">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Walk the Sacred Kora on </w:t>
      </w:r>
      <w:r>
        <w:rPr>
          <w:rFonts w:hint="default" w:asciiTheme="minorAscii" w:hAnsiTheme="minorAscii"/>
          <w:b/>
          <w:bCs/>
        </w:rPr>
        <w:t>Barkhor Street</w:t>
      </w:r>
      <w:r>
        <w:rPr>
          <w:rFonts w:hint="default" w:asciiTheme="minorAscii" w:hAnsiTheme="minorAscii"/>
          <w:b w:val="0"/>
          <w:bCs w:val="0"/>
          <w:lang w:val="en-US" w:eastAsia="zh-CN"/>
        </w:rPr>
        <w:t xml:space="preserve">. </w:t>
      </w:r>
      <w:r>
        <w:rPr>
          <w:rFonts w:hint="default" w:asciiTheme="minorAscii" w:hAnsiTheme="minorAscii"/>
          <w:b w:val="0"/>
          <w:bCs w:val="0"/>
        </w:rPr>
        <w:t>Join local pilgrims in their clockwise circuit (Kora) around the temple. Afterward, sip traditional sweet tea at Makye Ame or hunt for unique handicrafts in the bustling alleys of the old market.</w:t>
      </w:r>
    </w:p>
    <w:p w14:paraId="48DBE775">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11:</w:t>
      </w:r>
    </w:p>
    <w:p w14:paraId="6E67986A">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Chase Reflections on the Mirror-like </w:t>
      </w:r>
      <w:r>
        <w:rPr>
          <w:rFonts w:hint="default" w:asciiTheme="minorAscii" w:hAnsiTheme="minorAscii"/>
          <w:b/>
          <w:bCs/>
        </w:rPr>
        <w:t>Ranwu Lake</w:t>
      </w:r>
      <w:r>
        <w:rPr>
          <w:rFonts w:hint="default" w:asciiTheme="minorAscii" w:hAnsiTheme="minorAscii"/>
          <w:b w:val="0"/>
          <w:bCs w:val="0"/>
          <w:lang w:val="en-US" w:eastAsia="zh-CN"/>
        </w:rPr>
        <w:t xml:space="preserve">. </w:t>
      </w:r>
      <w:r>
        <w:rPr>
          <w:rFonts w:hint="default" w:asciiTheme="minorAscii" w:hAnsiTheme="minorAscii"/>
          <w:b w:val="0"/>
          <w:bCs w:val="0"/>
        </w:rPr>
        <w:t>Experience the tranquility of "Goat’s Milk Lake." Depending on the season, watch the water shift from turquoise to deep blue, perfectly mirroring the surrounding snow-capped peaks in its still surface.</w:t>
      </w:r>
    </w:p>
    <w:p w14:paraId="19535BDB">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12:</w:t>
      </w:r>
    </w:p>
    <w:p w14:paraId="17FD6F6A">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Picnic by the Turquoise Waters of </w:t>
      </w:r>
      <w:r>
        <w:rPr>
          <w:rFonts w:hint="default" w:asciiTheme="minorAscii" w:hAnsiTheme="minorAscii"/>
          <w:b/>
          <w:bCs/>
        </w:rPr>
        <w:t>Yamdrok Lake</w:t>
      </w:r>
      <w:r>
        <w:rPr>
          <w:rFonts w:hint="default" w:asciiTheme="minorAscii" w:hAnsiTheme="minorAscii"/>
          <w:b w:val="0"/>
          <w:bCs w:val="0"/>
          <w:lang w:val="en-US" w:eastAsia="zh-CN"/>
        </w:rPr>
        <w:t>.</w:t>
      </w:r>
      <w:r>
        <w:rPr>
          <w:rFonts w:hint="default" w:asciiTheme="minorAscii" w:hAnsiTheme="minorAscii"/>
          <w:b w:val="0"/>
          <w:bCs w:val="0"/>
        </w:rPr>
        <w:t xml:space="preserve"> Descend from the 4,990m Gampala Pass to the lakeside. Walk among grazing yaks and sheep, and find a quiet spot to meditate by the jade-like waters of one of Tibet’s most breathtaking sacred lakes.</w:t>
      </w:r>
    </w:p>
    <w:p w14:paraId="3FC6B2CE">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13:</w:t>
      </w:r>
    </w:p>
    <w:p w14:paraId="24517802">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Find "Little Switzerland" at </w:t>
      </w:r>
      <w:r>
        <w:rPr>
          <w:rFonts w:hint="default" w:eastAsia="宋体" w:cs="Arial" w:asciiTheme="minorAscii" w:hAnsiTheme="minorAscii"/>
          <w:b/>
          <w:bCs/>
          <w:kern w:val="0"/>
          <w:sz w:val="24"/>
          <w:szCs w:val="24"/>
          <w:lang w:val="en-US" w:eastAsia="zh-CN" w:bidi="ar"/>
        </w:rPr>
        <w:t>Basumtso</w:t>
      </w:r>
      <w:r>
        <w:rPr>
          <w:rFonts w:hint="default" w:asciiTheme="minorAscii" w:hAnsiTheme="minorAscii"/>
          <w:b/>
          <w:bCs/>
          <w:lang w:val="en-US" w:eastAsia="zh-CN"/>
        </w:rPr>
        <w:t xml:space="preserve"> Lake</w:t>
      </w:r>
      <w:r>
        <w:rPr>
          <w:rFonts w:hint="default" w:asciiTheme="minorAscii" w:hAnsiTheme="minorAscii"/>
          <w:b w:val="0"/>
          <w:bCs w:val="0"/>
          <w:lang w:val="en-US" w:eastAsia="zh-CN"/>
        </w:rPr>
        <w:t>.</w:t>
      </w:r>
      <w:r>
        <w:rPr>
          <w:rFonts w:hint="default" w:asciiTheme="minorAscii" w:hAnsiTheme="minorAscii"/>
          <w:b w:val="0"/>
          <w:bCs w:val="0"/>
        </w:rPr>
        <w:t xml:space="preserve"> Cross the floating bridge to the Lake Heart Island. Explore the 1,500-year-old Tsozong Gongba Monastery nestled between snow peaks and lush forests, capturing the alpine serenity of Eastern Tibet.</w:t>
      </w:r>
    </w:p>
    <w:p w14:paraId="76BD46AD">
      <w:pPr>
        <w:pStyle w:val="8"/>
        <w:keepNext w:val="0"/>
        <w:keepLines w:val="0"/>
        <w:widowControl/>
        <w:suppressLineNumbers w:val="0"/>
        <w:rPr>
          <w:rFonts w:hint="default" w:asciiTheme="minorAscii" w:hAnsiTheme="minorAscii"/>
          <w:b/>
          <w:bCs/>
          <w:i/>
          <w:iCs/>
          <w:lang w:val="en-US"/>
        </w:rPr>
      </w:pPr>
      <w:r>
        <w:rPr>
          <w:rFonts w:hint="default" w:asciiTheme="minorAscii" w:hAnsiTheme="minorAscii"/>
          <w:b/>
          <w:bCs/>
          <w:i/>
          <w:iCs/>
          <w:lang w:val="en-US" w:eastAsia="zh-CN"/>
        </w:rPr>
        <w:t>Highlight 14:</w:t>
      </w:r>
    </w:p>
    <w:p w14:paraId="73981D28">
      <w:pPr>
        <w:pStyle w:val="8"/>
        <w:keepNext w:val="0"/>
        <w:keepLines w:val="0"/>
        <w:widowControl/>
        <w:suppressLineNumbers w:val="0"/>
        <w:rPr>
          <w:rFonts w:hint="default" w:asciiTheme="minorAscii" w:hAnsiTheme="minorAscii"/>
          <w:b w:val="0"/>
          <w:bCs w:val="0"/>
        </w:rPr>
      </w:pPr>
      <w:r>
        <w:rPr>
          <w:rFonts w:hint="default" w:asciiTheme="minorAscii" w:hAnsiTheme="minorAscii"/>
          <w:b w:val="0"/>
          <w:bCs w:val="0"/>
        </w:rPr>
        <w:t xml:space="preserve">Be Awed by the Grandeur of </w:t>
      </w:r>
      <w:r>
        <w:rPr>
          <w:rFonts w:hint="default" w:asciiTheme="minorAscii" w:hAnsiTheme="minorAscii"/>
          <w:b/>
          <w:bCs/>
        </w:rPr>
        <w:t>Tashilhunpo</w:t>
      </w:r>
      <w:r>
        <w:rPr>
          <w:rFonts w:hint="default" w:asciiTheme="minorAscii" w:hAnsiTheme="minorAscii"/>
          <w:b/>
          <w:bCs/>
          <w:lang w:val="en-US" w:eastAsia="zh-CN"/>
        </w:rPr>
        <w:t xml:space="preserve"> Monastery</w:t>
      </w:r>
      <w:r>
        <w:rPr>
          <w:rFonts w:hint="default" w:asciiTheme="minorAscii" w:hAnsiTheme="minorAscii"/>
          <w:b w:val="0"/>
          <w:bCs w:val="0"/>
          <w:lang w:val="en-US" w:eastAsia="zh-CN"/>
        </w:rPr>
        <w:t>.</w:t>
      </w:r>
      <w:r>
        <w:rPr>
          <w:rFonts w:hint="default" w:asciiTheme="minorAscii" w:hAnsiTheme="minorAscii"/>
          <w:b w:val="0"/>
          <w:bCs w:val="0"/>
        </w:rPr>
        <w:t xml:space="preserve"> Explore the seat of the Panchen Lamas in Shigatse. Stand in the shadow of the world's largest gilded bronze Buddha and admire the intricate craftsmanship of the golden roofs against the deep blue sky.</w:t>
      </w:r>
    </w:p>
    <w:p w14:paraId="41829584">
      <w:pPr>
        <w:bidi w:val="0"/>
        <w:rPr>
          <w:rFonts w:hint="default" w:cs="Calibri" w:asciiTheme="minorAscii" w:hAnsiTheme="minorAscii"/>
        </w:rPr>
      </w:pPr>
    </w:p>
    <w:p w14:paraId="1D6ADA8F">
      <w:pPr>
        <w:pStyle w:val="3"/>
        <w:bidi w:val="0"/>
        <w:rPr>
          <w:rFonts w:hint="default" w:cs="Calibri" w:asciiTheme="minorAscii" w:hAnsiTheme="minorAscii"/>
          <w:color w:val="C00000"/>
          <w:u w:val="single"/>
          <w:lang w:val="en-US" w:eastAsia="zh-CN"/>
        </w:rPr>
      </w:pPr>
      <w:r>
        <w:rPr>
          <w:rFonts w:hint="default" w:cs="Calibri" w:asciiTheme="minorAscii" w:hAnsiTheme="minorAscii"/>
          <w:color w:val="C00000"/>
          <w:u w:val="single"/>
          <w:lang w:val="en-US" w:eastAsia="zh-CN"/>
        </w:rPr>
        <w:t xml:space="preserve">Trip at a Glance: </w:t>
      </w:r>
    </w:p>
    <w:p w14:paraId="571BACA3">
      <w:pPr>
        <w:bidi w:val="0"/>
        <w:rPr>
          <w:rFonts w:hint="default" w:cs="Calibri" w:asciiTheme="minorAscii" w:hAnsiTheme="minorAscii"/>
          <w:sz w:val="24"/>
          <w:szCs w:val="24"/>
          <w:lang w:val="en-US" w:eastAsia="zh-CN"/>
        </w:rPr>
      </w:pPr>
      <w:r>
        <w:rPr>
          <w:rFonts w:hint="default" w:cs="Calibri" w:asciiTheme="minorAscii" w:hAnsiTheme="minorAscii"/>
          <w:sz w:val="24"/>
          <w:szCs w:val="24"/>
          <w:lang w:val="en-US" w:eastAsia="zh-CN"/>
        </w:rPr>
        <w:t xml:space="preserve">This itinerary is for reference only. It is altogether about </w:t>
      </w:r>
      <w:r>
        <w:rPr>
          <w:rFonts w:hint="default" w:cs="Calibri" w:asciiTheme="minorAscii" w:hAnsiTheme="minorAscii"/>
          <w:b/>
          <w:bCs/>
          <w:sz w:val="24"/>
          <w:szCs w:val="24"/>
          <w:lang w:val="en-US" w:eastAsia="zh-CN"/>
        </w:rPr>
        <w:t>3250 kilometers long</w:t>
      </w:r>
      <w:r>
        <w:rPr>
          <w:rFonts w:hint="default" w:cs="Calibri" w:asciiTheme="minorAscii" w:hAnsiTheme="minorAscii"/>
          <w:sz w:val="24"/>
          <w:szCs w:val="24"/>
          <w:lang w:val="en-US" w:eastAsia="zh-CN"/>
        </w:rPr>
        <w:t xml:space="preserve">. </w:t>
      </w:r>
      <w:r>
        <w:rPr>
          <w:rFonts w:hint="default" w:cs="Calibri" w:asciiTheme="minorAscii" w:hAnsiTheme="minorAscii"/>
          <w:sz w:val="24"/>
          <w:szCs w:val="24"/>
        </w:rPr>
        <w:t xml:space="preserve">Without reducing the number of attractions, </w:t>
      </w:r>
      <w:r>
        <w:rPr>
          <w:rFonts w:hint="default" w:cs="Calibri" w:asciiTheme="minorAscii" w:hAnsiTheme="minorAscii"/>
          <w:sz w:val="24"/>
          <w:szCs w:val="24"/>
          <w:lang w:val="en-US" w:eastAsia="zh-CN"/>
        </w:rPr>
        <w:t>we</w:t>
      </w:r>
      <w:r>
        <w:rPr>
          <w:rFonts w:hint="default" w:cs="Calibri" w:asciiTheme="minorAscii" w:hAnsiTheme="minorAscii"/>
          <w:sz w:val="24"/>
          <w:szCs w:val="24"/>
        </w:rPr>
        <w:t xml:space="preserve"> will adjust the accommodation location and </w:t>
      </w:r>
      <w:r>
        <w:rPr>
          <w:rFonts w:hint="default" w:cs="Calibri" w:asciiTheme="minorAscii" w:hAnsiTheme="minorAscii"/>
          <w:sz w:val="24"/>
          <w:szCs w:val="24"/>
          <w:lang w:val="en-US" w:eastAsia="zh-CN"/>
        </w:rPr>
        <w:t>visiting</w:t>
      </w:r>
      <w:r>
        <w:rPr>
          <w:rFonts w:hint="default" w:cs="Calibri" w:asciiTheme="minorAscii" w:hAnsiTheme="minorAscii"/>
          <w:sz w:val="24"/>
          <w:szCs w:val="24"/>
        </w:rPr>
        <w:t xml:space="preserve"> order according to the actual situation.</w:t>
      </w:r>
      <w:r>
        <w:rPr>
          <w:rFonts w:hint="default" w:cs="Calibri" w:asciiTheme="minorAscii" w:hAnsiTheme="minorAscii"/>
          <w:sz w:val="24"/>
          <w:szCs w:val="24"/>
          <w:lang w:val="en-US" w:eastAsia="zh-CN"/>
        </w:rPr>
        <w:t xml:space="preserve"> </w:t>
      </w:r>
    </w:p>
    <w:p w14:paraId="642E701C">
      <w:pPr>
        <w:bidi w:val="0"/>
        <w:rPr>
          <w:rFonts w:hint="default" w:cs="Calibri" w:asciiTheme="minorAscii" w:hAnsiTheme="minorAscii"/>
          <w:sz w:val="24"/>
          <w:szCs w:val="24"/>
          <w:lang w:val="en-US" w:eastAsia="zh-CN"/>
        </w:rPr>
      </w:pPr>
    </w:p>
    <w:tbl>
      <w:tblPr>
        <w:tblStyle w:val="9"/>
        <w:tblW w:w="839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46"/>
        <w:gridCol w:w="5808"/>
        <w:gridCol w:w="948"/>
        <w:gridCol w:w="694"/>
      </w:tblGrid>
      <w:tr w14:paraId="17A9DC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F615DB8">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Day</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9E95D37">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Activities</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96B6B81">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Distance</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9A928A8">
            <w:pPr>
              <w:keepNext w:val="0"/>
              <w:keepLines w:val="0"/>
              <w:widowControl/>
              <w:suppressLineNumbers w:val="0"/>
              <w:bidi w:val="0"/>
              <w:jc w:val="left"/>
              <w:textAlignment w:val="bottom"/>
              <w:rPr>
                <w:rFonts w:hint="default" w:cs="Arial" w:asciiTheme="minorAscii" w:hAnsiTheme="minorAscii"/>
                <w:b/>
                <w:bCs/>
                <w:color w:val="auto"/>
                <w:sz w:val="24"/>
                <w:szCs w:val="24"/>
                <w:highlight w:val="none"/>
              </w:rPr>
            </w:pPr>
            <w:r>
              <w:rPr>
                <w:rFonts w:hint="default" w:eastAsia="宋体" w:cs="Arial" w:asciiTheme="minorAscii" w:hAnsiTheme="minorAscii"/>
                <w:b/>
                <w:bCs/>
                <w:color w:val="auto"/>
                <w:kern w:val="0"/>
                <w:sz w:val="24"/>
                <w:szCs w:val="24"/>
                <w:highlight w:val="none"/>
                <w:lang w:val="en-US" w:eastAsia="zh-CN" w:bidi="ar"/>
              </w:rPr>
              <w:t>Meals</w:t>
            </w:r>
          </w:p>
        </w:tc>
      </w:tr>
      <w:tr w14:paraId="2CD30E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B297F5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1C6FE8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Arrival in Chengdu from Different Cities; Hotel check-in.</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7CE2331">
            <w:pPr>
              <w:keepNext w:val="0"/>
              <w:keepLines w:val="0"/>
              <w:widowControl/>
              <w:suppressLineNumbers w:val="0"/>
              <w:bidi w:val="0"/>
              <w:jc w:val="left"/>
              <w:textAlignment w:val="bottom"/>
              <w:rPr>
                <w:rFonts w:hint="default" w:cs="Arial" w:asciiTheme="minorAscii" w:hAnsiTheme="minorAscii" w:eastAsiaTheme="minorEastAsia"/>
                <w:sz w:val="24"/>
                <w:szCs w:val="24"/>
                <w:lang w:val="en-US" w:eastAsia="zh-CN"/>
              </w:rPr>
            </w:pPr>
            <w:r>
              <w:rPr>
                <w:rFonts w:hint="default" w:cs="Arial" w:asciiTheme="minorAscii" w:hAnsiTheme="minorAscii"/>
                <w:sz w:val="24"/>
                <w:szCs w:val="24"/>
                <w:lang w:val="en-US" w:eastAsia="zh-CN"/>
              </w:rPr>
              <w:t>/</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E0D3C56">
            <w:pPr>
              <w:keepNext w:val="0"/>
              <w:keepLines w:val="0"/>
              <w:widowControl/>
              <w:suppressLineNumbers w:val="0"/>
              <w:bidi w:val="0"/>
              <w:jc w:val="left"/>
              <w:textAlignment w:val="bottom"/>
              <w:rPr>
                <w:rFonts w:hint="default" w:cs="Arial" w:asciiTheme="minorAscii" w:hAnsiTheme="minorAscii"/>
                <w:color w:val="auto"/>
                <w:sz w:val="24"/>
                <w:szCs w:val="24"/>
                <w:highlight w:val="none"/>
              </w:rPr>
            </w:pPr>
            <w:r>
              <w:rPr>
                <w:rFonts w:hint="default" w:eastAsia="宋体" w:cs="Arial" w:asciiTheme="minorAscii" w:hAnsiTheme="minorAscii"/>
                <w:color w:val="auto"/>
                <w:kern w:val="0"/>
                <w:sz w:val="24"/>
                <w:szCs w:val="24"/>
                <w:highlight w:val="none"/>
                <w:lang w:val="en-US" w:eastAsia="zh-CN" w:bidi="ar"/>
              </w:rPr>
              <w:t>None</w:t>
            </w:r>
          </w:p>
        </w:tc>
      </w:tr>
      <w:tr w14:paraId="683E67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D9CA85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2</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1A8E41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Chengdu → Mugecuo Scenic Area → Kangding</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57192E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300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7805250">
            <w:pPr>
              <w:keepNext w:val="0"/>
              <w:keepLines w:val="0"/>
              <w:widowControl/>
              <w:suppressLineNumbers w:val="0"/>
              <w:bidi w:val="0"/>
              <w:jc w:val="left"/>
              <w:textAlignment w:val="bottom"/>
              <w:rPr>
                <w:rFonts w:hint="default" w:cs="Arial" w:asciiTheme="minorAscii" w:hAnsiTheme="minorAscii" w:eastAsiaTheme="minorEastAsia"/>
                <w:color w:val="auto"/>
                <w:sz w:val="24"/>
                <w:szCs w:val="24"/>
                <w:highlight w:val="none"/>
                <w:lang w:val="en-US" w:eastAsia="zh-CN"/>
              </w:rPr>
            </w:pPr>
            <w:r>
              <w:rPr>
                <w:rFonts w:hint="default" w:cs="Arial" w:asciiTheme="minorAscii" w:hAnsiTheme="minorAscii"/>
                <w:color w:val="auto"/>
                <w:sz w:val="24"/>
                <w:szCs w:val="24"/>
                <w:highlight w:val="none"/>
                <w:lang w:val="en-US" w:eastAsia="zh-CN"/>
              </w:rPr>
              <w:t>D</w:t>
            </w:r>
          </w:p>
        </w:tc>
      </w:tr>
      <w:tr w14:paraId="148071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525A3C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3</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92BE2F5">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Kangding → Zheduo Mountain → Xinduqiao → Yajiang</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6B68AA5">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140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67FF178">
            <w:pPr>
              <w:keepNext w:val="0"/>
              <w:keepLines w:val="0"/>
              <w:widowControl/>
              <w:suppressLineNumbers w:val="0"/>
              <w:bidi w:val="0"/>
              <w:jc w:val="left"/>
              <w:textAlignment w:val="bottom"/>
              <w:rPr>
                <w:rFonts w:hint="default" w:cs="Arial" w:asciiTheme="minorAscii" w:hAnsiTheme="minorAscii"/>
                <w:color w:val="auto"/>
                <w:sz w:val="24"/>
                <w:szCs w:val="24"/>
                <w:highlight w:val="none"/>
              </w:rPr>
            </w:pPr>
            <w:r>
              <w:rPr>
                <w:rFonts w:hint="default" w:eastAsia="宋体" w:cs="Arial" w:asciiTheme="minorAscii" w:hAnsiTheme="minorAscii"/>
                <w:color w:val="auto"/>
                <w:kern w:val="0"/>
                <w:sz w:val="24"/>
                <w:szCs w:val="24"/>
                <w:highlight w:val="none"/>
                <w:lang w:val="en-US" w:eastAsia="zh-CN" w:bidi="ar"/>
              </w:rPr>
              <w:t>B</w:t>
            </w:r>
          </w:p>
        </w:tc>
      </w:tr>
      <w:tr w14:paraId="34A50B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20D1D7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4</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1DFD00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Yajiang → Litang (Letong Ancient Town) → Daocheng → Shangri-La Town</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633077F">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360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4E8431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73F383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C5356C9">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5</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788594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Daocheng Yading Nature Reserve In-depth Day Tour → Daocheng</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2F0E7B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80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EC36A27">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78EFC9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FA28F8B">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6</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627DD35">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Daocheng → Litang → Batang</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796928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320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A5FC9A0">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3B610A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4A3FD29">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7</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8D09B4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Batang → Jinsha River Bridge → Markam → Dongda Mountain → Zuogong</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5379551">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240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13DDCFF">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404F7B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01B3B19">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8</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9546697">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Zuogong → Bangda → Nujiang 72 Bends → Basu → Ranwu</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4D544BB">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290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66E7900">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57277C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2441B89">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9</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6756FF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Ranwu → Ranwu Lake → Midui Glacier → Bomi</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E067654">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130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E65C581">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4FF3C2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8EECDAA">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10</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8BF52F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Bomi → Guxiang Lake → Lulang → Segrila Pass → Nyingchi</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E5E380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235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C578D13">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162CE5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F01CE5A">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11</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D736F11">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Nyingchi → Basumtso Lake → Lhasa</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F7E1E6A">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460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5F45DC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0D081B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06B44FC">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12</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278A771">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Lhasa City Tour: Potala Palace, Jokhang Temple, Barkhor Street</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6E83273">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20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B9C07C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0802E8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D88523F">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13</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40708F5">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Lhasa → Yamdrok Lake → Karola Glacier → Gyantse → Shigatse</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2767A4C">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350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46107D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6F7B9B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AE7553A">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14</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75E14BF">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Shigatse (Tashilhunpo Monastery) → Lhasa</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412306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265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DA0B2A0">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7A7105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946"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DF82A3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Day 15</w:t>
            </w:r>
          </w:p>
        </w:tc>
        <w:tc>
          <w:tcPr>
            <w:tcW w:w="5808"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2268DB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Departure from Lhasa; Hotel pick-up and transfer to airport/station</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6F360CA">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60 KM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2947D2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w:t>
            </w:r>
          </w:p>
        </w:tc>
      </w:tr>
      <w:tr w14:paraId="54B672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8396" w:type="dxa"/>
            <w:gridSpan w:val="4"/>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873E878">
            <w:pPr>
              <w:keepNext w:val="0"/>
              <w:keepLines w:val="0"/>
              <w:widowControl/>
              <w:suppressLineNumbers w:val="0"/>
              <w:bidi w:val="0"/>
              <w:jc w:val="left"/>
              <w:textAlignment w:val="bottom"/>
              <w:rPr>
                <w:rFonts w:hint="default" w:eastAsia="宋体" w:cs="Arial" w:asciiTheme="minorAscii" w:hAnsiTheme="minorAscii"/>
                <w:kern w:val="0"/>
                <w:sz w:val="24"/>
                <w:szCs w:val="24"/>
                <w:lang w:val="en-US" w:eastAsia="zh-CN" w:bidi="ar"/>
              </w:rPr>
            </w:pPr>
            <w:r>
              <w:rPr>
                <w:rStyle w:val="12"/>
                <w:rFonts w:hint="default" w:eastAsia="宋体" w:cs="Calibri" w:asciiTheme="minorAscii" w:hAnsiTheme="minorAscii"/>
                <w:i/>
                <w:iCs/>
                <w:sz w:val="24"/>
                <w:szCs w:val="24"/>
              </w:rPr>
              <w:t>Note on Tips:</w:t>
            </w:r>
            <w:r>
              <w:rPr>
                <w:rFonts w:hint="default" w:eastAsia="宋体" w:cs="Calibri" w:asciiTheme="minorAscii" w:hAnsiTheme="minorAscii"/>
                <w:i/>
                <w:iCs/>
                <w:sz w:val="24"/>
                <w:szCs w:val="24"/>
              </w:rPr>
              <w:br w:type="textWrapping"/>
            </w:r>
            <w:r>
              <w:rPr>
                <w:rFonts w:hint="default" w:eastAsia="宋体" w:cs="Calibri" w:asciiTheme="minorAscii" w:hAnsiTheme="minorAscii"/>
                <w:i/>
                <w:iCs/>
                <w:sz w:val="24"/>
                <w:szCs w:val="24"/>
              </w:rPr>
              <w:t xml:space="preserve">Gratuities for the driver and guide are not included in the tour price. It is recommended that each tourist tip </w:t>
            </w:r>
            <w:r>
              <w:rPr>
                <w:rStyle w:val="12"/>
                <w:rFonts w:hint="default" w:eastAsia="宋体" w:cs="Calibri" w:asciiTheme="minorAscii" w:hAnsiTheme="minorAscii"/>
                <w:i/>
                <w:iCs/>
                <w:sz w:val="24"/>
                <w:szCs w:val="24"/>
              </w:rPr>
              <w:t>CNY 60 per day</w:t>
            </w:r>
            <w:r>
              <w:rPr>
                <w:rFonts w:hint="default" w:eastAsia="宋体" w:cs="Calibri" w:asciiTheme="minorAscii" w:hAnsiTheme="minorAscii"/>
                <w:i/>
                <w:iCs/>
                <w:sz w:val="24"/>
                <w:szCs w:val="24"/>
              </w:rPr>
              <w:t xml:space="preserve"> (CNY 30 for the guide and CNY 30 for the driver).</w:t>
            </w:r>
          </w:p>
        </w:tc>
      </w:tr>
    </w:tbl>
    <w:p w14:paraId="25C25442">
      <w:pPr>
        <w:bidi w:val="0"/>
        <w:rPr>
          <w:rFonts w:hint="default" w:cs="Calibri" w:asciiTheme="minorAscii" w:hAnsiTheme="minorAscii"/>
          <w:sz w:val="24"/>
          <w:szCs w:val="24"/>
          <w:lang w:val="en-US" w:eastAsia="zh-CN"/>
        </w:rPr>
      </w:pPr>
    </w:p>
    <w:p w14:paraId="3DBE1AA5">
      <w:pPr>
        <w:bidi w:val="0"/>
        <w:rPr>
          <w:rFonts w:hint="default" w:cs="Calibri" w:asciiTheme="minorAscii" w:hAnsiTheme="minorAscii"/>
        </w:rPr>
      </w:pPr>
    </w:p>
    <w:p w14:paraId="69AC4CC3">
      <w:pPr>
        <w:pStyle w:val="3"/>
        <w:bidi w:val="0"/>
        <w:rPr>
          <w:rFonts w:hint="default" w:asciiTheme="minorAscii" w:hAnsiTheme="minorAscii"/>
          <w:color w:val="C00000"/>
          <w:u w:val="single"/>
        </w:rPr>
      </w:pPr>
      <w:r>
        <w:rPr>
          <w:rFonts w:hint="default" w:asciiTheme="minorAscii" w:hAnsiTheme="minorAscii"/>
          <w:color w:val="C00000"/>
          <w:u w:val="single"/>
        </w:rPr>
        <w:t>2026 Group Tour Schedule (7 Batches Total):</w:t>
      </w:r>
    </w:p>
    <w:p w14:paraId="7C242CCD">
      <w:pPr>
        <w:pStyle w:val="8"/>
        <w:keepNext w:val="0"/>
        <w:keepLines w:val="0"/>
        <w:widowControl/>
        <w:numPr>
          <w:ilvl w:val="0"/>
          <w:numId w:val="3"/>
        </w:numPr>
        <w:suppressLineNumbers w:val="0"/>
        <w:ind w:left="420" w:leftChars="0" w:hanging="420" w:firstLineChars="0"/>
        <w:rPr>
          <w:rFonts w:hint="default" w:asciiTheme="minorAscii" w:hAnsiTheme="minorAscii"/>
        </w:rPr>
      </w:pPr>
      <w:r>
        <w:rPr>
          <w:rFonts w:hint="default" w:asciiTheme="minorAscii" w:hAnsiTheme="minorAscii"/>
          <w:b/>
          <w:bCs/>
        </w:rPr>
        <w:t>Meeting Point:</w:t>
      </w:r>
      <w:r>
        <w:rPr>
          <w:rFonts w:hint="default" w:asciiTheme="minorAscii" w:hAnsiTheme="minorAscii"/>
        </w:rPr>
        <w:t xml:space="preserve"> Chengdu (15th of each month)</w:t>
      </w:r>
    </w:p>
    <w:p w14:paraId="554C7A79">
      <w:pPr>
        <w:pStyle w:val="8"/>
        <w:keepNext w:val="0"/>
        <w:keepLines w:val="0"/>
        <w:widowControl/>
        <w:numPr>
          <w:ilvl w:val="0"/>
          <w:numId w:val="3"/>
        </w:numPr>
        <w:suppressLineNumbers w:val="0"/>
        <w:ind w:left="420" w:leftChars="0" w:hanging="420" w:firstLineChars="0"/>
        <w:rPr>
          <w:rFonts w:hint="default" w:asciiTheme="minorAscii" w:hAnsiTheme="minorAscii"/>
        </w:rPr>
      </w:pPr>
      <w:r>
        <w:rPr>
          <w:rFonts w:hint="default" w:asciiTheme="minorAscii" w:hAnsiTheme="minorAscii"/>
          <w:b/>
          <w:bCs/>
        </w:rPr>
        <w:t>Departure:</w:t>
      </w:r>
      <w:r>
        <w:rPr>
          <w:rFonts w:hint="default" w:asciiTheme="minorAscii" w:hAnsiTheme="minorAscii"/>
        </w:rPr>
        <w:t xml:space="preserve"> 16th of each month</w:t>
      </w:r>
    </w:p>
    <w:p w14:paraId="2A919C7D">
      <w:pPr>
        <w:pStyle w:val="8"/>
        <w:keepNext w:val="0"/>
        <w:keepLines w:val="0"/>
        <w:widowControl/>
        <w:numPr>
          <w:ilvl w:val="0"/>
          <w:numId w:val="3"/>
        </w:numPr>
        <w:suppressLineNumbers w:val="0"/>
        <w:ind w:left="420" w:leftChars="0" w:hanging="420" w:firstLineChars="0"/>
        <w:rPr>
          <w:rFonts w:hint="default" w:asciiTheme="minorAscii" w:hAnsiTheme="minorAscii"/>
        </w:rPr>
      </w:pPr>
      <w:r>
        <w:rPr>
          <w:rFonts w:hint="default" w:asciiTheme="minorAscii" w:hAnsiTheme="minorAscii"/>
          <w:b/>
          <w:bCs/>
        </w:rPr>
        <w:t>Conclusion:</w:t>
      </w:r>
      <w:r>
        <w:rPr>
          <w:rFonts w:hint="default" w:asciiTheme="minorAscii" w:hAnsiTheme="minorAscii"/>
        </w:rPr>
        <w:t xml:space="preserve"> Lhasa (29th of each month)</w:t>
      </w:r>
    </w:p>
    <w:p w14:paraId="3B3164E9">
      <w:pPr>
        <w:pStyle w:val="8"/>
        <w:keepNext w:val="0"/>
        <w:keepLines w:val="0"/>
        <w:widowControl/>
        <w:numPr>
          <w:ilvl w:val="0"/>
          <w:numId w:val="3"/>
        </w:numPr>
        <w:suppressLineNumbers w:val="0"/>
        <w:ind w:left="420" w:leftChars="0" w:hanging="420" w:firstLineChars="0"/>
        <w:rPr>
          <w:rFonts w:hint="default" w:asciiTheme="minorAscii" w:hAnsiTheme="minorAscii"/>
          <w:i/>
          <w:iCs/>
        </w:rPr>
      </w:pPr>
      <w:r>
        <w:rPr>
          <w:rFonts w:hint="default" w:asciiTheme="minorAscii" w:hAnsiTheme="minorAscii"/>
          <w:b/>
          <w:bCs/>
          <w:i/>
          <w:iCs/>
        </w:rPr>
        <w:t>Note:</w:t>
      </w:r>
      <w:r>
        <w:rPr>
          <w:rFonts w:hint="default" w:asciiTheme="minorAscii" w:hAnsiTheme="minorAscii"/>
          <w:i/>
          <w:iCs/>
        </w:rPr>
        <w:t xml:space="preserve"> The October schedule is subject to slight adjustments.</w:t>
      </w:r>
    </w:p>
    <w:tbl>
      <w:tblPr>
        <w:tblStyle w:val="9"/>
        <w:tblW w:w="852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261"/>
        <w:gridCol w:w="2100"/>
        <w:gridCol w:w="2184"/>
        <w:gridCol w:w="1401"/>
        <w:gridCol w:w="1575"/>
      </w:tblGrid>
      <w:tr w14:paraId="70DE70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0E2BD4E">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Batch</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D840431">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Meeting Date (Chengdu)</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C1516F8">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Tour Ends (Lhasa)</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DA4D8C6">
            <w:pPr>
              <w:keepNext w:val="0"/>
              <w:keepLines w:val="0"/>
              <w:widowControl/>
              <w:suppressLineNumbers w:val="0"/>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Price (per person)</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bottom w:w="30" w:type="dxa"/>
            </w:tcMar>
            <w:vAlign w:val="bottom"/>
          </w:tcPr>
          <w:p w14:paraId="62455247">
            <w:pPr>
              <w:keepNext w:val="0"/>
              <w:keepLines w:val="0"/>
              <w:widowControl/>
              <w:suppressLineNumbers w:val="0"/>
              <w:pBdr>
                <w:top w:val="none" w:color="auto" w:sz="0" w:space="0"/>
                <w:left w:val="none" w:color="auto" w:sz="0" w:space="0"/>
                <w:bottom w:val="none" w:color="auto" w:sz="0" w:space="0"/>
                <w:right w:val="none" w:color="auto" w:sz="0" w:space="0"/>
              </w:pBdr>
              <w:bidi w:val="0"/>
              <w:jc w:val="left"/>
              <w:textAlignment w:val="bottom"/>
              <w:rPr>
                <w:rFonts w:hint="default" w:cs="Arial" w:asciiTheme="minorAscii" w:hAnsiTheme="minorAscii"/>
                <w:b/>
                <w:bCs/>
                <w:sz w:val="24"/>
                <w:szCs w:val="24"/>
              </w:rPr>
            </w:pPr>
            <w:r>
              <w:rPr>
                <w:rFonts w:hint="default" w:eastAsia="宋体" w:cs="Arial" w:asciiTheme="minorAscii" w:hAnsiTheme="minorAscii"/>
                <w:b/>
                <w:bCs/>
                <w:kern w:val="0"/>
                <w:sz w:val="24"/>
                <w:szCs w:val="24"/>
                <w:lang w:val="en-US" w:eastAsia="zh-CN" w:bidi="ar"/>
              </w:rPr>
              <w:t>Single Supplement</w:t>
            </w:r>
          </w:p>
        </w:tc>
      </w:tr>
      <w:tr w14:paraId="71824C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E2FB69B">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01</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9B1DF98">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April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8FFDC35">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April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5D557FC">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17,500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04A2CFD">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2,500</w:t>
            </w:r>
          </w:p>
        </w:tc>
      </w:tr>
      <w:tr w14:paraId="76128F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6BFADA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02</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6CA4E2F">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May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6EE241CF">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May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DD9C2E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17,500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9893053">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2,500</w:t>
            </w:r>
          </w:p>
        </w:tc>
      </w:tr>
      <w:tr w14:paraId="3A4B49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B088F22">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03</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86DBCC0">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June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09DE538">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June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1FAA5D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17,500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4D54F47">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2,500</w:t>
            </w:r>
          </w:p>
        </w:tc>
      </w:tr>
      <w:tr w14:paraId="690DFF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130FB4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04</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0237A95">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July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62D097C">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July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062503E">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19,500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3464CEC">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2,900</w:t>
            </w:r>
          </w:p>
        </w:tc>
      </w:tr>
      <w:tr w14:paraId="12B196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8D23058">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05</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52CAE030">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August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5A1697D">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August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FC513A3">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19,500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20D4581">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2,900</w:t>
            </w:r>
          </w:p>
        </w:tc>
      </w:tr>
      <w:tr w14:paraId="6868C0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C73DE0F">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06</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38D082FD">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September 15,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0E34978A">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September 29,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C14906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19,500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8483E20">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2,900</w:t>
            </w:r>
          </w:p>
        </w:tc>
      </w:tr>
      <w:tr w14:paraId="41000D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5" w:hRule="atLeast"/>
        </w:trPr>
        <w:tc>
          <w:tcPr>
            <w:tcW w:w="126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7CE10D75">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Batch 07</w:t>
            </w:r>
          </w:p>
        </w:tc>
        <w:tc>
          <w:tcPr>
            <w:tcW w:w="2100"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09AD661">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October 14, 2026</w:t>
            </w:r>
          </w:p>
        </w:tc>
        <w:tc>
          <w:tcPr>
            <w:tcW w:w="2184"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265D7694">
            <w:pPr>
              <w:keepNext w:val="0"/>
              <w:keepLines w:val="0"/>
              <w:widowControl/>
              <w:suppressLineNumbers w:val="0"/>
              <w:bidi w:val="0"/>
              <w:jc w:val="both"/>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October 28, 2026</w:t>
            </w:r>
          </w:p>
        </w:tc>
        <w:tc>
          <w:tcPr>
            <w:tcW w:w="1401"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10D7C766">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17,500</w:t>
            </w:r>
          </w:p>
        </w:tc>
        <w:tc>
          <w:tcPr>
            <w:tcW w:w="1575" w:type="dxa"/>
            <w:tcBorders>
              <w:top w:val="single" w:color="CCCCCC" w:sz="6" w:space="0"/>
              <w:left w:val="single" w:color="CCCCCC" w:sz="6" w:space="0"/>
              <w:bottom w:val="single" w:color="CCCCCC" w:sz="6" w:space="0"/>
              <w:right w:val="single" w:color="CCCCCC" w:sz="6" w:space="0"/>
            </w:tcBorders>
            <w:shd w:val="clear" w:color="auto" w:fill="auto"/>
            <w:tcMar>
              <w:top w:w="30" w:type="dxa"/>
              <w:left w:w="45" w:type="dxa"/>
              <w:bottom w:w="30" w:type="dxa"/>
              <w:right w:w="45" w:type="dxa"/>
            </w:tcMar>
            <w:vAlign w:val="bottom"/>
          </w:tcPr>
          <w:p w14:paraId="407CC629">
            <w:pPr>
              <w:keepNext w:val="0"/>
              <w:keepLines w:val="0"/>
              <w:widowControl/>
              <w:suppressLineNumbers w:val="0"/>
              <w:bidi w:val="0"/>
              <w:jc w:val="left"/>
              <w:textAlignment w:val="bottom"/>
              <w:rPr>
                <w:rFonts w:hint="default" w:cs="Arial" w:asciiTheme="minorAscii" w:hAnsiTheme="minorAscii"/>
                <w:sz w:val="24"/>
                <w:szCs w:val="24"/>
              </w:rPr>
            </w:pPr>
            <w:r>
              <w:rPr>
                <w:rFonts w:hint="default" w:eastAsia="宋体" w:cs="Arial" w:asciiTheme="minorAscii" w:hAnsiTheme="minorAscii"/>
                <w:kern w:val="0"/>
                <w:sz w:val="24"/>
                <w:szCs w:val="24"/>
                <w:lang w:val="en-US" w:eastAsia="zh-CN" w:bidi="ar"/>
              </w:rPr>
              <w:t>CNY 2,500</w:t>
            </w:r>
          </w:p>
        </w:tc>
      </w:tr>
    </w:tbl>
    <w:p w14:paraId="3699FAAF">
      <w:pPr>
        <w:widowControl w:val="0"/>
        <w:numPr>
          <w:ilvl w:val="0"/>
          <w:numId w:val="0"/>
        </w:numPr>
        <w:bidi w:val="0"/>
        <w:spacing w:line="300" w:lineRule="atLeast"/>
        <w:jc w:val="both"/>
        <w:rPr>
          <w:rFonts w:hint="default" w:cs="Calibri" w:asciiTheme="minorAscii" w:hAnsiTheme="minorAscii"/>
          <w:sz w:val="24"/>
          <w:szCs w:val="24"/>
          <w:lang w:val="en-US" w:eastAsia="zh-CN"/>
        </w:rPr>
      </w:pPr>
    </w:p>
    <w:p w14:paraId="4907A33C">
      <w:pPr>
        <w:widowControl w:val="0"/>
        <w:numPr>
          <w:ilvl w:val="0"/>
          <w:numId w:val="0"/>
        </w:numPr>
        <w:bidi w:val="0"/>
        <w:spacing w:line="300" w:lineRule="atLeast"/>
        <w:jc w:val="both"/>
        <w:rPr>
          <w:rFonts w:hint="default" w:eastAsia="宋体" w:cs="宋体" w:asciiTheme="minorAscii" w:hAnsiTheme="minorAscii"/>
          <w:b/>
          <w:bCs/>
          <w:i/>
          <w:iCs/>
          <w:sz w:val="24"/>
          <w:szCs w:val="24"/>
        </w:rPr>
      </w:pPr>
      <w:r>
        <w:rPr>
          <w:rFonts w:hint="default" w:eastAsia="宋体" w:cs="宋体" w:asciiTheme="minorAscii" w:hAnsiTheme="minorAscii"/>
          <w:b/>
          <w:bCs/>
          <w:i/>
          <w:iCs/>
          <w:sz w:val="24"/>
          <w:szCs w:val="24"/>
        </w:rPr>
        <w:t>Special Note:</w:t>
      </w:r>
    </w:p>
    <w:p w14:paraId="60F3572D">
      <w:pPr>
        <w:bidi w:val="0"/>
        <w:rPr>
          <w:rFonts w:hint="default" w:asciiTheme="minorAscii" w:hAnsiTheme="minorAscii"/>
          <w:i/>
          <w:iCs/>
          <w:sz w:val="24"/>
          <w:szCs w:val="24"/>
          <w:lang w:val="en-US" w:eastAsia="zh-CN"/>
        </w:rPr>
      </w:pPr>
      <w:r>
        <w:rPr>
          <w:rFonts w:hint="default" w:asciiTheme="minorAscii" w:hAnsiTheme="minorAscii"/>
          <w:i/>
          <w:iCs/>
          <w:sz w:val="24"/>
          <w:szCs w:val="24"/>
        </w:rPr>
        <w:t xml:space="preserve">Looking for a Different Date? If our scheduled departures don't fit your plans, simply reach out to us! Our dedicated travel consultants are ready to </w:t>
      </w:r>
      <w:r>
        <w:rPr>
          <w:rFonts w:hint="default" w:asciiTheme="minorAscii" w:hAnsiTheme="minorAscii"/>
          <w:i/>
          <w:iCs/>
          <w:sz w:val="24"/>
          <w:szCs w:val="24"/>
          <w:lang w:val="en-US" w:eastAsia="zh-CN"/>
        </w:rPr>
        <w:t xml:space="preserve">tailor </w:t>
      </w:r>
      <w:r>
        <w:rPr>
          <w:rFonts w:hint="default" w:asciiTheme="minorAscii" w:hAnsiTheme="minorAscii"/>
          <w:i/>
          <w:iCs/>
          <w:sz w:val="24"/>
          <w:szCs w:val="24"/>
        </w:rPr>
        <w:t>personalized tour</w:t>
      </w:r>
      <w:r>
        <w:rPr>
          <w:rFonts w:hint="default" w:asciiTheme="minorAscii" w:hAnsiTheme="minorAscii"/>
          <w:i/>
          <w:iCs/>
          <w:sz w:val="24"/>
          <w:szCs w:val="24"/>
          <w:lang w:val="en-US" w:eastAsia="zh-CN"/>
        </w:rPr>
        <w:t xml:space="preserve"> based on your travel date and needs.</w:t>
      </w:r>
    </w:p>
    <w:p w14:paraId="03FA87CF">
      <w:pPr>
        <w:widowControl w:val="0"/>
        <w:numPr>
          <w:ilvl w:val="0"/>
          <w:numId w:val="0"/>
        </w:numPr>
        <w:bidi w:val="0"/>
        <w:spacing w:line="300" w:lineRule="atLeast"/>
        <w:jc w:val="both"/>
        <w:rPr>
          <w:rFonts w:hint="default" w:cs="Calibri" w:asciiTheme="minorAscii" w:hAnsiTheme="minorAscii"/>
          <w:lang w:val="en-US" w:eastAsia="zh-CN"/>
        </w:rPr>
      </w:pPr>
    </w:p>
    <w:p w14:paraId="4706E108">
      <w:pPr>
        <w:pStyle w:val="3"/>
        <w:bidi w:val="0"/>
        <w:rPr>
          <w:rFonts w:hint="default" w:cs="Calibri" w:asciiTheme="minorAscii" w:hAnsiTheme="minorAscii"/>
          <w:color w:val="C00000"/>
          <w:u w:val="single"/>
          <w:lang w:val="en-US" w:eastAsia="zh-CN"/>
        </w:rPr>
      </w:pPr>
      <w:r>
        <w:rPr>
          <w:rFonts w:hint="default" w:cs="Calibri" w:asciiTheme="minorAscii" w:hAnsiTheme="minorAscii"/>
          <w:color w:val="C00000"/>
          <w:u w:val="single"/>
          <w:lang w:val="en-US" w:eastAsia="zh-CN"/>
        </w:rPr>
        <w:t>Important Booking Notes &amp; Tips:</w:t>
      </w:r>
    </w:p>
    <w:p w14:paraId="5CBDC37B">
      <w:pPr>
        <w:bidi w:val="0"/>
        <w:rPr>
          <w:rFonts w:hint="default" w:cs="Calibri" w:asciiTheme="minorAscii" w:hAnsiTheme="minorAscii"/>
          <w:sz w:val="24"/>
          <w:szCs w:val="24"/>
        </w:rPr>
      </w:pPr>
      <w:r>
        <w:rPr>
          <w:rFonts w:hint="default" w:cs="Calibri" w:asciiTheme="minorAscii" w:hAnsiTheme="minorAscii"/>
          <w:sz w:val="24"/>
          <w:szCs w:val="24"/>
        </w:rPr>
        <w:t>【Gathering Time】 Day 1;</w:t>
      </w:r>
    </w:p>
    <w:p w14:paraId="40FB32CA">
      <w:pPr>
        <w:bidi w:val="0"/>
        <w:rPr>
          <w:rFonts w:hint="default" w:cs="Calibri" w:asciiTheme="minorAscii" w:hAnsiTheme="minorAscii"/>
          <w:sz w:val="24"/>
          <w:szCs w:val="24"/>
        </w:rPr>
      </w:pPr>
      <w:r>
        <w:rPr>
          <w:rFonts w:hint="default" w:cs="Calibri" w:asciiTheme="minorAscii" w:hAnsiTheme="minorAscii"/>
          <w:sz w:val="24"/>
          <w:szCs w:val="24"/>
        </w:rPr>
        <w:t>【Gathering Place】 Designated hotel in Chengdu city center;</w:t>
      </w:r>
    </w:p>
    <w:p w14:paraId="7C5AE503">
      <w:pPr>
        <w:bidi w:val="0"/>
        <w:rPr>
          <w:rFonts w:hint="default" w:cs="Calibri" w:asciiTheme="minorAscii" w:hAnsiTheme="minorAscii"/>
          <w:sz w:val="24"/>
          <w:szCs w:val="24"/>
        </w:rPr>
      </w:pPr>
      <w:r>
        <w:rPr>
          <w:rFonts w:hint="default" w:cs="Calibri" w:asciiTheme="minorAscii" w:hAnsiTheme="minorAscii"/>
          <w:sz w:val="24"/>
          <w:szCs w:val="24"/>
          <w:lang w:eastAsia="zh-CN"/>
        </w:rPr>
        <w:t>【</w:t>
      </w:r>
      <w:r>
        <w:rPr>
          <w:rFonts w:hint="default" w:cs="Calibri" w:asciiTheme="minorAscii" w:hAnsiTheme="minorAscii"/>
          <w:sz w:val="24"/>
          <w:szCs w:val="24"/>
        </w:rPr>
        <w:t>Suitable Crow】12-65 years old, healthy, no high blood pressure, heart and cerebrovascular diseases, under 18 years old need to be accompanied by parents, over 55 years old need to provide a medical certificate of physical condition;</w:t>
      </w:r>
    </w:p>
    <w:p w14:paraId="40988872">
      <w:pPr>
        <w:bidi w:val="0"/>
        <w:rPr>
          <w:rFonts w:hint="default" w:cs="Calibri" w:asciiTheme="minorAscii" w:hAnsiTheme="minorAscii" w:eastAsiaTheme="minorEastAsia"/>
          <w:sz w:val="24"/>
          <w:szCs w:val="24"/>
          <w:lang w:val="en-US" w:eastAsia="zh-CN"/>
        </w:rPr>
      </w:pPr>
      <w:r>
        <w:rPr>
          <w:rFonts w:hint="default" w:cs="Calibri" w:asciiTheme="minorAscii" w:hAnsiTheme="minorAscii"/>
          <w:sz w:val="24"/>
          <w:szCs w:val="24"/>
        </w:rPr>
        <w:t>【</w:t>
      </w:r>
      <w:r>
        <w:rPr>
          <w:rFonts w:hint="default" w:cs="Calibri" w:asciiTheme="minorAscii" w:hAnsiTheme="minorAscii"/>
          <w:sz w:val="24"/>
          <w:szCs w:val="24"/>
          <w:lang w:val="en-US" w:eastAsia="zh-CN"/>
        </w:rPr>
        <w:t>Group Size</w:t>
      </w:r>
      <w:r>
        <w:rPr>
          <w:rFonts w:hint="default" w:cs="Calibri" w:asciiTheme="minorAscii" w:hAnsiTheme="minorAscii"/>
          <w:sz w:val="24"/>
          <w:szCs w:val="24"/>
        </w:rPr>
        <w:t>】</w:t>
      </w:r>
      <w:r>
        <w:rPr>
          <w:rFonts w:hint="default" w:cs="Calibri" w:asciiTheme="minorAscii" w:hAnsiTheme="minorAscii"/>
          <w:sz w:val="24"/>
          <w:szCs w:val="24"/>
          <w:lang w:val="en-US" w:eastAsia="zh-CN"/>
        </w:rPr>
        <w:t>2-20 person in one group; 2</w:t>
      </w:r>
      <w:r>
        <w:rPr>
          <w:rFonts w:hint="default" w:cs="Calibri" w:asciiTheme="minorAscii" w:hAnsiTheme="minorAscii"/>
          <w:sz w:val="24"/>
          <w:szCs w:val="24"/>
        </w:rPr>
        <w:t xml:space="preserve"> person</w:t>
      </w:r>
      <w:r>
        <w:rPr>
          <w:rFonts w:hint="default" w:cs="Calibri" w:asciiTheme="minorAscii" w:hAnsiTheme="minorAscii"/>
          <w:sz w:val="24"/>
          <w:szCs w:val="24"/>
          <w:lang w:val="en-US" w:eastAsia="zh-CN"/>
        </w:rPr>
        <w:t>s</w:t>
      </w:r>
      <w:r>
        <w:rPr>
          <w:rFonts w:hint="default" w:cs="Calibri" w:asciiTheme="minorAscii" w:hAnsiTheme="minorAscii"/>
          <w:sz w:val="24"/>
          <w:szCs w:val="24"/>
        </w:rPr>
        <w:t xml:space="preserve"> will be assigned a </w:t>
      </w:r>
      <w:r>
        <w:rPr>
          <w:rFonts w:hint="default" w:cs="Calibri" w:asciiTheme="minorAscii" w:hAnsiTheme="minorAscii"/>
          <w:sz w:val="24"/>
          <w:szCs w:val="24"/>
          <w:lang w:val="en-US" w:eastAsia="zh-CN"/>
        </w:rPr>
        <w:t>team</w:t>
      </w:r>
      <w:r>
        <w:rPr>
          <w:rFonts w:hint="default" w:cs="Calibri" w:asciiTheme="minorAscii" w:hAnsiTheme="minorAscii"/>
          <w:sz w:val="24"/>
          <w:szCs w:val="24"/>
        </w:rPr>
        <w:t xml:space="preserve"> leader</w:t>
      </w:r>
      <w:r>
        <w:rPr>
          <w:rFonts w:hint="default" w:cs="Calibri" w:asciiTheme="minorAscii" w:hAnsiTheme="minorAscii"/>
          <w:sz w:val="24"/>
          <w:szCs w:val="24"/>
          <w:lang w:val="en-US" w:eastAsia="zh-CN"/>
        </w:rPr>
        <w:t>.</w:t>
      </w:r>
    </w:p>
    <w:p w14:paraId="2DE88D13">
      <w:pPr>
        <w:bidi w:val="0"/>
        <w:rPr>
          <w:rFonts w:hint="default" w:cs="Calibri" w:asciiTheme="minorAscii" w:hAnsiTheme="minorAscii" w:eastAsiaTheme="minorEastAsia"/>
          <w:sz w:val="24"/>
          <w:szCs w:val="24"/>
          <w:lang w:val="en-US" w:eastAsia="zh-CN"/>
        </w:rPr>
      </w:pPr>
      <w:r>
        <w:rPr>
          <w:rFonts w:hint="default" w:cs="Calibri" w:asciiTheme="minorAscii" w:hAnsiTheme="minorAscii"/>
          <w:sz w:val="24"/>
          <w:szCs w:val="24"/>
        </w:rPr>
        <w:t>【Group Departure Instructions】For matters related to group departure, our company will notify you twice before departure</w:t>
      </w:r>
      <w:r>
        <w:rPr>
          <w:rFonts w:hint="default" w:cs="Calibri" w:asciiTheme="minorAscii" w:hAnsiTheme="minorAscii"/>
          <w:sz w:val="24"/>
          <w:szCs w:val="24"/>
          <w:lang w:val="en-US" w:eastAsia="zh-CN"/>
        </w:rPr>
        <w:t xml:space="preserve">. </w:t>
      </w:r>
    </w:p>
    <w:p w14:paraId="514378C5">
      <w:pPr>
        <w:bidi w:val="0"/>
        <w:rPr>
          <w:rFonts w:hint="default" w:cs="Calibri" w:asciiTheme="minorAscii" w:hAnsiTheme="minorAscii"/>
          <w:sz w:val="24"/>
          <w:szCs w:val="24"/>
        </w:rPr>
      </w:pPr>
    </w:p>
    <w:p w14:paraId="5BE79AEA">
      <w:pPr>
        <w:bidi w:val="0"/>
        <w:rPr>
          <w:rFonts w:hint="default" w:cs="Calibri" w:asciiTheme="minorAscii" w:hAnsiTheme="minorAscii"/>
          <w:sz w:val="24"/>
          <w:szCs w:val="24"/>
          <w:lang w:val="en-US" w:eastAsia="zh-CN"/>
        </w:rPr>
      </w:pPr>
      <w:r>
        <w:rPr>
          <w:rFonts w:hint="default" w:cs="Calibri" w:asciiTheme="minorAscii" w:hAnsiTheme="minorAscii"/>
          <w:b/>
          <w:bCs/>
          <w:sz w:val="24"/>
          <w:szCs w:val="24"/>
        </w:rPr>
        <w:t>First notification:</w:t>
      </w:r>
      <w:r>
        <w:rPr>
          <w:rFonts w:hint="default" w:cs="Calibri" w:asciiTheme="minorAscii" w:hAnsiTheme="minorAscii"/>
          <w:sz w:val="24"/>
          <w:szCs w:val="24"/>
        </w:rPr>
        <w:t xml:space="preserve"> 1-3 days before departure, the notification will be made by the customer service, the notification content includes: the name, time, address, telephone number and other relevant information of the Chengdu gathering hotel, and remind the team members of the required equipment, please keep your mobile phone</w:t>
      </w:r>
      <w:r>
        <w:rPr>
          <w:rFonts w:hint="default" w:cs="Calibri" w:asciiTheme="minorAscii" w:hAnsiTheme="minorAscii"/>
          <w:sz w:val="24"/>
          <w:szCs w:val="24"/>
          <w:lang w:val="en-US" w:eastAsia="zh-CN"/>
        </w:rPr>
        <w:t xml:space="preserve"> connected. </w:t>
      </w:r>
    </w:p>
    <w:p w14:paraId="2D18D0BB">
      <w:pPr>
        <w:bidi w:val="0"/>
        <w:rPr>
          <w:rFonts w:hint="default" w:cs="Calibri" w:asciiTheme="minorAscii" w:hAnsiTheme="minorAscii"/>
          <w:sz w:val="24"/>
          <w:szCs w:val="24"/>
          <w:lang w:val="en-US" w:eastAsia="zh-CN"/>
        </w:rPr>
      </w:pPr>
    </w:p>
    <w:p w14:paraId="7586C1AF">
      <w:pPr>
        <w:bidi w:val="0"/>
        <w:rPr>
          <w:rFonts w:hint="default" w:cs="Calibri" w:asciiTheme="minorAscii" w:hAnsiTheme="minorAscii"/>
          <w:sz w:val="24"/>
          <w:szCs w:val="24"/>
        </w:rPr>
      </w:pPr>
      <w:r>
        <w:rPr>
          <w:rFonts w:hint="default" w:cs="Calibri" w:asciiTheme="minorAscii" w:hAnsiTheme="minorAscii"/>
          <w:b/>
          <w:bCs/>
          <w:sz w:val="24"/>
          <w:szCs w:val="24"/>
        </w:rPr>
        <w:t xml:space="preserve">Second notification: </w:t>
      </w:r>
      <w:r>
        <w:rPr>
          <w:rFonts w:hint="default" w:cs="Calibri" w:asciiTheme="minorAscii" w:hAnsiTheme="minorAscii"/>
          <w:sz w:val="24"/>
          <w:szCs w:val="24"/>
        </w:rPr>
        <w:t>Before 21:00 on the day of the gathering (Day 1), the notification will be made by the team leader or driver of this group, the notification content includes: the name, contact number, departure time of the second day of the itinerary, license plate number, and related matters Precautions, etc. If you have not received the notification by 21:00, please contact your customer service in time to confirm.</w:t>
      </w:r>
    </w:p>
    <w:p w14:paraId="0EA0A731">
      <w:pPr>
        <w:bidi w:val="0"/>
        <w:rPr>
          <w:rFonts w:hint="default" w:cs="Calibri" w:asciiTheme="minorAscii" w:hAnsiTheme="minorAscii"/>
          <w:sz w:val="24"/>
          <w:szCs w:val="24"/>
        </w:rPr>
      </w:pPr>
    </w:p>
    <w:p w14:paraId="5C124CE0">
      <w:pPr>
        <w:bidi w:val="0"/>
        <w:rPr>
          <w:rFonts w:hint="default" w:cs="Calibri" w:asciiTheme="minorAscii" w:hAnsiTheme="minorAscii"/>
          <w:sz w:val="24"/>
          <w:szCs w:val="24"/>
        </w:rPr>
      </w:pPr>
    </w:p>
    <w:p w14:paraId="69BAECC7">
      <w:pPr>
        <w:pStyle w:val="3"/>
        <w:bidi w:val="0"/>
        <w:rPr>
          <w:rFonts w:hint="default" w:cs="Calibri" w:asciiTheme="minorAscii" w:hAnsiTheme="minorAscii"/>
          <w:sz w:val="21"/>
          <w:szCs w:val="21"/>
          <w:u w:val="single"/>
        </w:rPr>
      </w:pPr>
      <w:r>
        <w:rPr>
          <w:rFonts w:hint="default" w:cs="Calibri" w:asciiTheme="minorAscii" w:hAnsiTheme="minorAscii"/>
          <w:color w:val="C00000"/>
          <w:u w:val="single"/>
          <w:lang w:val="en-US" w:eastAsia="zh-CN"/>
        </w:rPr>
        <w:t>Detailed Itinerary Day by Day</w:t>
      </w:r>
    </w:p>
    <w:p w14:paraId="3C25AB55">
      <w:pPr>
        <w:pStyle w:val="4"/>
        <w:bidi w:val="0"/>
        <w:rPr>
          <w:rFonts w:hint="default" w:asciiTheme="minorAscii" w:hAnsiTheme="minorAscii"/>
          <w:sz w:val="32"/>
          <w:szCs w:val="22"/>
          <w:lang w:val="en-US" w:eastAsia="zh-CN"/>
        </w:rPr>
      </w:pPr>
      <w:r>
        <w:rPr>
          <w:rFonts w:hint="default" w:asciiTheme="minorAscii" w:hAnsiTheme="minorAscii"/>
          <w:sz w:val="32"/>
          <w:szCs w:val="22"/>
          <w:lang w:val="en-US" w:eastAsia="zh-CN"/>
        </w:rPr>
        <w:t>Day 1 Chengdu Arrival | Aiprort/Train Station Transfer &amp; Hotel Check-in (on Your Own) &amp; Free Exploration</w:t>
      </w:r>
    </w:p>
    <w:p w14:paraId="4F752287">
      <w:pPr>
        <w:bidi w:val="0"/>
        <w:rPr>
          <w:rFonts w:hint="default" w:cs="Calibri" w:asciiTheme="minorAscii" w:hAnsiTheme="minorAscii"/>
          <w:b/>
          <w:bCs/>
          <w:sz w:val="24"/>
          <w:szCs w:val="24"/>
          <w:u w:val="single"/>
          <w:lang w:val="en-US" w:eastAsia="zh-CN"/>
        </w:rPr>
      </w:pPr>
      <w:r>
        <w:rPr>
          <w:rFonts w:hint="default" w:cs="Calibri" w:asciiTheme="minorAscii" w:hAnsiTheme="minorAscii"/>
          <w:b/>
          <w:bCs/>
          <w:sz w:val="24"/>
          <w:szCs w:val="24"/>
          <w:u w:val="single"/>
        </w:rPr>
        <w:t xml:space="preserve">Altitude: </w:t>
      </w:r>
      <w:r>
        <w:rPr>
          <w:rFonts w:hint="default" w:cs="Calibri" w:asciiTheme="minorAscii" w:hAnsiTheme="minorAscii"/>
          <w:b/>
          <w:bCs/>
          <w:sz w:val="24"/>
          <w:szCs w:val="24"/>
          <w:u w:val="single"/>
          <w:lang w:val="en-US" w:eastAsia="zh-CN"/>
        </w:rPr>
        <w:t>500</w:t>
      </w:r>
      <w:r>
        <w:rPr>
          <w:rFonts w:hint="default" w:cs="Calibri" w:asciiTheme="minorAscii" w:hAnsiTheme="minorAscii"/>
          <w:b/>
          <w:bCs/>
          <w:sz w:val="24"/>
          <w:szCs w:val="24"/>
          <w:u w:val="single"/>
        </w:rPr>
        <w:t>m</w:t>
      </w:r>
    </w:p>
    <w:p w14:paraId="58C6CCCB">
      <w:pPr>
        <w:bidi w:val="0"/>
        <w:rPr>
          <w:rFonts w:hint="default" w:cs="Calibri" w:asciiTheme="minorAscii" w:hAnsiTheme="minorAscii"/>
          <w:b/>
          <w:bCs/>
          <w:sz w:val="24"/>
          <w:szCs w:val="24"/>
          <w:lang w:val="en-US" w:eastAsia="zh-CN"/>
        </w:rPr>
      </w:pPr>
    </w:p>
    <w:p w14:paraId="5C9334D0">
      <w:pPr>
        <w:bidi w:val="0"/>
        <w:rPr>
          <w:rFonts w:hint="default" w:cs="Calibri" w:asciiTheme="minorAscii" w:hAnsiTheme="minorAscii"/>
          <w:sz w:val="24"/>
          <w:szCs w:val="24"/>
        </w:rPr>
      </w:pPr>
      <w:r>
        <w:rPr>
          <w:rFonts w:hint="default" w:cs="Calibri" w:asciiTheme="minorAscii" w:hAnsiTheme="minorAscii"/>
          <w:b/>
          <w:bCs/>
          <w:sz w:val="24"/>
          <w:szCs w:val="24"/>
        </w:rPr>
        <w:t>Welcome to Chengdu</w:t>
      </w:r>
      <w:r>
        <w:rPr>
          <w:rFonts w:hint="default" w:cs="Calibri" w:asciiTheme="minorAscii" w:hAnsiTheme="minorAscii"/>
          <w:sz w:val="24"/>
          <w:szCs w:val="24"/>
        </w:rPr>
        <w:t>, the Hometown of Giant Pandas! Make your way to your hotel independently. The rest of the day is yours to relax and explore this panda city at your leisure.</w:t>
      </w:r>
    </w:p>
    <w:p w14:paraId="20BA0829">
      <w:pPr>
        <w:bidi w:val="0"/>
        <w:rPr>
          <w:rFonts w:hint="default" w:cs="Calibri" w:asciiTheme="minorAscii" w:hAnsiTheme="minorAscii"/>
          <w:sz w:val="24"/>
          <w:szCs w:val="24"/>
        </w:rPr>
      </w:pPr>
    </w:p>
    <w:p w14:paraId="05F2CD28">
      <w:pPr>
        <w:bidi w:val="0"/>
        <w:rPr>
          <w:rFonts w:hint="default" w:cs="Calibri" w:asciiTheme="minorAscii" w:hAnsiTheme="minorAscii"/>
          <w:b/>
          <w:bCs/>
          <w:sz w:val="24"/>
          <w:szCs w:val="24"/>
        </w:rPr>
      </w:pPr>
      <w:r>
        <w:rPr>
          <w:rFonts w:hint="default" w:cs="Calibri" w:asciiTheme="minorAscii" w:hAnsiTheme="minorAscii"/>
          <w:b/>
          <w:bCs/>
          <w:sz w:val="24"/>
          <w:szCs w:val="24"/>
        </w:rPr>
        <w:t>Arrival Ideas:</w:t>
      </w:r>
    </w:p>
    <w:p w14:paraId="04161097">
      <w:pPr>
        <w:bidi w:val="0"/>
        <w:rPr>
          <w:rFonts w:hint="default" w:cs="Calibri" w:asciiTheme="minorAscii" w:hAnsiTheme="minorAscii"/>
          <w:sz w:val="24"/>
          <w:szCs w:val="24"/>
        </w:rPr>
      </w:pPr>
      <w:r>
        <w:rPr>
          <w:rFonts w:hint="default" w:cs="Calibri" w:asciiTheme="minorAscii" w:hAnsiTheme="minorAscii"/>
          <w:sz w:val="24"/>
          <w:szCs w:val="24"/>
        </w:rPr>
        <w:t>Chengdu is well connected by air and high-speed rail. There are two airports - Chengdu Shuangliu International Airport and Chengdu Tianfu International Airport operating many international and domestic airlines. Travelers can go to Chengdu by air from most cities in China, like Hong Kong, Beijing, Shanghai, Guangzhou, Xian, Guilin, Hangzhou, Kunming, Lhasa, Lanzhou, Wuhan, Xiamen, Guiyang, Chongqing… In addition, travelers can take high speed train to Chengdu from Xian (3-4 hours), Chongqing (1.5-2 hours), Guiyang (3.5-4.5 hours), Kunming (6-6.5 hours), etc.</w:t>
      </w:r>
    </w:p>
    <w:p w14:paraId="16C292BE">
      <w:pPr>
        <w:bidi w:val="0"/>
        <w:rPr>
          <w:rFonts w:hint="default" w:cs="Calibri" w:asciiTheme="minorAscii" w:hAnsiTheme="minorAscii"/>
          <w:sz w:val="24"/>
          <w:szCs w:val="24"/>
        </w:rPr>
      </w:pPr>
    </w:p>
    <w:p w14:paraId="0F52123F">
      <w:pPr>
        <w:bidi w:val="0"/>
        <w:rPr>
          <w:rFonts w:hint="default" w:cs="Calibri" w:asciiTheme="minorAscii" w:hAnsiTheme="minorAscii"/>
          <w:b/>
          <w:bCs/>
          <w:sz w:val="24"/>
          <w:szCs w:val="24"/>
          <w:lang w:val="en-US" w:eastAsia="zh-CN"/>
        </w:rPr>
      </w:pPr>
      <w:r>
        <w:rPr>
          <w:rFonts w:hint="default" w:cs="Calibri" w:asciiTheme="minorAscii" w:hAnsiTheme="minorAscii"/>
          <w:b/>
          <w:bCs/>
          <w:sz w:val="24"/>
          <w:szCs w:val="24"/>
          <w:lang w:val="en-US" w:eastAsia="zh-CN"/>
        </w:rPr>
        <w:t xml:space="preserve">Free Time Ideas: </w:t>
      </w:r>
    </w:p>
    <w:p w14:paraId="03EE20FD">
      <w:pPr>
        <w:bidi w:val="0"/>
        <w:rPr>
          <w:rFonts w:hint="default" w:cs="Calibri" w:asciiTheme="minorAscii" w:hAnsiTheme="minorAscii"/>
          <w:sz w:val="24"/>
          <w:szCs w:val="24"/>
          <w:lang w:val="en-US" w:eastAsia="zh-CN"/>
        </w:rPr>
      </w:pPr>
      <w:r>
        <w:rPr>
          <w:rFonts w:hint="default" w:cs="Calibri" w:asciiTheme="minorAscii" w:hAnsiTheme="minorAscii"/>
          <w:sz w:val="24"/>
          <w:szCs w:val="24"/>
          <w:lang w:val="en-US" w:eastAsia="zh-CN"/>
        </w:rPr>
        <w:t>On this day, you have the flexibility to arrange your schedule and make your way to Chengdu.</w:t>
      </w:r>
    </w:p>
    <w:p w14:paraId="289863DB">
      <w:pPr>
        <w:bidi w:val="0"/>
        <w:rPr>
          <w:rFonts w:hint="default" w:cs="Calibri" w:asciiTheme="minorAscii" w:hAnsiTheme="minorAscii"/>
          <w:sz w:val="24"/>
          <w:szCs w:val="24"/>
          <w:lang w:val="en-US" w:eastAsia="zh-CN"/>
        </w:rPr>
      </w:pPr>
    </w:p>
    <w:p w14:paraId="59465550">
      <w:pPr>
        <w:bidi w:val="0"/>
        <w:rPr>
          <w:rFonts w:hint="default" w:cs="Calibri" w:asciiTheme="minorAscii" w:hAnsiTheme="minorAscii"/>
          <w:sz w:val="24"/>
          <w:szCs w:val="24"/>
          <w:lang w:val="en-US" w:eastAsia="zh-CN"/>
        </w:rPr>
      </w:pPr>
      <w:r>
        <w:rPr>
          <w:rFonts w:hint="default" w:cs="Calibri" w:asciiTheme="minorAscii" w:hAnsiTheme="minorAscii"/>
          <w:sz w:val="24"/>
          <w:szCs w:val="24"/>
          <w:lang w:val="en-US" w:eastAsia="zh-CN"/>
        </w:rPr>
        <w:t xml:space="preserve">For those who arrive in Chengdu in the morning, you can visit the center of Chengdu, </w:t>
      </w:r>
      <w:r>
        <w:rPr>
          <w:rFonts w:hint="default" w:cs="Calibri" w:asciiTheme="minorAscii" w:hAnsiTheme="minorAscii"/>
          <w:b/>
          <w:bCs/>
          <w:sz w:val="24"/>
          <w:szCs w:val="24"/>
          <w:lang w:val="en-US" w:eastAsia="zh-CN"/>
        </w:rPr>
        <w:t>Chunxi Road</w:t>
      </w:r>
      <w:r>
        <w:rPr>
          <w:rFonts w:hint="default" w:cs="Calibri" w:asciiTheme="minorAscii" w:hAnsiTheme="minorAscii"/>
          <w:sz w:val="24"/>
          <w:szCs w:val="24"/>
          <w:lang w:val="en-US" w:eastAsia="zh-CN"/>
        </w:rPr>
        <w:t xml:space="preserve">, and the thousand-year-old ancient temple, </w:t>
      </w:r>
      <w:r>
        <w:rPr>
          <w:rFonts w:hint="default" w:cs="Calibri" w:asciiTheme="minorAscii" w:hAnsiTheme="minorAscii"/>
          <w:b/>
          <w:bCs/>
          <w:sz w:val="24"/>
          <w:szCs w:val="24"/>
          <w:lang w:val="en-US" w:eastAsia="zh-CN"/>
        </w:rPr>
        <w:t>Daci Temple</w:t>
      </w:r>
      <w:r>
        <w:rPr>
          <w:rFonts w:hint="default" w:cs="Calibri" w:asciiTheme="minorAscii" w:hAnsiTheme="minorAscii"/>
          <w:sz w:val="24"/>
          <w:szCs w:val="24"/>
          <w:lang w:val="en-US" w:eastAsia="zh-CN"/>
        </w:rPr>
        <w:t>. You can also check out the Chinese and Western architecture of Taikoo Li and the IFS Panda Climbing Wall.</w:t>
      </w:r>
    </w:p>
    <w:p w14:paraId="6F7674AF">
      <w:pPr>
        <w:bidi w:val="0"/>
        <w:rPr>
          <w:rFonts w:hint="default" w:cs="Calibri" w:asciiTheme="minorAscii" w:hAnsiTheme="minorAscii"/>
          <w:sz w:val="24"/>
          <w:szCs w:val="24"/>
          <w:lang w:val="en-US" w:eastAsia="zh-CN"/>
        </w:rPr>
      </w:pPr>
    </w:p>
    <w:p w14:paraId="18B3B421">
      <w:pPr>
        <w:bidi w:val="0"/>
        <w:rPr>
          <w:rFonts w:hint="default" w:cs="Calibri" w:asciiTheme="minorAscii" w:hAnsiTheme="minorAscii"/>
          <w:sz w:val="24"/>
          <w:szCs w:val="24"/>
          <w:lang w:val="en-US" w:eastAsia="zh-CN"/>
        </w:rPr>
      </w:pPr>
      <w:r>
        <w:rPr>
          <w:rFonts w:hint="default" w:cs="Calibri" w:asciiTheme="minorAscii" w:hAnsiTheme="minorAscii"/>
          <w:sz w:val="24"/>
          <w:szCs w:val="24"/>
          <w:lang w:val="en-US" w:eastAsia="zh-CN"/>
        </w:rPr>
        <w:t xml:space="preserve">For those who arrive in Chengdu in the afternoon, you can head to </w:t>
      </w:r>
      <w:r>
        <w:rPr>
          <w:rFonts w:hint="default" w:cs="Calibri" w:asciiTheme="minorAscii" w:hAnsiTheme="minorAscii"/>
          <w:b/>
          <w:bCs/>
          <w:sz w:val="24"/>
          <w:szCs w:val="24"/>
          <w:lang w:val="en-US" w:eastAsia="zh-CN"/>
        </w:rPr>
        <w:t>Jinli Old Street</w:t>
      </w:r>
      <w:r>
        <w:rPr>
          <w:rFonts w:hint="default" w:cs="Calibri" w:asciiTheme="minorAscii" w:hAnsiTheme="minorAscii"/>
          <w:sz w:val="24"/>
          <w:szCs w:val="24"/>
          <w:lang w:val="en-US" w:eastAsia="zh-CN"/>
        </w:rPr>
        <w:t xml:space="preserve"> and </w:t>
      </w:r>
      <w:r>
        <w:rPr>
          <w:rFonts w:hint="default" w:cs="Calibri" w:asciiTheme="minorAscii" w:hAnsiTheme="minorAscii"/>
          <w:b/>
          <w:bCs/>
          <w:sz w:val="24"/>
          <w:szCs w:val="24"/>
          <w:lang w:val="en-US" w:eastAsia="zh-CN"/>
        </w:rPr>
        <w:t>Kuanzhai Alley</w:t>
      </w:r>
      <w:r>
        <w:rPr>
          <w:rFonts w:hint="default" w:cs="Calibri" w:asciiTheme="minorAscii" w:hAnsiTheme="minorAscii"/>
          <w:sz w:val="24"/>
          <w:szCs w:val="24"/>
          <w:lang w:val="en-US" w:eastAsia="zh-CN"/>
        </w:rPr>
        <w:t xml:space="preserve"> to experience the most leisurely and comfortable slow life in Chengdu. Alternatively, you can visit </w:t>
      </w:r>
      <w:r>
        <w:rPr>
          <w:rFonts w:hint="default" w:cs="Calibri" w:asciiTheme="minorAscii" w:hAnsiTheme="minorAscii"/>
          <w:b/>
          <w:bCs/>
          <w:sz w:val="24"/>
          <w:szCs w:val="24"/>
          <w:lang w:val="en-US" w:eastAsia="zh-CN"/>
        </w:rPr>
        <w:t xml:space="preserve">Xiaojiuguan </w:t>
      </w:r>
      <w:r>
        <w:rPr>
          <w:rFonts w:hint="default" w:cs="Calibri" w:asciiTheme="minorAscii" w:hAnsiTheme="minorAscii"/>
          <w:sz w:val="24"/>
          <w:szCs w:val="24"/>
          <w:lang w:val="en-US" w:eastAsia="zh-CN"/>
        </w:rPr>
        <w:t>(小酒馆), the tavern mentioned in Zhao Lei's song "Chengdu", and have a memorable experience.</w:t>
      </w:r>
    </w:p>
    <w:p w14:paraId="3E1A3744">
      <w:pPr>
        <w:bidi w:val="0"/>
        <w:rPr>
          <w:rFonts w:hint="default" w:cs="Calibri" w:asciiTheme="minorAscii" w:hAnsiTheme="minorAscii"/>
          <w:sz w:val="24"/>
          <w:szCs w:val="24"/>
          <w:lang w:val="en-US" w:eastAsia="zh-CN"/>
        </w:rPr>
      </w:pPr>
    </w:p>
    <w:p w14:paraId="7428ABCF">
      <w:pPr>
        <w:bidi w:val="0"/>
        <w:rPr>
          <w:rFonts w:hint="default" w:cs="Calibri" w:asciiTheme="minorAscii" w:hAnsiTheme="minorAscii"/>
          <w:i/>
          <w:iCs/>
          <w:sz w:val="24"/>
          <w:szCs w:val="24"/>
          <w:u w:val="single"/>
          <w:lang w:val="en-US" w:eastAsia="zh-CN"/>
        </w:rPr>
      </w:pPr>
      <w:r>
        <w:rPr>
          <w:rFonts w:hint="default" w:cs="Calibri" w:asciiTheme="minorAscii" w:hAnsiTheme="minorAscii"/>
          <w:b/>
          <w:bCs/>
          <w:i/>
          <w:iCs/>
          <w:sz w:val="24"/>
          <w:szCs w:val="24"/>
          <w:u w:val="single"/>
          <w:lang w:val="en-US" w:eastAsia="zh-CN"/>
        </w:rPr>
        <w:t>Meals:</w:t>
      </w:r>
      <w:r>
        <w:rPr>
          <w:rFonts w:hint="default" w:cs="Calibri" w:asciiTheme="minorAscii" w:hAnsiTheme="minorAscii"/>
          <w:i/>
          <w:iCs/>
          <w:sz w:val="24"/>
          <w:szCs w:val="24"/>
          <w:u w:val="single"/>
          <w:lang w:val="en-US" w:eastAsia="zh-CN"/>
        </w:rPr>
        <w:t xml:space="preserve"> </w:t>
      </w:r>
      <w:r>
        <w:rPr>
          <w:rFonts w:hint="default" w:cs="Calibri" w:asciiTheme="minorAscii" w:hAnsiTheme="minorAscii"/>
          <w:i/>
          <w:iCs/>
          <w:color w:val="0000FF"/>
          <w:sz w:val="24"/>
          <w:szCs w:val="24"/>
          <w:u w:val="single"/>
          <w:lang w:val="en-US" w:eastAsia="zh-CN"/>
        </w:rPr>
        <w:t>Welcome Dinner</w:t>
      </w:r>
    </w:p>
    <w:p w14:paraId="3A7975FA">
      <w:pPr>
        <w:bidi w:val="0"/>
        <w:rPr>
          <w:rFonts w:hint="default" w:cs="Calibri" w:asciiTheme="minorAscii" w:hAnsiTheme="minorAscii"/>
          <w:i/>
          <w:iCs/>
          <w:sz w:val="24"/>
          <w:szCs w:val="24"/>
          <w:u w:val="single"/>
          <w:lang w:val="en-US" w:eastAsia="zh-CN"/>
        </w:rPr>
      </w:pPr>
      <w:r>
        <w:rPr>
          <w:rFonts w:hint="default" w:cs="Calibri" w:asciiTheme="minorAscii" w:hAnsiTheme="minorAscii"/>
          <w:b/>
          <w:bCs/>
          <w:i/>
          <w:iCs/>
          <w:sz w:val="24"/>
          <w:szCs w:val="24"/>
          <w:u w:val="single"/>
          <w:lang w:val="en-US" w:eastAsia="zh-CN"/>
        </w:rPr>
        <w:t>Transportation:</w:t>
      </w:r>
      <w:r>
        <w:rPr>
          <w:rFonts w:hint="default" w:cs="Calibri" w:asciiTheme="minorAscii" w:hAnsiTheme="minorAscii"/>
          <w:i/>
          <w:iCs/>
          <w:sz w:val="24"/>
          <w:szCs w:val="24"/>
          <w:u w:val="single"/>
          <w:lang w:val="en-US" w:eastAsia="zh-CN"/>
        </w:rPr>
        <w:t xml:space="preserve"> None (please head to the d</w:t>
      </w:r>
      <w:r>
        <w:rPr>
          <w:rFonts w:hint="default" w:cs="Calibri" w:asciiTheme="minorAscii" w:hAnsiTheme="minorAscii"/>
          <w:i/>
          <w:iCs/>
          <w:sz w:val="24"/>
          <w:szCs w:val="24"/>
          <w:u w:val="single"/>
        </w:rPr>
        <w:t>esignated hotel in Chengdu</w:t>
      </w:r>
      <w:r>
        <w:rPr>
          <w:rFonts w:hint="default" w:cs="Calibri" w:asciiTheme="minorAscii" w:hAnsiTheme="minorAscii"/>
          <w:i/>
          <w:iCs/>
          <w:sz w:val="24"/>
          <w:szCs w:val="24"/>
          <w:u w:val="single"/>
          <w:lang w:val="en-US" w:eastAsia="zh-CN"/>
        </w:rPr>
        <w:t xml:space="preserve"> by yourself)</w:t>
      </w:r>
    </w:p>
    <w:p w14:paraId="70679B8B">
      <w:pPr>
        <w:bidi w:val="0"/>
        <w:rPr>
          <w:rFonts w:hint="default" w:cs="Calibri" w:asciiTheme="minorAscii" w:hAnsiTheme="minorAscii"/>
          <w:i/>
          <w:iCs/>
          <w:sz w:val="24"/>
          <w:szCs w:val="24"/>
          <w:u w:val="single"/>
          <w:lang w:val="en-US" w:eastAsia="zh-CN"/>
        </w:rPr>
      </w:pPr>
      <w:r>
        <w:rPr>
          <w:rFonts w:hint="default" w:cs="Calibri" w:asciiTheme="minorAscii" w:hAnsiTheme="minorAscii"/>
          <w:b/>
          <w:bCs/>
          <w:i/>
          <w:iCs/>
          <w:sz w:val="24"/>
          <w:szCs w:val="24"/>
          <w:u w:val="single"/>
          <w:lang w:val="en-US" w:eastAsia="zh-CN"/>
        </w:rPr>
        <w:t>Accommodation:</w:t>
      </w:r>
      <w:r>
        <w:rPr>
          <w:rFonts w:hint="default" w:cs="Calibri" w:asciiTheme="minorAscii" w:hAnsiTheme="minorAscii"/>
          <w:i/>
          <w:iCs/>
          <w:sz w:val="24"/>
          <w:szCs w:val="24"/>
          <w:u w:val="single"/>
          <w:lang w:val="en-US" w:eastAsia="zh-CN"/>
        </w:rPr>
        <w:t xml:space="preserve"> standard room in 4 star hotel in Chengdu (complimentary gift)</w:t>
      </w:r>
    </w:p>
    <w:p w14:paraId="4F83A3E1">
      <w:pPr>
        <w:bidi w:val="0"/>
        <w:rPr>
          <w:rFonts w:hint="default" w:cs="Calibri" w:asciiTheme="minorAscii" w:hAnsiTheme="minorAscii"/>
          <w:sz w:val="24"/>
          <w:szCs w:val="24"/>
          <w:lang w:val="en-US" w:eastAsia="zh-CN"/>
        </w:rPr>
      </w:pPr>
    </w:p>
    <w:p w14:paraId="39EF5A60">
      <w:pPr>
        <w:bidi w:val="0"/>
        <w:rPr>
          <w:rFonts w:hint="default" w:cs="Calibri" w:asciiTheme="minorAscii" w:hAnsiTheme="minorAscii"/>
          <w:b/>
          <w:bCs/>
          <w:sz w:val="24"/>
          <w:szCs w:val="24"/>
          <w:lang w:val="en-US" w:eastAsia="zh-CN"/>
        </w:rPr>
      </w:pPr>
      <w:r>
        <w:rPr>
          <w:rFonts w:hint="default" w:cs="Calibri" w:asciiTheme="minorAscii" w:hAnsiTheme="minorAscii"/>
          <w:b/>
          <w:bCs/>
          <w:sz w:val="24"/>
          <w:szCs w:val="24"/>
          <w:lang w:val="en-US" w:eastAsia="zh-CN"/>
        </w:rPr>
        <w:t xml:space="preserve">Important Notes: </w:t>
      </w:r>
    </w:p>
    <w:p w14:paraId="14B41830">
      <w:pPr>
        <w:bidi w:val="0"/>
        <w:rPr>
          <w:rFonts w:hint="default" w:cs="Calibri" w:asciiTheme="minorAscii" w:hAnsiTheme="minorAscii"/>
          <w:sz w:val="24"/>
          <w:szCs w:val="24"/>
        </w:rPr>
      </w:pPr>
      <w:bookmarkStart w:id="1" w:name="OLE_LINK3"/>
      <w:r>
        <w:rPr>
          <w:rFonts w:hint="default" w:cs="Calibri" w:asciiTheme="minorAscii" w:hAnsiTheme="minorAscii"/>
          <w:sz w:val="24"/>
          <w:szCs w:val="24"/>
          <w:lang w:val="en-US" w:eastAsia="zh-CN"/>
        </w:rPr>
        <w:t xml:space="preserve">(1) </w:t>
      </w:r>
      <w:r>
        <w:rPr>
          <w:rFonts w:hint="default" w:cs="Calibri" w:asciiTheme="minorAscii" w:hAnsiTheme="minorAscii"/>
          <w:sz w:val="24"/>
          <w:szCs w:val="24"/>
        </w:rPr>
        <w:t>The gathering day is for independent exploration and is not part of the formal itinerary. Please pay attention to your personal and property safety during this time. Insurance is not included for the gathering day.</w:t>
      </w:r>
    </w:p>
    <w:p w14:paraId="3D17F2D7">
      <w:pPr>
        <w:numPr>
          <w:ilvl w:val="0"/>
          <w:numId w:val="4"/>
        </w:numPr>
        <w:bidi w:val="0"/>
        <w:rPr>
          <w:rFonts w:hint="default" w:cs="Calibri" w:asciiTheme="minorAscii" w:hAnsiTheme="minorAscii"/>
          <w:sz w:val="24"/>
          <w:szCs w:val="24"/>
        </w:rPr>
      </w:pPr>
      <w:r>
        <w:rPr>
          <w:rFonts w:hint="default" w:cs="Calibri" w:asciiTheme="minorAscii" w:hAnsiTheme="minorAscii"/>
          <w:sz w:val="24"/>
          <w:szCs w:val="24"/>
        </w:rPr>
        <w:t>Go to the gathering hotel and report your "name" to get the room. The room rate has been paid, and the deposit is paid by yourself. The check-in time is generally after 14:00 on the day of the gathering. If you arrive early and the hotel room is not cleaned up and cannot be checked in, you can temporarily store your luggage at the front desk and go for a free tour around the city center;</w:t>
      </w:r>
    </w:p>
    <w:p w14:paraId="6D92B076">
      <w:pPr>
        <w:numPr>
          <w:ilvl w:val="0"/>
          <w:numId w:val="4"/>
        </w:numPr>
        <w:bidi w:val="0"/>
        <w:ind w:left="0" w:leftChars="0" w:firstLine="0" w:firstLineChars="0"/>
        <w:rPr>
          <w:rFonts w:hint="default" w:cs="Calibri" w:asciiTheme="minorAscii" w:hAnsiTheme="minorAscii"/>
          <w:sz w:val="24"/>
          <w:szCs w:val="24"/>
        </w:rPr>
      </w:pPr>
      <w:r>
        <w:rPr>
          <w:rFonts w:hint="default" w:cs="Calibri" w:asciiTheme="minorAscii" w:hAnsiTheme="minorAscii"/>
          <w:sz w:val="24"/>
          <w:szCs w:val="24"/>
        </w:rPr>
        <w:t>The team leader or driver will notify the team members of the departure time the next day before 21:00 on the gathering day. If you have not received the notification from the team leader or driver by 21:00, please contact the customer service to confirm;</w:t>
      </w:r>
    </w:p>
    <w:bookmarkEnd w:id="1"/>
    <w:p w14:paraId="1708E722">
      <w:pPr>
        <w:numPr>
          <w:ilvl w:val="0"/>
          <w:numId w:val="4"/>
        </w:numPr>
        <w:bidi w:val="0"/>
        <w:ind w:left="0" w:leftChars="0" w:firstLine="0" w:firstLineChars="0"/>
        <w:rPr>
          <w:rFonts w:hint="default" w:cs="Calibri" w:asciiTheme="minorAscii" w:hAnsiTheme="minorAscii"/>
          <w:sz w:val="24"/>
          <w:szCs w:val="24"/>
        </w:rPr>
      </w:pPr>
      <w:r>
        <w:rPr>
          <w:rFonts w:hint="default" w:cs="Calibri" w:asciiTheme="minorAscii" w:hAnsiTheme="minorAscii"/>
          <w:sz w:val="24"/>
          <w:szCs w:val="24"/>
        </w:rPr>
        <w:t>We recommend that team members purchase travel supplies such as snacks, side dishes, and medicines in the city center after arriving in Chengdu on the gathering day.</w:t>
      </w:r>
    </w:p>
    <w:p w14:paraId="67F67585">
      <w:pPr>
        <w:widowControl w:val="0"/>
        <w:numPr>
          <w:ilvl w:val="0"/>
          <w:numId w:val="0"/>
        </w:numPr>
        <w:bidi w:val="0"/>
        <w:spacing w:line="300" w:lineRule="atLeast"/>
        <w:jc w:val="both"/>
        <w:rPr>
          <w:rFonts w:hint="default" w:cs="Calibri" w:asciiTheme="minorAscii" w:hAnsiTheme="minorAscii"/>
          <w:sz w:val="24"/>
          <w:szCs w:val="24"/>
        </w:rPr>
      </w:pPr>
    </w:p>
    <w:p w14:paraId="04F40F68">
      <w:pPr>
        <w:widowControl w:val="0"/>
        <w:numPr>
          <w:ilvl w:val="0"/>
          <w:numId w:val="0"/>
        </w:numPr>
        <w:bidi w:val="0"/>
        <w:spacing w:line="300" w:lineRule="atLeast"/>
        <w:jc w:val="both"/>
        <w:rPr>
          <w:rFonts w:hint="default" w:cs="Calibri" w:asciiTheme="minorAscii" w:hAnsiTheme="minorAscii"/>
          <w:sz w:val="24"/>
          <w:szCs w:val="24"/>
        </w:rPr>
      </w:pPr>
    </w:p>
    <w:p w14:paraId="685818FB">
      <w:pPr>
        <w:pStyle w:val="4"/>
        <w:bidi w:val="0"/>
        <w:rPr>
          <w:rFonts w:hint="default" w:cs="Calibri" w:asciiTheme="minorAscii" w:hAnsiTheme="minorAscii"/>
          <w:b/>
          <w:bCs/>
          <w:sz w:val="24"/>
          <w:szCs w:val="24"/>
          <w:lang w:val="en-US" w:eastAsia="zh-CN"/>
        </w:rPr>
      </w:pPr>
      <w:r>
        <w:rPr>
          <w:rFonts w:hint="default" w:asciiTheme="minorAscii" w:hAnsiTheme="minorAscii"/>
          <w:sz w:val="28"/>
          <w:szCs w:val="21"/>
          <w:lang w:val="en-US" w:eastAsia="zh-CN"/>
        </w:rPr>
        <w:t xml:space="preserve">Day 2 Chengdu - Mugecuo Scenic Area - Kangding </w:t>
      </w:r>
      <w:r>
        <w:rPr>
          <w:rStyle w:val="16"/>
          <w:rFonts w:hint="default" w:asciiTheme="minorAscii" w:hAnsiTheme="minorAscii"/>
          <w:b/>
          <w:sz w:val="24"/>
          <w:szCs w:val="20"/>
          <w:lang w:val="en-US" w:eastAsia="zh-CN"/>
        </w:rPr>
        <w:br w:type="textWrapping"/>
      </w:r>
      <w:r>
        <w:rPr>
          <w:rFonts w:hint="default" w:cs="Calibri" w:asciiTheme="minorAscii" w:hAnsiTheme="minorAscii"/>
          <w:b/>
          <w:bCs/>
          <w:sz w:val="24"/>
          <w:szCs w:val="24"/>
        </w:rPr>
        <w:t xml:space="preserve">Altitude: </w:t>
      </w:r>
      <w:r>
        <w:rPr>
          <w:rFonts w:hint="default" w:cs="Calibri" w:asciiTheme="minorAscii" w:hAnsiTheme="minorAscii"/>
          <w:b/>
          <w:bCs/>
          <w:sz w:val="24"/>
          <w:szCs w:val="24"/>
          <w:lang w:val="en-US" w:eastAsia="zh-CN"/>
        </w:rPr>
        <w:t>500m-3,780m-2,560</w:t>
      </w:r>
      <w:r>
        <w:rPr>
          <w:rFonts w:hint="default" w:cs="Calibri" w:asciiTheme="minorAscii" w:hAnsiTheme="minorAscii"/>
          <w:b/>
          <w:bCs/>
          <w:sz w:val="24"/>
          <w:szCs w:val="24"/>
        </w:rPr>
        <w:t xml:space="preserve">m | Distance: </w:t>
      </w:r>
      <w:r>
        <w:rPr>
          <w:rFonts w:hint="default" w:cs="Calibri" w:asciiTheme="minorAscii" w:hAnsiTheme="minorAscii"/>
          <w:b/>
          <w:bCs/>
          <w:sz w:val="24"/>
          <w:szCs w:val="24"/>
          <w:lang w:val="en-US" w:eastAsia="zh-CN"/>
        </w:rPr>
        <w:t>300</w:t>
      </w:r>
      <w:r>
        <w:rPr>
          <w:rFonts w:hint="default" w:cs="Calibri" w:asciiTheme="minorAscii" w:hAnsiTheme="minorAscii"/>
          <w:b/>
          <w:bCs/>
          <w:sz w:val="24"/>
          <w:szCs w:val="24"/>
        </w:rPr>
        <w:t xml:space="preserve">km, about </w:t>
      </w:r>
      <w:r>
        <w:rPr>
          <w:rFonts w:hint="default" w:cs="Calibri" w:asciiTheme="minorAscii" w:hAnsiTheme="minorAscii"/>
          <w:b/>
          <w:bCs/>
          <w:sz w:val="24"/>
          <w:szCs w:val="24"/>
          <w:lang w:val="en-US" w:eastAsia="zh-CN"/>
        </w:rPr>
        <w:t>5.5</w:t>
      </w:r>
      <w:r>
        <w:rPr>
          <w:rFonts w:hint="default" w:cs="Calibri" w:asciiTheme="minorAscii" w:hAnsiTheme="minorAscii"/>
          <w:b/>
          <w:bCs/>
          <w:sz w:val="24"/>
          <w:szCs w:val="24"/>
        </w:rPr>
        <w:t xml:space="preserve"> hours’ driv</w:t>
      </w:r>
      <w:r>
        <w:rPr>
          <w:rFonts w:hint="default" w:cs="Calibri" w:asciiTheme="minorAscii" w:hAnsiTheme="minorAscii"/>
          <w:b/>
          <w:bCs/>
          <w:sz w:val="24"/>
          <w:szCs w:val="24"/>
          <w:lang w:val="en-US" w:eastAsia="zh-CN"/>
        </w:rPr>
        <w:t>e</w:t>
      </w:r>
    </w:p>
    <w:p w14:paraId="7865AAA6">
      <w:pPr>
        <w:bidi w:val="0"/>
        <w:rPr>
          <w:rFonts w:hint="default" w:eastAsia="宋体" w:cs="Calibri" w:asciiTheme="minorAscii" w:hAnsiTheme="minorAscii"/>
          <w:b/>
          <w:bCs/>
          <w:sz w:val="24"/>
          <w:szCs w:val="24"/>
          <w:lang w:val="en-US" w:eastAsia="zh-CN"/>
        </w:rPr>
      </w:pPr>
      <w:r>
        <w:rPr>
          <w:rFonts w:hint="default" w:cs="Calibri" w:asciiTheme="minorAscii" w:hAnsiTheme="minorAscii"/>
          <w:b/>
          <w:bCs/>
          <w:sz w:val="24"/>
          <w:szCs w:val="24"/>
          <w:lang w:val="en-US" w:eastAsia="zh-CN"/>
        </w:rPr>
        <w:t xml:space="preserve">Featured Experience: </w:t>
      </w:r>
      <w:r>
        <w:rPr>
          <w:rFonts w:hint="default" w:eastAsia="宋体" w:cs="宋体" w:asciiTheme="minorAscii" w:hAnsiTheme="minorAscii"/>
          <w:sz w:val="24"/>
          <w:szCs w:val="24"/>
        </w:rPr>
        <w:t>Erlang Mountain Tunnel</w:t>
      </w:r>
      <w:r>
        <w:rPr>
          <w:rFonts w:hint="default" w:eastAsia="宋体" w:cs="宋体" w:asciiTheme="minorAscii" w:hAnsiTheme="minorAscii"/>
          <w:sz w:val="24"/>
          <w:szCs w:val="24"/>
          <w:lang w:val="en-US" w:eastAsia="zh-CN"/>
        </w:rPr>
        <w:t xml:space="preserve">, </w:t>
      </w:r>
      <w:r>
        <w:rPr>
          <w:rFonts w:hint="default" w:eastAsia="宋体" w:cs="宋体" w:asciiTheme="minorAscii" w:hAnsiTheme="minorAscii"/>
          <w:sz w:val="24"/>
          <w:szCs w:val="24"/>
        </w:rPr>
        <w:t>Mugecuo Scenic Area</w:t>
      </w:r>
    </w:p>
    <w:p w14:paraId="7202670B">
      <w:pPr>
        <w:pStyle w:val="8"/>
        <w:keepNext w:val="0"/>
        <w:keepLines w:val="0"/>
        <w:widowControl/>
        <w:suppressLineNumbers w:val="0"/>
        <w:rPr>
          <w:rFonts w:hint="default" w:asciiTheme="minorAscii" w:hAnsiTheme="minorAscii"/>
          <w:sz w:val="24"/>
          <w:szCs w:val="24"/>
        </w:rPr>
      </w:pPr>
      <w:r>
        <w:rPr>
          <w:rFonts w:hint="default" w:asciiTheme="minorAscii" w:hAnsiTheme="minorAscii"/>
          <w:sz w:val="24"/>
          <w:szCs w:val="24"/>
        </w:rPr>
        <w:t xml:space="preserve">After breakfast, we head out via the Chengya Expressway (G5), passing through Yaan, the "City of Rain." As we traverse the </w:t>
      </w:r>
      <w:r>
        <w:rPr>
          <w:rFonts w:hint="default" w:asciiTheme="minorAscii" w:hAnsiTheme="minorAscii"/>
          <w:b/>
          <w:bCs/>
          <w:sz w:val="24"/>
          <w:szCs w:val="24"/>
        </w:rPr>
        <w:t>Erliang Mountain Tunnel</w:t>
      </w:r>
      <w:r>
        <w:rPr>
          <w:rFonts w:hint="default" w:asciiTheme="minorAscii" w:hAnsiTheme="minorAscii"/>
          <w:sz w:val="24"/>
          <w:szCs w:val="24"/>
        </w:rPr>
        <w:t>, watch the misty Sichuan Basin transform instantly into the breathtaking landscapes of the Kham Plateau.</w:t>
      </w:r>
    </w:p>
    <w:p w14:paraId="0E54D1EF">
      <w:pPr>
        <w:pStyle w:val="8"/>
        <w:keepNext w:val="0"/>
        <w:keepLines w:val="0"/>
        <w:widowControl/>
        <w:suppressLineNumbers w:val="0"/>
        <w:rPr>
          <w:rFonts w:hint="default" w:asciiTheme="minorAscii" w:hAnsiTheme="minorAscii"/>
          <w:sz w:val="24"/>
          <w:szCs w:val="24"/>
        </w:rPr>
      </w:pPr>
      <w:r>
        <w:rPr>
          <w:rFonts w:hint="default" w:asciiTheme="minorAscii" w:hAnsiTheme="minorAscii"/>
          <w:sz w:val="24"/>
          <w:szCs w:val="24"/>
        </w:rPr>
        <w:t xml:space="preserve">Arrive in </w:t>
      </w:r>
      <w:r>
        <w:rPr>
          <w:rFonts w:hint="default" w:asciiTheme="minorAscii" w:hAnsiTheme="minorAscii"/>
          <w:sz w:val="24"/>
          <w:szCs w:val="24"/>
          <w:lang w:val="en-US" w:eastAsia="zh-CN"/>
        </w:rPr>
        <w:t>t</w:t>
      </w:r>
      <w:r>
        <w:rPr>
          <w:rFonts w:hint="default" w:asciiTheme="minorAscii" w:hAnsiTheme="minorAscii"/>
          <w:b/>
          <w:bCs/>
          <w:sz w:val="24"/>
          <w:szCs w:val="24"/>
        </w:rPr>
        <w:t>he Romantic City of Kangding</w:t>
      </w:r>
      <w:r>
        <w:rPr>
          <w:rFonts w:hint="default" w:asciiTheme="minorAscii" w:hAnsiTheme="minorAscii"/>
          <w:sz w:val="24"/>
          <w:szCs w:val="24"/>
        </w:rPr>
        <w:t xml:space="preserve">, famed for the "Kangding Love Song" and Paoma Mountain. </w:t>
      </w:r>
    </w:p>
    <w:p w14:paraId="7C9B0F3C">
      <w:pPr>
        <w:pStyle w:val="8"/>
        <w:keepNext w:val="0"/>
        <w:keepLines w:val="0"/>
        <w:widowControl/>
        <w:suppressLineNumbers w:val="0"/>
        <w:rPr>
          <w:rFonts w:hint="default" w:asciiTheme="minorAscii" w:hAnsiTheme="minorAscii"/>
          <w:sz w:val="24"/>
          <w:szCs w:val="24"/>
        </w:rPr>
      </w:pPr>
      <w:r>
        <w:rPr>
          <w:rFonts w:hint="default" w:asciiTheme="minorAscii" w:hAnsiTheme="minorAscii"/>
          <w:sz w:val="24"/>
          <w:szCs w:val="24"/>
          <w:lang w:val="en-US" w:eastAsia="zh-CN"/>
        </w:rPr>
        <w:t xml:space="preserve">In this afternoon, </w:t>
      </w:r>
      <w:r>
        <w:rPr>
          <w:rFonts w:hint="default" w:asciiTheme="minorAscii" w:hAnsiTheme="minorAscii"/>
          <w:sz w:val="24"/>
          <w:szCs w:val="24"/>
        </w:rPr>
        <w:t xml:space="preserve">explore the </w:t>
      </w:r>
      <w:r>
        <w:rPr>
          <w:rFonts w:hint="default" w:asciiTheme="minorAscii" w:hAnsiTheme="minorAscii"/>
          <w:b/>
          <w:bCs/>
          <w:sz w:val="24"/>
          <w:szCs w:val="24"/>
        </w:rPr>
        <w:t>Mugecuo Scenic Area</w:t>
      </w:r>
      <w:r>
        <w:rPr>
          <w:rFonts w:hint="default" w:asciiTheme="minorAscii" w:hAnsiTheme="minorAscii"/>
          <w:sz w:val="24"/>
          <w:szCs w:val="24"/>
        </w:rPr>
        <w:t xml:space="preserve"> (26 km north of Kangding). Spanning 500 sq km, this sanctuary features Seven-color Sea, Azalea Valley, and the pristine Mugecuo Lake. You can take a sightseeing bus to immerse yourself in a world of high-altitude lakes, ancient forests, hot springs, and snow-capped peaks. </w:t>
      </w:r>
    </w:p>
    <w:p w14:paraId="2767B8FE">
      <w:pPr>
        <w:pStyle w:val="8"/>
        <w:keepNext w:val="0"/>
        <w:keepLines w:val="0"/>
        <w:widowControl/>
        <w:suppressLineNumbers w:val="0"/>
        <w:rPr>
          <w:rFonts w:hint="default" w:asciiTheme="minorAscii" w:hAnsiTheme="minorAscii"/>
          <w:sz w:val="24"/>
          <w:szCs w:val="24"/>
          <w:lang w:val="en-US" w:eastAsia="zh-CN"/>
        </w:rPr>
      </w:pPr>
      <w:r>
        <w:rPr>
          <w:rFonts w:hint="default" w:asciiTheme="minorAscii" w:hAnsiTheme="minorAscii"/>
          <w:sz w:val="24"/>
          <w:szCs w:val="24"/>
          <w:lang w:val="en-US" w:eastAsia="zh-CN"/>
        </w:rPr>
        <w:t>After the tour, w</w:t>
      </w:r>
      <w:r>
        <w:rPr>
          <w:rFonts w:hint="default" w:asciiTheme="minorAscii" w:hAnsiTheme="minorAscii"/>
          <w:sz w:val="24"/>
          <w:szCs w:val="24"/>
        </w:rPr>
        <w:t>e conclude the day with an overnight stay in Kangding.</w:t>
      </w:r>
      <w:r>
        <w:rPr>
          <w:rFonts w:hint="default" w:asciiTheme="minorAscii" w:hAnsiTheme="minorAscii"/>
          <w:sz w:val="24"/>
          <w:szCs w:val="24"/>
          <w:lang w:val="en-US" w:eastAsia="zh-CN"/>
        </w:rPr>
        <w:t xml:space="preserve"> </w:t>
      </w:r>
    </w:p>
    <w:p w14:paraId="57CBAB90">
      <w:pPr>
        <w:bidi w:val="0"/>
        <w:rPr>
          <w:rFonts w:hint="default" w:asciiTheme="minorAscii" w:hAnsiTheme="minorAscii"/>
          <w:b/>
          <w:bCs/>
          <w:i/>
          <w:iCs/>
          <w:sz w:val="24"/>
          <w:szCs w:val="24"/>
        </w:rPr>
      </w:pPr>
      <w:r>
        <w:rPr>
          <w:rFonts w:hint="default" w:asciiTheme="minorAscii" w:hAnsiTheme="minorAscii"/>
          <w:b/>
          <w:bCs/>
          <w:i/>
          <w:iCs/>
          <w:sz w:val="24"/>
          <w:szCs w:val="24"/>
        </w:rPr>
        <w:t>Important Travel Tips (Health &amp; Comfort)</w:t>
      </w:r>
    </w:p>
    <w:p w14:paraId="4B3725CE">
      <w:pPr>
        <w:pStyle w:val="8"/>
        <w:keepNext w:val="0"/>
        <w:keepLines w:val="0"/>
        <w:widowControl/>
        <w:numPr>
          <w:ilvl w:val="0"/>
          <w:numId w:val="5"/>
        </w:numPr>
        <w:suppressLineNumbers w:val="0"/>
        <w:ind w:left="420" w:leftChars="0" w:hanging="420" w:firstLineChars="0"/>
        <w:rPr>
          <w:rFonts w:hint="default" w:asciiTheme="minorAscii" w:hAnsiTheme="minorAscii"/>
          <w:i/>
          <w:iCs/>
        </w:rPr>
      </w:pPr>
      <w:r>
        <w:rPr>
          <w:rFonts w:hint="default" w:asciiTheme="minorAscii" w:hAnsiTheme="minorAscii"/>
          <w:b/>
          <w:bCs/>
          <w:i/>
          <w:iCs/>
        </w:rPr>
        <w:t>Pace Yourself:</w:t>
      </w:r>
      <w:r>
        <w:rPr>
          <w:rFonts w:hint="default" w:asciiTheme="minorAscii" w:hAnsiTheme="minorAscii"/>
          <w:i/>
          <w:iCs/>
        </w:rPr>
        <w:t xml:space="preserve"> Today’s itinerary is designed with a relaxed pace to help your body gradually adjust to the increasing altitude.</w:t>
      </w:r>
    </w:p>
    <w:p w14:paraId="155900EA">
      <w:pPr>
        <w:pStyle w:val="8"/>
        <w:keepNext w:val="0"/>
        <w:keepLines w:val="0"/>
        <w:widowControl/>
        <w:numPr>
          <w:ilvl w:val="0"/>
          <w:numId w:val="5"/>
        </w:numPr>
        <w:suppressLineNumbers w:val="0"/>
        <w:ind w:left="420" w:leftChars="0" w:hanging="420" w:firstLineChars="0"/>
        <w:rPr>
          <w:rFonts w:hint="default" w:asciiTheme="minorAscii" w:hAnsiTheme="minorAscii"/>
          <w:i/>
          <w:iCs/>
        </w:rPr>
      </w:pPr>
      <w:r>
        <w:rPr>
          <w:rFonts w:hint="default" w:asciiTheme="minorAscii" w:hAnsiTheme="minorAscii"/>
          <w:b/>
          <w:bCs/>
          <w:i/>
          <w:iCs/>
        </w:rPr>
        <w:t>Hygiene &amp; Altitude Safety:</w:t>
      </w:r>
      <w:r>
        <w:rPr>
          <w:rFonts w:hint="default" w:asciiTheme="minorAscii" w:hAnsiTheme="minorAscii"/>
          <w:i/>
          <w:iCs/>
        </w:rPr>
        <w:t xml:space="preserve"> We strongly recommend avoiding showers for the first 3 days on the plateau. Catching a cold can significantly increase the risk of Altitude Mountain Sickness (AMS) and impact your entire journey. If possible, wait until you feel fully acclimated before bathing.</w:t>
      </w:r>
    </w:p>
    <w:p w14:paraId="32F88AB9">
      <w:pPr>
        <w:pStyle w:val="8"/>
        <w:keepNext w:val="0"/>
        <w:keepLines w:val="0"/>
        <w:widowControl/>
        <w:numPr>
          <w:ilvl w:val="0"/>
          <w:numId w:val="5"/>
        </w:numPr>
        <w:suppressLineNumbers w:val="0"/>
        <w:ind w:left="420" w:leftChars="0" w:hanging="420" w:firstLineChars="0"/>
        <w:rPr>
          <w:rFonts w:hint="default" w:asciiTheme="minorAscii" w:hAnsiTheme="minorAscii"/>
          <w:i/>
          <w:iCs/>
        </w:rPr>
      </w:pPr>
      <w:r>
        <w:rPr>
          <w:rFonts w:hint="default" w:asciiTheme="minorAscii" w:hAnsiTheme="minorAscii"/>
          <w:b/>
          <w:bCs/>
          <w:i/>
          <w:iCs/>
        </w:rPr>
        <w:t>Infrastructure &amp; Preparation:</w:t>
      </w:r>
      <w:r>
        <w:rPr>
          <w:rFonts w:hint="default" w:asciiTheme="minorAscii" w:hAnsiTheme="minorAscii"/>
          <w:i/>
          <w:iCs/>
        </w:rPr>
        <w:t xml:space="preserve"> Please be aware that resource supply in Tibetan regions can be unstable. Occasional water or power outages may occur.</w:t>
      </w:r>
    </w:p>
    <w:p w14:paraId="1D742DE9">
      <w:pPr>
        <w:bidi w:val="0"/>
        <w:rPr>
          <w:rFonts w:hint="default" w:cs="Calibri" w:asciiTheme="minorAscii" w:hAnsiTheme="minorAscii"/>
          <w:i/>
          <w:iCs/>
          <w:sz w:val="24"/>
          <w:szCs w:val="24"/>
          <w:u w:val="single"/>
          <w:lang w:val="en-US" w:eastAsia="zh-CN"/>
        </w:rPr>
      </w:pPr>
      <w:r>
        <w:rPr>
          <w:rFonts w:hint="default" w:cs="Calibri" w:asciiTheme="minorAscii" w:hAnsiTheme="minorAscii"/>
          <w:b/>
          <w:bCs/>
          <w:i/>
          <w:iCs/>
          <w:sz w:val="24"/>
          <w:szCs w:val="24"/>
          <w:u w:val="single"/>
          <w:lang w:val="en-US" w:eastAsia="zh-CN"/>
        </w:rPr>
        <w:t>Accommodation:</w:t>
      </w:r>
      <w:r>
        <w:rPr>
          <w:rFonts w:hint="default" w:cs="Calibri" w:asciiTheme="minorAscii" w:hAnsiTheme="minorAscii"/>
          <w:i/>
          <w:iCs/>
          <w:sz w:val="24"/>
          <w:szCs w:val="24"/>
          <w:u w:val="single"/>
          <w:lang w:val="en-US" w:eastAsia="zh-CN"/>
        </w:rPr>
        <w:t xml:space="preserve"> standard room in 4 star hotel in Kangding</w:t>
      </w:r>
    </w:p>
    <w:p w14:paraId="7A18AD84">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67EF9E09">
      <w:pPr>
        <w:rPr>
          <w:rFonts w:hint="default" w:cs="Calibri" w:asciiTheme="minorAscii" w:hAnsiTheme="minorAscii"/>
          <w:sz w:val="28"/>
          <w:szCs w:val="21"/>
          <w:lang w:val="en-US" w:eastAsia="zh-CN"/>
        </w:rPr>
      </w:pPr>
    </w:p>
    <w:p w14:paraId="0D54CA25">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 xml:space="preserve">Day 3 Kangding - Zheduo Mountain Pass - Xinduqiao - Yajiang </w:t>
      </w:r>
    </w:p>
    <w:p w14:paraId="318025F9">
      <w:pPr>
        <w:bidi w:val="0"/>
        <w:rPr>
          <w:rFonts w:hint="default" w:cs="Calibri" w:asciiTheme="minorAscii" w:hAnsiTheme="minorAscii"/>
          <w:b/>
          <w:bCs/>
          <w:sz w:val="24"/>
          <w:szCs w:val="24"/>
          <w:lang w:val="en-US" w:eastAsia="zh-CN"/>
        </w:rPr>
      </w:pPr>
      <w:bookmarkStart w:id="2" w:name="OLE_LINK4"/>
      <w:r>
        <w:rPr>
          <w:rFonts w:hint="default" w:cs="Calibri" w:asciiTheme="minorAscii" w:hAnsiTheme="minorAscii"/>
          <w:b/>
          <w:bCs/>
          <w:sz w:val="24"/>
          <w:szCs w:val="24"/>
        </w:rPr>
        <w:t xml:space="preserve">Altitude: </w:t>
      </w:r>
      <w:r>
        <w:rPr>
          <w:rFonts w:hint="default" w:cs="Calibri" w:asciiTheme="minorAscii" w:hAnsiTheme="minorAscii"/>
          <w:b/>
          <w:bCs/>
          <w:sz w:val="24"/>
          <w:szCs w:val="24"/>
          <w:lang w:val="en-US" w:eastAsia="zh-CN"/>
        </w:rPr>
        <w:t>2,560m-4,298m-2,600</w:t>
      </w:r>
      <w:r>
        <w:rPr>
          <w:rFonts w:hint="default" w:cs="Calibri" w:asciiTheme="minorAscii" w:hAnsiTheme="minorAscii"/>
          <w:b/>
          <w:bCs/>
          <w:sz w:val="24"/>
          <w:szCs w:val="24"/>
        </w:rPr>
        <w:t xml:space="preserve">m | Distance: </w:t>
      </w:r>
      <w:r>
        <w:rPr>
          <w:rFonts w:hint="default" w:cs="Calibri" w:asciiTheme="minorAscii" w:hAnsiTheme="minorAscii"/>
          <w:b/>
          <w:bCs/>
          <w:sz w:val="24"/>
          <w:szCs w:val="24"/>
          <w:lang w:val="en-US" w:eastAsia="zh-CN"/>
        </w:rPr>
        <w:t>400</w:t>
      </w:r>
      <w:r>
        <w:rPr>
          <w:rFonts w:hint="default" w:cs="Calibri" w:asciiTheme="minorAscii" w:hAnsiTheme="minorAscii"/>
          <w:b/>
          <w:bCs/>
          <w:sz w:val="24"/>
          <w:szCs w:val="24"/>
        </w:rPr>
        <w:t xml:space="preserve">km, about </w:t>
      </w:r>
      <w:r>
        <w:rPr>
          <w:rFonts w:hint="default" w:cs="Calibri" w:asciiTheme="minorAscii" w:hAnsiTheme="minorAscii"/>
          <w:b/>
          <w:bCs/>
          <w:sz w:val="24"/>
          <w:szCs w:val="24"/>
          <w:lang w:val="en-US" w:eastAsia="zh-CN"/>
        </w:rPr>
        <w:t>7</w:t>
      </w:r>
      <w:r>
        <w:rPr>
          <w:rFonts w:hint="default" w:cs="Calibri" w:asciiTheme="minorAscii" w:hAnsiTheme="minorAscii"/>
          <w:b/>
          <w:bCs/>
          <w:sz w:val="24"/>
          <w:szCs w:val="24"/>
        </w:rPr>
        <w:t xml:space="preserve"> hours’ driv</w:t>
      </w:r>
      <w:r>
        <w:rPr>
          <w:rFonts w:hint="default" w:cs="Calibri" w:asciiTheme="minorAscii" w:hAnsiTheme="minorAscii"/>
          <w:b/>
          <w:bCs/>
          <w:sz w:val="24"/>
          <w:szCs w:val="24"/>
          <w:lang w:val="en-US" w:eastAsia="zh-CN"/>
        </w:rPr>
        <w:t>e</w:t>
      </w:r>
    </w:p>
    <w:p w14:paraId="7245DD05">
      <w:pPr>
        <w:bidi w:val="0"/>
        <w:rPr>
          <w:rFonts w:hint="default" w:cs="Calibri" w:asciiTheme="minorAscii" w:hAnsiTheme="minorAscii"/>
          <w:b w:val="0"/>
          <w:bCs/>
          <w:sz w:val="24"/>
          <w:szCs w:val="24"/>
          <w:lang w:val="en-US" w:eastAsia="zh-CN"/>
        </w:rPr>
      </w:pPr>
      <w:r>
        <w:rPr>
          <w:rFonts w:hint="default" w:cs="Calibri" w:asciiTheme="minorAscii" w:hAnsiTheme="minorAscii"/>
          <w:b/>
          <w:bCs/>
          <w:sz w:val="24"/>
          <w:szCs w:val="24"/>
          <w:lang w:val="en-US" w:eastAsia="zh-CN"/>
        </w:rPr>
        <w:t xml:space="preserve">Featured Experience: </w:t>
      </w:r>
      <w:r>
        <w:rPr>
          <w:rStyle w:val="12"/>
          <w:rFonts w:hint="default" w:eastAsia="宋体" w:cs="宋体" w:asciiTheme="minorAscii" w:hAnsiTheme="minorAscii"/>
          <w:b w:val="0"/>
          <w:bCs/>
          <w:sz w:val="24"/>
          <w:szCs w:val="24"/>
        </w:rPr>
        <w:t>Zheduo Mountain Observation Deck</w:t>
      </w:r>
      <w:r>
        <w:rPr>
          <w:rStyle w:val="12"/>
          <w:rFonts w:hint="default" w:eastAsia="宋体" w:cs="宋体" w:asciiTheme="minorAscii" w:hAnsiTheme="minorAscii"/>
          <w:b w:val="0"/>
          <w:bCs/>
          <w:sz w:val="24"/>
          <w:szCs w:val="24"/>
          <w:lang w:val="en-US" w:eastAsia="zh-CN"/>
        </w:rPr>
        <w:t xml:space="preserve">, </w:t>
      </w:r>
      <w:r>
        <w:rPr>
          <w:rFonts w:hint="default" w:cs="Calibri" w:asciiTheme="minorAscii" w:hAnsiTheme="minorAscii"/>
          <w:b w:val="0"/>
          <w:bCs/>
          <w:sz w:val="24"/>
          <w:szCs w:val="24"/>
          <w:lang w:val="en-US" w:eastAsia="zh-CN"/>
        </w:rPr>
        <w:t>P</w:t>
      </w:r>
      <w:r>
        <w:rPr>
          <w:rFonts w:hint="default" w:eastAsia="宋体" w:cs="宋体" w:asciiTheme="minorAscii" w:hAnsiTheme="minorAscii"/>
          <w:b w:val="0"/>
          <w:bCs/>
          <w:sz w:val="24"/>
          <w:szCs w:val="24"/>
        </w:rPr>
        <w:t>astoral scenery of Xinduqiao</w:t>
      </w:r>
    </w:p>
    <w:bookmarkEnd w:id="2"/>
    <w:p w14:paraId="04E849CC">
      <w:pPr>
        <w:bidi w:val="0"/>
        <w:rPr>
          <w:rFonts w:hint="default" w:cs="Calibri" w:asciiTheme="minorAscii" w:hAnsiTheme="minorAscii"/>
          <w:sz w:val="24"/>
          <w:szCs w:val="24"/>
        </w:rPr>
      </w:pPr>
      <w:r>
        <w:rPr>
          <w:rFonts w:hint="default" w:cs="Calibri" w:asciiTheme="minorAscii" w:hAnsiTheme="minorAscii"/>
          <w:sz w:val="24"/>
          <w:szCs w:val="24"/>
          <w:lang w:val="en-US" w:eastAsia="zh-CN"/>
        </w:rPr>
        <w:t xml:space="preserve">After breakfast, let’s say goodbye to Kangding and head toward G318 route. And, </w:t>
      </w:r>
      <w:r>
        <w:rPr>
          <w:rFonts w:hint="default" w:cs="Calibri" w:asciiTheme="minorAscii" w:hAnsiTheme="minorAscii"/>
          <w:sz w:val="24"/>
          <w:szCs w:val="24"/>
        </w:rPr>
        <w:t xml:space="preserve">you will pass through </w:t>
      </w:r>
      <w:r>
        <w:rPr>
          <w:rFonts w:hint="default" w:cs="Calibri" w:asciiTheme="minorAscii" w:hAnsiTheme="minorAscii"/>
          <w:b/>
          <w:bCs/>
          <w:sz w:val="24"/>
          <w:szCs w:val="24"/>
        </w:rPr>
        <w:t>Zheduo Mountain Pass</w:t>
      </w:r>
      <w:r>
        <w:rPr>
          <w:rFonts w:hint="default" w:cs="Calibri" w:asciiTheme="minorAscii" w:hAnsiTheme="minorAscii"/>
          <w:sz w:val="24"/>
          <w:szCs w:val="24"/>
        </w:rPr>
        <w:t>, which sits at an altitude of 4,298 meters. The name Zheduo Mountain derives from its steep terrain and the unique winding road that features "nine bends and eighteen turns." Known as the "first pass of Kham"</w:t>
      </w:r>
      <w:r>
        <w:rPr>
          <w:rFonts w:hint="default" w:cs="Calibri" w:asciiTheme="minorAscii" w:hAnsiTheme="minorAscii"/>
          <w:sz w:val="24"/>
          <w:szCs w:val="24"/>
          <w:lang w:val="en-US" w:eastAsia="zh-CN"/>
        </w:rPr>
        <w:t>,</w:t>
      </w:r>
      <w:r>
        <w:rPr>
          <w:rFonts w:hint="default" w:cs="Calibri" w:asciiTheme="minorAscii" w:hAnsiTheme="minorAscii"/>
          <w:sz w:val="24"/>
          <w:szCs w:val="24"/>
        </w:rPr>
        <w:t xml:space="preserve"> crossing Zheduo Mountain marks the official entry into the Kham Tibetan region. Furthermore, the Zheduo Mountain Pass serves as the initial pass on the Sichuan-Tibet Highway to reach an altitude exceeding 4,000 meters, signifying the transition from the Sichuan Basin and the Dadu River Valley to the western plateau of Sichuan. </w:t>
      </w:r>
    </w:p>
    <w:p w14:paraId="0885620A">
      <w:pPr>
        <w:bidi w:val="0"/>
        <w:rPr>
          <w:rFonts w:hint="default" w:cs="Calibri" w:asciiTheme="minorAscii" w:hAnsiTheme="minorAscii"/>
          <w:sz w:val="24"/>
          <w:szCs w:val="24"/>
        </w:rPr>
      </w:pPr>
    </w:p>
    <w:p w14:paraId="3EA0C28F">
      <w:pPr>
        <w:bidi w:val="0"/>
        <w:rPr>
          <w:rFonts w:hint="default" w:cs="Calibri" w:asciiTheme="minorAscii" w:hAnsiTheme="minorAscii"/>
          <w:sz w:val="24"/>
          <w:szCs w:val="24"/>
        </w:rPr>
      </w:pPr>
      <w:r>
        <w:rPr>
          <w:rFonts w:hint="default" w:cs="Calibri" w:asciiTheme="minorAscii" w:hAnsiTheme="minorAscii"/>
          <w:sz w:val="24"/>
          <w:szCs w:val="24"/>
        </w:rPr>
        <w:t>On clear days, you can catch a glimpse of the magnificent Gongga Mountain, also referred to as the "King of Shu Mountains"</w:t>
      </w:r>
      <w:r>
        <w:rPr>
          <w:rFonts w:hint="default" w:cs="Calibri" w:asciiTheme="minorAscii" w:hAnsiTheme="minorAscii"/>
          <w:sz w:val="24"/>
          <w:szCs w:val="24"/>
          <w:lang w:val="en-US" w:eastAsia="zh-CN"/>
        </w:rPr>
        <w:t>,</w:t>
      </w:r>
      <w:r>
        <w:rPr>
          <w:rFonts w:hint="default" w:cs="Calibri" w:asciiTheme="minorAscii" w:hAnsiTheme="minorAscii"/>
          <w:sz w:val="24"/>
          <w:szCs w:val="24"/>
        </w:rPr>
        <w:t xml:space="preserve"> towering at an elevation of 7,508 meters, from this vantage point.</w:t>
      </w:r>
    </w:p>
    <w:p w14:paraId="77A4EAAD">
      <w:pPr>
        <w:bidi w:val="0"/>
        <w:rPr>
          <w:rFonts w:hint="default" w:cs="Calibri" w:asciiTheme="minorAscii" w:hAnsiTheme="minorAscii"/>
          <w:sz w:val="24"/>
          <w:szCs w:val="24"/>
        </w:rPr>
      </w:pPr>
    </w:p>
    <w:p w14:paraId="30B9DEF5">
      <w:pPr>
        <w:bidi w:val="0"/>
        <w:rPr>
          <w:rFonts w:hint="default" w:cs="Calibri" w:asciiTheme="minorAscii" w:hAnsiTheme="minorAscii"/>
          <w:sz w:val="24"/>
          <w:szCs w:val="24"/>
        </w:rPr>
      </w:pPr>
      <w:r>
        <w:rPr>
          <w:rFonts w:hint="default" w:cs="Calibri" w:asciiTheme="minorAscii" w:hAnsiTheme="minorAscii"/>
          <w:sz w:val="24"/>
          <w:szCs w:val="24"/>
        </w:rPr>
        <w:t xml:space="preserve">Continuing your journey, you will drive to </w:t>
      </w:r>
      <w:r>
        <w:rPr>
          <w:rFonts w:hint="default" w:cs="Calibri" w:asciiTheme="minorAscii" w:hAnsiTheme="minorAscii"/>
          <w:b/>
          <w:bCs/>
          <w:sz w:val="24"/>
          <w:szCs w:val="24"/>
        </w:rPr>
        <w:t>Xinduqiao</w:t>
      </w:r>
      <w:r>
        <w:rPr>
          <w:rFonts w:hint="default" w:cs="Calibri" w:asciiTheme="minorAscii" w:hAnsiTheme="minorAscii"/>
          <w:sz w:val="24"/>
          <w:szCs w:val="24"/>
        </w:rPr>
        <w:t>, situated in the western part of Kangding City, Garze Tibetan Autonomous Prefecture, at an altitude of approximately 3,460 meters. Although not officially designated as a scenic area, Xinduqiao is often called the "Photographer's Corridor"</w:t>
      </w:r>
      <w:r>
        <w:rPr>
          <w:rFonts w:hint="default" w:cs="Calibri" w:asciiTheme="minorAscii" w:hAnsiTheme="minorAscii"/>
          <w:sz w:val="24"/>
          <w:szCs w:val="24"/>
          <w:lang w:val="en-US" w:eastAsia="zh-CN"/>
        </w:rPr>
        <w:t>.</w:t>
      </w:r>
      <w:r>
        <w:rPr>
          <w:rFonts w:hint="default" w:cs="Calibri" w:asciiTheme="minorAscii" w:hAnsiTheme="minorAscii"/>
          <w:sz w:val="24"/>
          <w:szCs w:val="24"/>
        </w:rPr>
        <w:t xml:space="preserve"> It is renowned for its enchanting lighting, vast grasslands, numerous streams, undulating mountain ranges, scattered Tibetan villages, and tranquil scenes of grazing cattle and sheep.</w:t>
      </w:r>
    </w:p>
    <w:p w14:paraId="496999CA">
      <w:pPr>
        <w:bidi w:val="0"/>
        <w:rPr>
          <w:rFonts w:hint="default" w:cs="Calibri" w:asciiTheme="minorAscii" w:hAnsiTheme="minorAscii"/>
          <w:sz w:val="24"/>
          <w:szCs w:val="24"/>
        </w:rPr>
      </w:pPr>
    </w:p>
    <w:p w14:paraId="751F2A2F">
      <w:pPr>
        <w:bidi w:val="0"/>
        <w:rPr>
          <w:rFonts w:hint="default" w:cs="Calibri" w:asciiTheme="minorAscii" w:hAnsiTheme="minorAscii"/>
          <w:sz w:val="24"/>
          <w:szCs w:val="24"/>
        </w:rPr>
      </w:pPr>
      <w:r>
        <w:rPr>
          <w:rFonts w:hint="default" w:cs="Calibri" w:asciiTheme="minorAscii" w:hAnsiTheme="minorAscii"/>
          <w:sz w:val="24"/>
          <w:szCs w:val="24"/>
        </w:rPr>
        <w:t xml:space="preserve">After enjoying the captivating views in Xinduqiao, you will proceed to </w:t>
      </w:r>
      <w:r>
        <w:rPr>
          <w:rFonts w:hint="default" w:cs="Calibri" w:asciiTheme="minorAscii" w:hAnsiTheme="minorAscii"/>
          <w:b/>
          <w:bCs/>
          <w:sz w:val="24"/>
          <w:szCs w:val="24"/>
        </w:rPr>
        <w:t>Yajiang County</w:t>
      </w:r>
      <w:r>
        <w:rPr>
          <w:rFonts w:hint="default" w:cs="Calibri" w:asciiTheme="minorAscii" w:hAnsiTheme="minorAscii"/>
          <w:sz w:val="24"/>
          <w:szCs w:val="24"/>
        </w:rPr>
        <w:t xml:space="preserve"> for your accommodation.</w:t>
      </w:r>
    </w:p>
    <w:p w14:paraId="7DAD51A3">
      <w:pPr>
        <w:bidi w:val="0"/>
        <w:rPr>
          <w:rFonts w:hint="default" w:cs="Calibri" w:asciiTheme="minorAscii" w:hAnsiTheme="minorAscii"/>
          <w:sz w:val="24"/>
          <w:szCs w:val="24"/>
          <w:lang w:eastAsia="zh-CN"/>
        </w:rPr>
      </w:pPr>
    </w:p>
    <w:p w14:paraId="77E8163F">
      <w:pPr>
        <w:bidi w:val="0"/>
        <w:rPr>
          <w:rFonts w:hint="default" w:cs="Calibri" w:asciiTheme="minorAscii" w:hAnsiTheme="minorAscii"/>
          <w:b/>
          <w:bCs/>
          <w:i/>
          <w:iCs/>
          <w:sz w:val="24"/>
          <w:szCs w:val="24"/>
          <w:u w:val="single"/>
          <w:lang w:val="en-US" w:eastAsia="zh-CN"/>
        </w:rPr>
      </w:pPr>
      <w:r>
        <w:rPr>
          <w:rFonts w:hint="default" w:cs="Calibri" w:asciiTheme="minorAscii" w:hAnsiTheme="minorAscii"/>
          <w:b/>
          <w:bCs/>
          <w:i/>
          <w:iCs/>
          <w:sz w:val="24"/>
          <w:szCs w:val="24"/>
          <w:u w:val="single"/>
          <w:lang w:val="en-US" w:eastAsia="zh-CN"/>
        </w:rPr>
        <w:t>Accommodation: standard room in Yajiang County</w:t>
      </w:r>
    </w:p>
    <w:p w14:paraId="370B3FFB">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049EF055">
      <w:pPr>
        <w:bidi w:val="0"/>
        <w:rPr>
          <w:rFonts w:hint="default" w:cs="Calibri" w:asciiTheme="minorAscii" w:hAnsiTheme="minorAscii"/>
          <w:b/>
          <w:bCs/>
          <w:i/>
          <w:iCs/>
          <w:sz w:val="24"/>
          <w:szCs w:val="24"/>
          <w:u w:val="single"/>
          <w:lang w:val="en-US" w:eastAsia="zh-CN"/>
        </w:rPr>
      </w:pPr>
    </w:p>
    <w:p w14:paraId="7E4F236B">
      <w:pPr>
        <w:bidi w:val="0"/>
        <w:rPr>
          <w:rFonts w:hint="default" w:cs="Calibri" w:asciiTheme="minorAscii" w:hAnsiTheme="minorAscii"/>
          <w:b/>
          <w:bCs/>
          <w:i/>
          <w:iCs/>
          <w:sz w:val="24"/>
          <w:szCs w:val="24"/>
          <w:lang w:val="en-US" w:eastAsia="zh-CN"/>
        </w:rPr>
      </w:pPr>
      <w:r>
        <w:rPr>
          <w:rFonts w:hint="default" w:cs="Calibri" w:asciiTheme="minorAscii" w:hAnsiTheme="minorAscii"/>
          <w:b/>
          <w:bCs/>
          <w:i/>
          <w:iCs/>
          <w:sz w:val="24"/>
          <w:szCs w:val="24"/>
          <w:lang w:val="en-US" w:eastAsia="zh-CN"/>
        </w:rPr>
        <w:t xml:space="preserve">Important Notes: </w:t>
      </w:r>
    </w:p>
    <w:p w14:paraId="6ED477DD">
      <w:pPr>
        <w:widowControl w:val="0"/>
        <w:numPr>
          <w:ilvl w:val="0"/>
          <w:numId w:val="0"/>
        </w:numPr>
        <w:bidi w:val="0"/>
        <w:spacing w:line="300" w:lineRule="atLeast"/>
        <w:jc w:val="both"/>
        <w:rPr>
          <w:rFonts w:hint="default" w:cs="Calibri" w:asciiTheme="minorAscii" w:hAnsiTheme="minorAscii"/>
          <w:i/>
          <w:iCs/>
          <w:sz w:val="21"/>
          <w:szCs w:val="21"/>
        </w:rPr>
      </w:pPr>
      <w:r>
        <w:rPr>
          <w:rFonts w:hint="default" w:eastAsia="宋体" w:cs="宋体" w:asciiTheme="minorAscii" w:hAnsiTheme="minorAscii"/>
          <w:i/>
          <w:iCs/>
          <w:sz w:val="24"/>
          <w:szCs w:val="24"/>
        </w:rPr>
        <w:t xml:space="preserve">If the G318 via Zheduo Mountain is inaccessible due to traffic or weather, our route will be adjusted to the </w:t>
      </w:r>
      <w:r>
        <w:rPr>
          <w:rFonts w:hint="default" w:eastAsia="宋体" w:cs="宋体" w:asciiTheme="minorAscii" w:hAnsiTheme="minorAscii"/>
          <w:b/>
          <w:bCs/>
          <w:i/>
          <w:iCs/>
          <w:sz w:val="24"/>
          <w:szCs w:val="24"/>
        </w:rPr>
        <w:t>S434 Airport Road via Honghaizi</w:t>
      </w:r>
      <w:r>
        <w:rPr>
          <w:rFonts w:hint="default" w:eastAsia="宋体" w:cs="宋体" w:asciiTheme="minorAscii" w:hAnsiTheme="minorAscii"/>
          <w:i/>
          <w:iCs/>
          <w:sz w:val="24"/>
          <w:szCs w:val="24"/>
        </w:rPr>
        <w:t>.</w:t>
      </w:r>
    </w:p>
    <w:p w14:paraId="3C654096">
      <w:pPr>
        <w:widowControl w:val="0"/>
        <w:numPr>
          <w:ilvl w:val="0"/>
          <w:numId w:val="0"/>
        </w:numPr>
        <w:bidi w:val="0"/>
        <w:spacing w:line="300" w:lineRule="atLeast"/>
        <w:jc w:val="both"/>
        <w:rPr>
          <w:rFonts w:hint="default" w:cs="Calibri" w:asciiTheme="minorAscii" w:hAnsiTheme="minorAscii"/>
          <w:sz w:val="21"/>
          <w:szCs w:val="21"/>
        </w:rPr>
      </w:pPr>
    </w:p>
    <w:p w14:paraId="07FA4CCB">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Day 4 Yajiang - Litang (Letong Ancient Town) - Daocheng - Shangri-La Town</w:t>
      </w:r>
    </w:p>
    <w:p w14:paraId="03CE6155">
      <w:pPr>
        <w:pStyle w:val="8"/>
        <w:keepNext w:val="0"/>
        <w:keepLines w:val="0"/>
        <w:widowControl/>
        <w:suppressLineNumbers w:val="0"/>
        <w:rPr>
          <w:rFonts w:hint="default" w:asciiTheme="minorAscii" w:hAnsiTheme="minorAscii"/>
        </w:rPr>
      </w:pPr>
      <w:r>
        <w:rPr>
          <w:rFonts w:hint="default" w:asciiTheme="minorAscii" w:hAnsiTheme="minorAscii"/>
          <w:b/>
          <w:bCs/>
        </w:rPr>
        <w:t>Altitude:</w:t>
      </w:r>
      <w:r>
        <w:rPr>
          <w:rFonts w:hint="default" w:asciiTheme="minorAscii" w:hAnsiTheme="minorAscii"/>
        </w:rPr>
        <w:t xml:space="preserve"> 2,600m – 4,014m – 2,900m</w:t>
      </w:r>
      <w:r>
        <w:rPr>
          <w:rFonts w:hint="default" w:asciiTheme="minorAscii" w:hAnsiTheme="minorAscii"/>
          <w:lang w:val="en-US" w:eastAsia="zh-CN"/>
        </w:rPr>
        <w:t xml:space="preserve"> | </w:t>
      </w:r>
      <w:r>
        <w:rPr>
          <w:rFonts w:hint="default" w:asciiTheme="minorAscii" w:hAnsiTheme="minorAscii"/>
          <w:b/>
          <w:bCs/>
        </w:rPr>
        <w:t>Distance:</w:t>
      </w:r>
      <w:r>
        <w:rPr>
          <w:rFonts w:hint="default" w:asciiTheme="minorAscii" w:hAnsiTheme="minorAscii"/>
        </w:rPr>
        <w:t xml:space="preserve"> 360 KM (Approx. 8 hours)</w:t>
      </w:r>
    </w:p>
    <w:p w14:paraId="05B28BB3">
      <w:pPr>
        <w:pStyle w:val="8"/>
        <w:keepNext w:val="0"/>
        <w:keepLines w:val="0"/>
        <w:widowControl/>
        <w:suppressLineNumbers w:val="0"/>
        <w:rPr>
          <w:rFonts w:hint="default" w:asciiTheme="minorAscii" w:hAnsiTheme="minorAscii"/>
        </w:rPr>
      </w:pPr>
      <w:r>
        <w:rPr>
          <w:rFonts w:hint="default" w:asciiTheme="minorAscii" w:hAnsiTheme="minorAscii"/>
          <w:b/>
          <w:bCs/>
          <w:lang w:val="en-US" w:eastAsia="zh-CN"/>
        </w:rPr>
        <w:t>Featured Experience</w:t>
      </w:r>
      <w:r>
        <w:rPr>
          <w:rFonts w:hint="default" w:asciiTheme="minorAscii" w:hAnsiTheme="minorAscii"/>
          <w:b/>
          <w:bCs/>
        </w:rPr>
        <w:t>:</w:t>
      </w:r>
      <w:r>
        <w:rPr>
          <w:rFonts w:hint="default" w:asciiTheme="minorAscii" w:hAnsiTheme="minorAscii"/>
        </w:rPr>
        <w:t xml:space="preserve"> Litang (</w:t>
      </w:r>
      <w:r>
        <w:rPr>
          <w:rFonts w:hint="default" w:asciiTheme="minorAscii" w:hAnsiTheme="minorAscii"/>
          <w:lang w:val="en-US" w:eastAsia="zh-CN"/>
        </w:rPr>
        <w:t>Letong Ancient Town</w:t>
      </w:r>
      <w:r>
        <w:rPr>
          <w:rFonts w:hint="default" w:asciiTheme="minorAscii" w:hAnsiTheme="minorAscii"/>
        </w:rPr>
        <w:t>), Haizi Mountain, Tuer Mountain, Daocheng White Pagoda.</w:t>
      </w:r>
    </w:p>
    <w:p w14:paraId="33C052C4">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depart from Yajiang and tackle the thrilling </w:t>
      </w:r>
      <w:r>
        <w:rPr>
          <w:rFonts w:hint="default" w:asciiTheme="minorAscii" w:hAnsiTheme="minorAscii"/>
          <w:b/>
          <w:bCs/>
        </w:rPr>
        <w:t>"18 Bends of the Sky Road."</w:t>
      </w:r>
      <w:r>
        <w:rPr>
          <w:rFonts w:hint="default" w:asciiTheme="minorAscii" w:hAnsiTheme="minorAscii"/>
        </w:rPr>
        <w:t xml:space="preserve"> After passing through the </w:t>
      </w:r>
      <w:r>
        <w:rPr>
          <w:rFonts w:hint="default" w:asciiTheme="minorAscii" w:hAnsiTheme="minorAscii"/>
          <w:b/>
          <w:bCs/>
        </w:rPr>
        <w:t>Jianziwan Tunnel</w:t>
      </w:r>
      <w:r>
        <w:rPr>
          <w:rFonts w:hint="default" w:asciiTheme="minorAscii" w:hAnsiTheme="minorAscii"/>
        </w:rPr>
        <w:t xml:space="preserve"> and crossing the </w:t>
      </w:r>
      <w:r>
        <w:rPr>
          <w:rFonts w:hint="default" w:asciiTheme="minorAscii" w:hAnsiTheme="minorAscii"/>
          <w:b/>
          <w:bCs/>
        </w:rPr>
        <w:t>Kazila Pass</w:t>
      </w:r>
      <w:r>
        <w:rPr>
          <w:rFonts w:hint="default" w:asciiTheme="minorAscii" w:hAnsiTheme="minorAscii"/>
        </w:rPr>
        <w:t xml:space="preserve"> (4,718m), we arrive at </w:t>
      </w:r>
      <w:r>
        <w:rPr>
          <w:rFonts w:hint="default" w:asciiTheme="minorAscii" w:hAnsiTheme="minorAscii"/>
          <w:b/>
          <w:bCs/>
        </w:rPr>
        <w:t>Litang</w:t>
      </w:r>
      <w:r>
        <w:rPr>
          <w:rFonts w:hint="default" w:asciiTheme="minorAscii" w:hAnsiTheme="minorAscii"/>
        </w:rPr>
        <w:t>, the legendary hometown of Ding Zhen.</w:t>
      </w:r>
    </w:p>
    <w:p w14:paraId="3E75DEB7">
      <w:pPr>
        <w:pStyle w:val="8"/>
        <w:keepNext w:val="0"/>
        <w:keepLines w:val="0"/>
        <w:widowControl/>
        <w:suppressLineNumbers w:val="0"/>
        <w:rPr>
          <w:rFonts w:hint="default" w:asciiTheme="minorAscii" w:hAnsiTheme="minorAscii"/>
        </w:rPr>
      </w:pPr>
      <w:r>
        <w:rPr>
          <w:rFonts w:hint="default" w:asciiTheme="minorAscii" w:hAnsiTheme="minorAscii"/>
        </w:rPr>
        <w:t xml:space="preserve">Litang has long been a place of spiritual longing. The 6th Dalai Lama, Tsangyang Gyatso, once wrote: </w:t>
      </w:r>
      <w:r>
        <w:rPr>
          <w:rFonts w:hint="default" w:asciiTheme="minorAscii" w:hAnsiTheme="minorAscii"/>
          <w:i/>
          <w:iCs/>
        </w:rPr>
        <w:t>"White crane, lend me your wings. I will not fly far; only to Litang and back."</w:t>
      </w:r>
      <w:r>
        <w:rPr>
          <w:rFonts w:hint="default" w:asciiTheme="minorAscii" w:hAnsiTheme="minorAscii"/>
        </w:rPr>
        <w:t xml:space="preserve"> Here, we will explore the </w:t>
      </w:r>
      <w:r>
        <w:rPr>
          <w:rFonts w:hint="default" w:asciiTheme="minorAscii" w:hAnsiTheme="minorAscii"/>
          <w:b/>
          <w:bCs/>
        </w:rPr>
        <w:t>Letong Ancient Town (Thousand-Household Tibetan Village)</w:t>
      </w:r>
      <w:r>
        <w:rPr>
          <w:rFonts w:hint="default" w:asciiTheme="minorAscii" w:hAnsiTheme="minorAscii"/>
        </w:rPr>
        <w:t>. As the world’s largest cluster of traditional Tibetan dwellings with over 4,000 houses, it is the ultimate gateway to Khampa culture.</w:t>
      </w:r>
    </w:p>
    <w:p w14:paraId="64F4DBC0">
      <w:pPr>
        <w:pStyle w:val="8"/>
        <w:keepNext w:val="0"/>
        <w:keepLines w:val="0"/>
        <w:widowControl/>
        <w:suppressLineNumbers w:val="0"/>
        <w:rPr>
          <w:rFonts w:hint="default" w:asciiTheme="minorAscii" w:hAnsiTheme="minorAscii"/>
        </w:rPr>
      </w:pPr>
      <w:r>
        <w:rPr>
          <w:rFonts w:hint="default" w:asciiTheme="minorAscii" w:hAnsiTheme="minorAscii"/>
        </w:rPr>
        <w:t xml:space="preserve">Continuing our odyssey, we cross the </w:t>
      </w:r>
      <w:r>
        <w:rPr>
          <w:rFonts w:hint="default" w:asciiTheme="minorAscii" w:hAnsiTheme="minorAscii"/>
          <w:b/>
          <w:bCs/>
        </w:rPr>
        <w:t>Tuer (Rabbit) Mountain</w:t>
      </w:r>
      <w:r>
        <w:rPr>
          <w:rFonts w:hint="default" w:asciiTheme="minorAscii" w:hAnsiTheme="minorAscii"/>
        </w:rPr>
        <w:t xml:space="preserve"> (4,696m) and the </w:t>
      </w:r>
      <w:r>
        <w:rPr>
          <w:rFonts w:hint="default" w:asciiTheme="minorAscii" w:hAnsiTheme="minorAscii"/>
          <w:b/>
          <w:bCs/>
        </w:rPr>
        <w:t>Haizi Mountain Nature Reserve</w:t>
      </w:r>
      <w:r>
        <w:rPr>
          <w:rFonts w:hint="default" w:asciiTheme="minorAscii" w:hAnsiTheme="minorAscii"/>
        </w:rPr>
        <w:t xml:space="preserve"> (4,500m)—the largest ancient glacial remains on the Qinghai-Tibet Plateau. </w:t>
      </w:r>
    </w:p>
    <w:p w14:paraId="78E917D4">
      <w:pPr>
        <w:pStyle w:val="8"/>
        <w:keepNext w:val="0"/>
        <w:keepLines w:val="0"/>
        <w:widowControl/>
        <w:suppressLineNumbers w:val="0"/>
        <w:rPr>
          <w:rFonts w:hint="default" w:asciiTheme="minorAscii" w:hAnsiTheme="minorAscii" w:eastAsiaTheme="minorEastAsia"/>
          <w:lang w:val="en-US" w:eastAsia="zh-CN"/>
        </w:rPr>
      </w:pPr>
      <w:r>
        <w:rPr>
          <w:rFonts w:hint="default" w:asciiTheme="minorAscii" w:hAnsiTheme="minorAscii"/>
        </w:rPr>
        <w:t xml:space="preserve">After winding through the charming </w:t>
      </w:r>
      <w:r>
        <w:rPr>
          <w:rFonts w:hint="default" w:asciiTheme="minorAscii" w:hAnsiTheme="minorAscii"/>
          <w:b/>
          <w:bCs/>
        </w:rPr>
        <w:t>Chitu River Valley</w:t>
      </w:r>
      <w:r>
        <w:rPr>
          <w:rFonts w:hint="default" w:asciiTheme="minorAscii" w:hAnsiTheme="minorAscii"/>
        </w:rPr>
        <w:t xml:space="preserve"> and its hidden Tibetan villages, we finally arrive at the "Last Shangri-La"—</w:t>
      </w:r>
      <w:r>
        <w:rPr>
          <w:rFonts w:hint="default" w:asciiTheme="minorAscii" w:hAnsiTheme="minorAscii"/>
          <w:b/>
          <w:bCs/>
        </w:rPr>
        <w:t>Shangri-La Town</w:t>
      </w:r>
      <w:r>
        <w:rPr>
          <w:rFonts w:hint="default" w:asciiTheme="minorAscii" w:hAnsiTheme="minorAscii"/>
        </w:rPr>
        <w:t xml:space="preserve"> (Riwa), our </w:t>
      </w:r>
      <w:r>
        <w:rPr>
          <w:rFonts w:hint="default" w:asciiTheme="minorAscii" w:hAnsiTheme="minorAscii"/>
          <w:lang w:val="en-US" w:eastAsia="zh-CN"/>
        </w:rPr>
        <w:t>destination</w:t>
      </w:r>
      <w:r>
        <w:rPr>
          <w:rFonts w:hint="default" w:asciiTheme="minorAscii" w:hAnsiTheme="minorAscii"/>
        </w:rPr>
        <w:t xml:space="preserve"> for the night.</w:t>
      </w:r>
      <w:r>
        <w:rPr>
          <w:rFonts w:hint="default" w:asciiTheme="minorAscii" w:hAnsiTheme="minorAscii"/>
          <w:lang w:val="en-US" w:eastAsia="zh-CN"/>
        </w:rPr>
        <w:t xml:space="preserve"> </w:t>
      </w:r>
    </w:p>
    <w:p w14:paraId="0144D8D7">
      <w:pPr>
        <w:bidi w:val="0"/>
        <w:rPr>
          <w:rFonts w:hint="default" w:asciiTheme="minorAscii" w:hAnsiTheme="minorAscii"/>
          <w:b/>
          <w:bCs/>
          <w:i/>
          <w:iCs/>
          <w:sz w:val="24"/>
          <w:szCs w:val="24"/>
        </w:rPr>
      </w:pPr>
      <w:r>
        <w:rPr>
          <w:rFonts w:hint="default" w:asciiTheme="minorAscii" w:hAnsiTheme="minorAscii"/>
          <w:b/>
          <w:bCs/>
          <w:i/>
          <w:iCs/>
          <w:sz w:val="24"/>
          <w:szCs w:val="24"/>
        </w:rPr>
        <w:t>Special Note:</w:t>
      </w:r>
    </w:p>
    <w:p w14:paraId="514C1C07">
      <w:pPr>
        <w:pStyle w:val="8"/>
        <w:keepNext w:val="0"/>
        <w:keepLines w:val="0"/>
        <w:widowControl/>
        <w:suppressLineNumbers w:val="0"/>
        <w:rPr>
          <w:rFonts w:hint="default" w:asciiTheme="minorAscii" w:hAnsiTheme="minorAscii"/>
        </w:rPr>
      </w:pPr>
      <w:r>
        <w:rPr>
          <w:rFonts w:hint="default" w:asciiTheme="minorAscii" w:hAnsiTheme="minorAscii"/>
          <w:b/>
          <w:bCs/>
        </w:rPr>
        <w:t>Altitude Alert:</w:t>
      </w:r>
      <w:r>
        <w:rPr>
          <w:rFonts w:hint="default" w:asciiTheme="minorAscii" w:hAnsiTheme="minorAscii"/>
        </w:rPr>
        <w:t xml:space="preserve"> Today involves crossing four mountain passes over 4,000m. To ensure your comfort and prevent AMS (Altitude Sickness), we provide </w:t>
      </w:r>
      <w:r>
        <w:rPr>
          <w:rFonts w:hint="default" w:asciiTheme="minorAscii" w:hAnsiTheme="minorAscii"/>
          <w:b/>
          <w:bCs/>
        </w:rPr>
        <w:t>complimentary portable oxygen canisters</w:t>
      </w:r>
      <w:r>
        <w:rPr>
          <w:rFonts w:hint="default" w:asciiTheme="minorAscii" w:hAnsiTheme="minorAscii"/>
        </w:rPr>
        <w:t>. Please use them as needed if you feel any discomfort.</w:t>
      </w:r>
    </w:p>
    <w:p w14:paraId="4DD07D2B">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Accommodation: </w:t>
      </w:r>
      <w:r>
        <w:rPr>
          <w:rFonts w:hint="default" w:asciiTheme="minorAscii" w:hAnsiTheme="minorAscii"/>
          <w:i/>
          <w:iCs/>
          <w:sz w:val="24"/>
          <w:szCs w:val="24"/>
          <w:u w:val="single"/>
        </w:rPr>
        <w:t>Standard Twin Room in Shangri-La Town</w:t>
      </w:r>
    </w:p>
    <w:p w14:paraId="7D1924AB">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58C7FC32">
      <w:pPr>
        <w:widowControl w:val="0"/>
        <w:numPr>
          <w:ilvl w:val="0"/>
          <w:numId w:val="0"/>
        </w:numPr>
        <w:bidi w:val="0"/>
        <w:spacing w:line="300" w:lineRule="atLeast"/>
        <w:jc w:val="both"/>
        <w:rPr>
          <w:rFonts w:hint="default" w:cs="Calibri" w:asciiTheme="minorAscii" w:hAnsiTheme="minorAscii"/>
          <w:sz w:val="21"/>
          <w:szCs w:val="21"/>
        </w:rPr>
      </w:pPr>
    </w:p>
    <w:p w14:paraId="22A7F5A9">
      <w:pPr>
        <w:widowControl w:val="0"/>
        <w:numPr>
          <w:ilvl w:val="0"/>
          <w:numId w:val="0"/>
        </w:numPr>
        <w:bidi w:val="0"/>
        <w:spacing w:line="300" w:lineRule="atLeast"/>
        <w:jc w:val="both"/>
        <w:rPr>
          <w:rFonts w:hint="default" w:cs="Calibri" w:asciiTheme="minorAscii" w:hAnsiTheme="minorAscii"/>
          <w:sz w:val="21"/>
          <w:szCs w:val="21"/>
        </w:rPr>
      </w:pPr>
    </w:p>
    <w:p w14:paraId="34A371E0">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Day 5 Shangri-La Town - Daocheng Yading Nature Reserve - Daocheng Town</w:t>
      </w:r>
    </w:p>
    <w:p w14:paraId="042A2013">
      <w:pPr>
        <w:bidi w:val="0"/>
        <w:rPr>
          <w:rFonts w:hint="default" w:asciiTheme="minorAscii" w:hAnsiTheme="minorAscii"/>
          <w:sz w:val="24"/>
          <w:szCs w:val="24"/>
        </w:rPr>
      </w:pPr>
      <w:r>
        <w:rPr>
          <w:rFonts w:hint="default" w:asciiTheme="minorAscii" w:hAnsiTheme="minorAscii"/>
          <w:b/>
          <w:bCs/>
          <w:sz w:val="24"/>
          <w:szCs w:val="24"/>
        </w:rPr>
        <w:t>Altitude:</w:t>
      </w:r>
      <w:r>
        <w:rPr>
          <w:rFonts w:hint="default" w:asciiTheme="minorAscii" w:hAnsiTheme="minorAscii"/>
          <w:sz w:val="24"/>
          <w:szCs w:val="24"/>
        </w:rPr>
        <w:t xml:space="preserve"> 2,900m – 4,100m – 3,700m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80 KM (Approx. 1.5 hours driving)</w:t>
      </w:r>
    </w:p>
    <w:p w14:paraId="1991F0F3">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w:t>
      </w:r>
      <w:r>
        <w:rPr>
          <w:rFonts w:hint="default" w:asciiTheme="minorAscii" w:hAnsiTheme="minorAscii"/>
          <w:sz w:val="24"/>
          <w:szCs w:val="24"/>
        </w:rPr>
        <w:t xml:space="preserve"> Chonggu Temple &amp; Meadow, Luorong Cattle Farm, Milk Lake, Five-Color Lake.</w:t>
      </w:r>
    </w:p>
    <w:p w14:paraId="64972E2F">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head to the soul-stirring </w:t>
      </w:r>
      <w:r>
        <w:rPr>
          <w:rFonts w:hint="default" w:asciiTheme="minorAscii" w:hAnsiTheme="minorAscii"/>
          <w:b/>
          <w:bCs/>
        </w:rPr>
        <w:t>Yading Nature Reserve</w:t>
      </w:r>
      <w:r>
        <w:rPr>
          <w:rFonts w:hint="default" w:asciiTheme="minorAscii" w:hAnsiTheme="minorAscii"/>
        </w:rPr>
        <w:t xml:space="preserve">. Upon arrival at the visitor center, 20-minute shuttle bus ride takes us to </w:t>
      </w:r>
      <w:r>
        <w:rPr>
          <w:rFonts w:hint="default" w:asciiTheme="minorAscii" w:hAnsiTheme="minorAscii"/>
          <w:b/>
          <w:bCs/>
        </w:rPr>
        <w:t>Zhaguanbeng</w:t>
      </w:r>
      <w:r>
        <w:rPr>
          <w:rFonts w:hint="default" w:asciiTheme="minorAscii" w:hAnsiTheme="minorAscii"/>
        </w:rPr>
        <w:t>, followed by an 800m walk to the Chonggu Service Area.</w:t>
      </w:r>
    </w:p>
    <w:p w14:paraId="15FBA5FA">
      <w:pPr>
        <w:pStyle w:val="8"/>
        <w:keepNext w:val="0"/>
        <w:keepLines w:val="0"/>
        <w:widowControl/>
        <w:suppressLineNumbers w:val="0"/>
        <w:rPr>
          <w:rFonts w:hint="default" w:asciiTheme="minorAscii" w:hAnsiTheme="minorAscii"/>
          <w:color w:val="C00000"/>
        </w:rPr>
      </w:pPr>
      <w:r>
        <w:rPr>
          <w:rFonts w:hint="default" w:asciiTheme="minorAscii" w:hAnsiTheme="minorAscii"/>
          <w:color w:val="C00000"/>
        </w:rPr>
        <w:t>From here, you can choose your adventure based on your physical condition:</w:t>
      </w:r>
    </w:p>
    <w:p w14:paraId="0B569FCB">
      <w:pPr>
        <w:pStyle w:val="8"/>
        <w:keepNext w:val="0"/>
        <w:keepLines w:val="0"/>
        <w:widowControl/>
        <w:numPr>
          <w:ilvl w:val="0"/>
          <w:numId w:val="5"/>
        </w:numPr>
        <w:suppressLineNumbers w:val="0"/>
        <w:ind w:left="420" w:leftChars="0" w:hanging="420" w:firstLineChars="0"/>
        <w:rPr>
          <w:rFonts w:hint="default" w:asciiTheme="minorAscii" w:hAnsiTheme="minorAscii"/>
        </w:rPr>
      </w:pPr>
      <w:r>
        <w:rPr>
          <w:rFonts w:hint="default" w:asciiTheme="minorAscii" w:hAnsiTheme="minorAscii"/>
          <w:b/>
          <w:bCs/>
        </w:rPr>
        <w:t>The Long Route (Challenging):</w:t>
      </w:r>
      <w:r>
        <w:rPr>
          <w:rFonts w:hint="default" w:asciiTheme="minorAscii" w:hAnsiTheme="minorAscii"/>
        </w:rPr>
        <w:t xml:space="preserve"> Trek to </w:t>
      </w:r>
      <w:r>
        <w:rPr>
          <w:rFonts w:hint="default" w:asciiTheme="minorAscii" w:hAnsiTheme="minorAscii"/>
          <w:b/>
          <w:bCs/>
        </w:rPr>
        <w:t>Milk Lake</w:t>
      </w:r>
      <w:r>
        <w:rPr>
          <w:rFonts w:hint="default" w:asciiTheme="minorAscii" w:hAnsiTheme="minorAscii"/>
        </w:rPr>
        <w:t xml:space="preserve"> and </w:t>
      </w:r>
      <w:r>
        <w:rPr>
          <w:rFonts w:hint="default" w:asciiTheme="minorAscii" w:hAnsiTheme="minorAscii"/>
          <w:b/>
          <w:bCs/>
        </w:rPr>
        <w:t>Five-Color Lake</w:t>
      </w:r>
      <w:r>
        <w:rPr>
          <w:rFonts w:hint="default" w:asciiTheme="minorAscii" w:hAnsiTheme="minorAscii"/>
        </w:rPr>
        <w:t xml:space="preserve"> to witness the breathtaking beauty of high-altitude glacial lakes.</w:t>
      </w:r>
    </w:p>
    <w:p w14:paraId="4C983209">
      <w:pPr>
        <w:pStyle w:val="8"/>
        <w:keepNext w:val="0"/>
        <w:keepLines w:val="0"/>
        <w:widowControl/>
        <w:numPr>
          <w:ilvl w:val="0"/>
          <w:numId w:val="5"/>
        </w:numPr>
        <w:suppressLineNumbers w:val="0"/>
        <w:ind w:left="420" w:leftChars="0" w:hanging="420" w:firstLineChars="0"/>
        <w:rPr>
          <w:rFonts w:hint="default" w:asciiTheme="minorAscii" w:hAnsiTheme="minorAscii"/>
        </w:rPr>
      </w:pPr>
      <w:r>
        <w:rPr>
          <w:rFonts w:hint="default" w:asciiTheme="minorAscii" w:hAnsiTheme="minorAscii"/>
          <w:b/>
          <w:bCs/>
        </w:rPr>
        <w:t>The Short Route (Relaxed):</w:t>
      </w:r>
      <w:r>
        <w:rPr>
          <w:rFonts w:hint="default" w:asciiTheme="minorAscii" w:hAnsiTheme="minorAscii"/>
        </w:rPr>
        <w:t xml:space="preserve"> Hike to </w:t>
      </w:r>
      <w:r>
        <w:rPr>
          <w:rFonts w:hint="default" w:asciiTheme="minorAscii" w:hAnsiTheme="minorAscii"/>
          <w:b/>
          <w:bCs/>
        </w:rPr>
        <w:t>Pearl Lake (Zhuoma La-tso)</w:t>
      </w:r>
      <w:r>
        <w:rPr>
          <w:rFonts w:hint="default" w:asciiTheme="minorAscii" w:hAnsiTheme="minorAscii"/>
        </w:rPr>
        <w:t xml:space="preserve"> to capture the stunning reflection of Mt. Xiannairi. Along the way, immerse yourself in a world of wild animals, alpine flora, snow peaks, and ancient glaciers—a true harmony between man and nature. After the tour, we exit the park and drive to Daocheng for our overnight stay.</w:t>
      </w:r>
    </w:p>
    <w:p w14:paraId="01C50547">
      <w:pPr>
        <w:bidi w:val="0"/>
        <w:rPr>
          <w:rFonts w:hint="default" w:asciiTheme="minorAscii" w:hAnsiTheme="minorAscii"/>
          <w:b/>
          <w:bCs/>
          <w:i/>
          <w:iCs/>
          <w:sz w:val="24"/>
          <w:szCs w:val="24"/>
        </w:rPr>
      </w:pPr>
      <w:r>
        <w:rPr>
          <w:rFonts w:hint="default" w:asciiTheme="minorAscii" w:hAnsiTheme="minorAscii"/>
          <w:b/>
          <w:bCs/>
          <w:i/>
          <w:iCs/>
          <w:sz w:val="24"/>
          <w:szCs w:val="24"/>
        </w:rPr>
        <w:t>Special Notes &amp; Safety Disclaimers:</w:t>
      </w:r>
    </w:p>
    <w:p w14:paraId="6DAA15F8">
      <w:pPr>
        <w:pStyle w:val="8"/>
        <w:keepNext w:val="0"/>
        <w:keepLines w:val="0"/>
        <w:widowControl/>
        <w:numPr>
          <w:ilvl w:val="0"/>
          <w:numId w:val="6"/>
        </w:numPr>
        <w:suppressLineNumbers w:val="0"/>
        <w:rPr>
          <w:rFonts w:hint="default" w:asciiTheme="minorAscii" w:hAnsiTheme="minorAscii"/>
        </w:rPr>
      </w:pPr>
      <w:r>
        <w:rPr>
          <w:rFonts w:hint="default" w:asciiTheme="minorAscii" w:hAnsiTheme="minorAscii"/>
          <w:b/>
          <w:bCs/>
        </w:rPr>
        <w:t>Wildlife Safety:</w:t>
      </w:r>
      <w:r>
        <w:rPr>
          <w:rFonts w:hint="default" w:asciiTheme="minorAscii" w:hAnsiTheme="minorAscii"/>
        </w:rPr>
        <w:t xml:space="preserve"> Numerous small wild animals inhabit the trail to Pearl Lake. </w:t>
      </w:r>
      <w:r>
        <w:rPr>
          <w:rFonts w:hint="default" w:asciiTheme="minorAscii" w:hAnsiTheme="minorAscii"/>
          <w:b/>
          <w:bCs/>
        </w:rPr>
        <w:t>Do not feed or provoke them</w:t>
      </w:r>
      <w:r>
        <w:rPr>
          <w:rFonts w:hint="default" w:asciiTheme="minorAscii" w:hAnsiTheme="minorAscii"/>
        </w:rPr>
        <w:t>, as they may bite or scratch. Please note that medical facilities/vaccines are not available inside the reserve.</w:t>
      </w:r>
    </w:p>
    <w:p w14:paraId="2B6C2701">
      <w:pPr>
        <w:pStyle w:val="8"/>
        <w:keepNext w:val="0"/>
        <w:keepLines w:val="0"/>
        <w:widowControl/>
        <w:numPr>
          <w:ilvl w:val="0"/>
          <w:numId w:val="6"/>
        </w:numPr>
        <w:suppressLineNumbers w:val="0"/>
        <w:ind w:left="0" w:leftChars="0" w:firstLine="0" w:firstLineChars="0"/>
        <w:rPr>
          <w:rFonts w:hint="default" w:asciiTheme="minorAscii" w:hAnsiTheme="minorAscii"/>
        </w:rPr>
      </w:pPr>
      <w:r>
        <w:rPr>
          <w:rFonts w:hint="default" w:asciiTheme="minorAscii" w:hAnsiTheme="minorAscii"/>
          <w:b/>
          <w:bCs/>
        </w:rPr>
        <w:t>Liability Waiver:</w:t>
      </w:r>
      <w:r>
        <w:rPr>
          <w:rFonts w:hint="default" w:asciiTheme="minorAscii" w:hAnsiTheme="minorAscii"/>
        </w:rPr>
        <w:t xml:space="preserve"> Milk Lake and Five-Color Lake are </w:t>
      </w:r>
      <w:r>
        <w:rPr>
          <w:rFonts w:hint="default" w:asciiTheme="minorAscii" w:hAnsiTheme="minorAscii"/>
          <w:b/>
          <w:bCs/>
        </w:rPr>
        <w:t>optional extensions</w:t>
      </w:r>
      <w:r>
        <w:rPr>
          <w:rFonts w:hint="default" w:asciiTheme="minorAscii" w:hAnsiTheme="minorAscii"/>
        </w:rPr>
        <w:t xml:space="preserve"> and are not part of the standard agency-managed itinerary. Travelers visiting these areas do so at their own risk and are responsible for their own safety and any associated costs.</w:t>
      </w:r>
    </w:p>
    <w:p w14:paraId="3A1763BD">
      <w:pPr>
        <w:pStyle w:val="8"/>
        <w:keepNext w:val="0"/>
        <w:keepLines w:val="0"/>
        <w:widowControl/>
        <w:numPr>
          <w:ilvl w:val="0"/>
          <w:numId w:val="6"/>
        </w:numPr>
        <w:suppressLineNumbers w:val="0"/>
        <w:ind w:left="0" w:leftChars="0" w:firstLine="0" w:firstLineChars="0"/>
        <w:rPr>
          <w:rFonts w:hint="default" w:asciiTheme="minorAscii" w:hAnsiTheme="minorAscii"/>
        </w:rPr>
      </w:pPr>
      <w:r>
        <w:rPr>
          <w:rFonts w:hint="default" w:asciiTheme="minorAscii" w:hAnsiTheme="minorAscii"/>
          <w:b/>
          <w:bCs/>
        </w:rPr>
        <w:t>Trekking to Milk Lake/Five-Color Lake:</w:t>
      </w:r>
    </w:p>
    <w:p w14:paraId="70AB627A">
      <w:pPr>
        <w:pStyle w:val="8"/>
        <w:keepNext w:val="0"/>
        <w:keepLines w:val="0"/>
        <w:widowControl/>
        <w:suppressLineNumbers w:val="0"/>
        <w:rPr>
          <w:rFonts w:hint="default" w:asciiTheme="minorAscii" w:hAnsiTheme="minorAscii"/>
          <w:i/>
          <w:iCs/>
        </w:rPr>
      </w:pPr>
      <w:r>
        <w:rPr>
          <w:rFonts w:hint="default" w:asciiTheme="minorAscii" w:hAnsiTheme="minorAscii"/>
          <w:b/>
          <w:bCs/>
          <w:i/>
          <w:iCs/>
          <w:lang w:val="en-US" w:eastAsia="zh-CN"/>
        </w:rPr>
        <w:t xml:space="preserve">- </w:t>
      </w:r>
      <w:r>
        <w:rPr>
          <w:rFonts w:hint="default" w:asciiTheme="minorAscii" w:hAnsiTheme="minorAscii"/>
          <w:b/>
          <w:bCs/>
          <w:i/>
          <w:iCs/>
        </w:rPr>
        <w:t>On Foot:</w:t>
      </w:r>
      <w:r>
        <w:rPr>
          <w:rFonts w:hint="default" w:asciiTheme="minorAscii" w:hAnsiTheme="minorAscii"/>
          <w:i/>
          <w:iCs/>
        </w:rPr>
        <w:t xml:space="preserve"> A 10km round trip from Luorong Cattle Farm (approx. 5-6 hours).</w:t>
      </w:r>
    </w:p>
    <w:p w14:paraId="74208CF5">
      <w:pPr>
        <w:pStyle w:val="8"/>
        <w:keepNext w:val="0"/>
        <w:keepLines w:val="0"/>
        <w:widowControl/>
        <w:suppressLineNumbers w:val="0"/>
        <w:rPr>
          <w:rFonts w:hint="default" w:asciiTheme="minorAscii" w:hAnsiTheme="minorAscii"/>
          <w:i/>
          <w:iCs/>
        </w:rPr>
      </w:pPr>
      <w:r>
        <w:rPr>
          <w:rFonts w:hint="default" w:asciiTheme="minorAscii" w:hAnsiTheme="minorAscii"/>
          <w:b/>
          <w:bCs/>
          <w:i/>
          <w:iCs/>
          <w:lang w:val="en-US" w:eastAsia="zh-CN"/>
        </w:rPr>
        <w:t xml:space="preserve">- </w:t>
      </w:r>
      <w:r>
        <w:rPr>
          <w:rFonts w:hint="default" w:asciiTheme="minorAscii" w:hAnsiTheme="minorAscii"/>
          <w:b/>
          <w:bCs/>
          <w:i/>
          <w:iCs/>
        </w:rPr>
        <w:t>By Horse:</w:t>
      </w:r>
      <w:r>
        <w:rPr>
          <w:rFonts w:hint="default" w:asciiTheme="minorAscii" w:hAnsiTheme="minorAscii"/>
          <w:i/>
          <w:iCs/>
        </w:rPr>
        <w:t xml:space="preserve"> A 3.5km uphill ride (approx. 3 hours, CNY 300/person out-of-pocket). Horses must be led by a professional groom at all times.</w:t>
      </w:r>
    </w:p>
    <w:p w14:paraId="0A96002B">
      <w:pPr>
        <w:pStyle w:val="8"/>
        <w:keepNext w:val="0"/>
        <w:keepLines w:val="0"/>
        <w:widowControl/>
        <w:suppressLineNumbers w:val="0"/>
        <w:rPr>
          <w:rFonts w:hint="default" w:asciiTheme="minorAscii" w:hAnsiTheme="minorAscii"/>
          <w:i/>
          <w:iCs/>
        </w:rPr>
      </w:pPr>
      <w:r>
        <w:rPr>
          <w:rFonts w:hint="default" w:asciiTheme="minorAscii" w:hAnsiTheme="minorAscii"/>
          <w:b/>
          <w:bCs/>
          <w:i/>
          <w:iCs/>
          <w:lang w:val="en-US" w:eastAsia="zh-CN"/>
        </w:rPr>
        <w:t xml:space="preserve">- </w:t>
      </w:r>
      <w:r>
        <w:rPr>
          <w:rFonts w:hint="default" w:asciiTheme="minorAscii" w:hAnsiTheme="minorAscii"/>
          <w:b/>
          <w:bCs/>
          <w:i/>
          <w:iCs/>
        </w:rPr>
        <w:t>Final Ascent:</w:t>
      </w:r>
      <w:r>
        <w:rPr>
          <w:rFonts w:hint="default" w:asciiTheme="minorAscii" w:hAnsiTheme="minorAscii"/>
          <w:i/>
          <w:iCs/>
        </w:rPr>
        <w:t xml:space="preserve"> The final 1.8km stretch to Milk Lake (4,600m) and Five-Color Lake (4,700m) is rugged and can only be completed on foot. High fitness levels are required. Expect low temperatures and strong winds; please dress warmly.</w:t>
      </w:r>
    </w:p>
    <w:p w14:paraId="753A8D09">
      <w:pPr>
        <w:pStyle w:val="8"/>
        <w:keepNext w:val="0"/>
        <w:keepLines w:val="0"/>
        <w:widowControl/>
        <w:numPr>
          <w:ilvl w:val="0"/>
          <w:numId w:val="6"/>
        </w:numPr>
        <w:suppressLineNumbers w:val="0"/>
        <w:ind w:left="0" w:leftChars="0" w:firstLine="0" w:firstLineChars="0"/>
        <w:rPr>
          <w:rFonts w:hint="default" w:asciiTheme="minorAscii" w:hAnsiTheme="minorAscii"/>
          <w:lang w:val="en-US" w:eastAsia="zh-CN"/>
        </w:rPr>
      </w:pPr>
      <w:r>
        <w:rPr>
          <w:rFonts w:hint="default" w:asciiTheme="minorAscii" w:hAnsiTheme="minorAscii"/>
          <w:b/>
          <w:bCs/>
        </w:rPr>
        <w:t>Capacity Restrictions:</w:t>
      </w:r>
      <w:r>
        <w:rPr>
          <w:rFonts w:hint="default" w:asciiTheme="minorAscii" w:hAnsiTheme="minorAscii"/>
        </w:rPr>
        <w:t xml:space="preserve"> Yading enforces a daily limit of 16,850 visitors (with only 3,900 allowed in the Milk Lake area). We will pre-book your tickets, but if the Milk Lake area is closed due to peak season limits, we will adjust the itinerary accordingly.</w:t>
      </w:r>
    </w:p>
    <w:p w14:paraId="6B8EC67D">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Accommodation: </w:t>
      </w:r>
      <w:r>
        <w:rPr>
          <w:rFonts w:hint="default" w:asciiTheme="minorAscii" w:hAnsiTheme="minorAscii"/>
          <w:i/>
          <w:iCs/>
          <w:sz w:val="24"/>
          <w:szCs w:val="24"/>
          <w:u w:val="single"/>
        </w:rPr>
        <w:t>Standard Twin Room in Daocheng County</w:t>
      </w:r>
    </w:p>
    <w:p w14:paraId="3D67ED69">
      <w:pPr>
        <w:bidi w:val="0"/>
        <w:rPr>
          <w:rFonts w:hint="default" w:asciiTheme="minorAscii" w:hAnsiTheme="minorAscii"/>
          <w:i/>
          <w:iCs/>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40165868">
      <w:pPr>
        <w:bidi w:val="0"/>
        <w:rPr>
          <w:rFonts w:hint="default" w:asciiTheme="minorAscii" w:hAnsiTheme="minorAscii"/>
          <w:i/>
          <w:iCs/>
          <w:sz w:val="24"/>
          <w:szCs w:val="24"/>
        </w:rPr>
      </w:pPr>
    </w:p>
    <w:p w14:paraId="09BCC6AD">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Day 6 Daocheng (Sangdui Red Grassland) - Litang - Batang (Maoya Grassland)</w:t>
      </w:r>
    </w:p>
    <w:p w14:paraId="3FF8CF32">
      <w:pPr>
        <w:bidi w:val="0"/>
        <w:rPr>
          <w:rFonts w:hint="default" w:asciiTheme="minorAscii" w:hAnsiTheme="minorAscii"/>
          <w:i w:val="0"/>
          <w:iCs w:val="0"/>
          <w:sz w:val="24"/>
          <w:szCs w:val="24"/>
        </w:rPr>
      </w:pPr>
      <w:r>
        <w:rPr>
          <w:rFonts w:hint="default" w:asciiTheme="minorAscii" w:hAnsiTheme="minorAscii"/>
          <w:b/>
          <w:bCs/>
          <w:i w:val="0"/>
          <w:iCs w:val="0"/>
          <w:sz w:val="24"/>
          <w:szCs w:val="24"/>
        </w:rPr>
        <w:t>Altitude:</w:t>
      </w:r>
      <w:r>
        <w:rPr>
          <w:rFonts w:hint="default" w:asciiTheme="minorAscii" w:hAnsiTheme="minorAscii"/>
          <w:i w:val="0"/>
          <w:iCs w:val="0"/>
          <w:sz w:val="24"/>
          <w:szCs w:val="24"/>
        </w:rPr>
        <w:t xml:space="preserve"> 3,700m – 4,014m – 2,580m</w:t>
      </w:r>
      <w:r>
        <w:rPr>
          <w:rFonts w:hint="default" w:asciiTheme="minorAscii" w:hAnsiTheme="minorAscii"/>
          <w:i w:val="0"/>
          <w:iCs w:val="0"/>
          <w:sz w:val="24"/>
          <w:szCs w:val="24"/>
          <w:lang w:val="en-US" w:eastAsia="zh-CN"/>
        </w:rPr>
        <w:t xml:space="preserve"> | </w:t>
      </w:r>
      <w:r>
        <w:rPr>
          <w:rFonts w:hint="default" w:asciiTheme="minorAscii" w:hAnsiTheme="minorAscii"/>
          <w:b/>
          <w:bCs/>
          <w:i w:val="0"/>
          <w:iCs w:val="0"/>
          <w:sz w:val="24"/>
          <w:szCs w:val="24"/>
        </w:rPr>
        <w:t>Distance:</w:t>
      </w:r>
      <w:r>
        <w:rPr>
          <w:rFonts w:hint="default" w:asciiTheme="minorAscii" w:hAnsiTheme="minorAscii"/>
          <w:i w:val="0"/>
          <w:iCs w:val="0"/>
          <w:sz w:val="24"/>
          <w:szCs w:val="24"/>
        </w:rPr>
        <w:t xml:space="preserve"> 320 KM (Approx. 6.5 hours)</w:t>
      </w:r>
    </w:p>
    <w:p w14:paraId="4273483C">
      <w:pPr>
        <w:bidi w:val="0"/>
        <w:rPr>
          <w:rFonts w:hint="default" w:asciiTheme="minorAscii" w:hAnsiTheme="minorAscii"/>
          <w:i w:val="0"/>
          <w:iCs w:val="0"/>
          <w:sz w:val="24"/>
          <w:szCs w:val="24"/>
        </w:rPr>
      </w:pPr>
      <w:r>
        <w:rPr>
          <w:rFonts w:hint="default" w:asciiTheme="minorAscii" w:hAnsiTheme="minorAscii"/>
          <w:b/>
          <w:bCs/>
          <w:i w:val="0"/>
          <w:iCs w:val="0"/>
          <w:sz w:val="24"/>
          <w:szCs w:val="24"/>
          <w:lang w:val="en-US" w:eastAsia="zh-CN"/>
        </w:rPr>
        <w:t>Featured Experience</w:t>
      </w:r>
      <w:r>
        <w:rPr>
          <w:rFonts w:hint="default" w:asciiTheme="minorAscii" w:hAnsiTheme="minorAscii"/>
          <w:b/>
          <w:bCs/>
          <w:i w:val="0"/>
          <w:iCs w:val="0"/>
          <w:sz w:val="24"/>
          <w:szCs w:val="24"/>
        </w:rPr>
        <w:t xml:space="preserve">: </w:t>
      </w:r>
      <w:r>
        <w:rPr>
          <w:rFonts w:hint="default" w:asciiTheme="minorAscii" w:hAnsiTheme="minorAscii"/>
          <w:i w:val="0"/>
          <w:iCs w:val="0"/>
          <w:sz w:val="24"/>
          <w:szCs w:val="24"/>
        </w:rPr>
        <w:t>Sangdui Red Grassland (Seasonal), Litang Revisited, Maoya Grassland, G318 Scenic Drive</w:t>
      </w:r>
    </w:p>
    <w:p w14:paraId="18C694B6">
      <w:pPr>
        <w:rPr>
          <w:rFonts w:hint="default" w:eastAsia="宋体" w:cs="宋体" w:asciiTheme="minorAscii" w:hAnsiTheme="minorAscii"/>
          <w:sz w:val="24"/>
        </w:rPr>
      </w:pPr>
    </w:p>
    <w:p w14:paraId="35A8C16B">
      <w:pPr>
        <w:rPr>
          <w:rFonts w:hint="default" w:eastAsia="宋体" w:cs="宋体" w:asciiTheme="minorAscii" w:hAnsiTheme="minorAscii"/>
          <w:sz w:val="24"/>
        </w:rPr>
      </w:pPr>
    </w:p>
    <w:p w14:paraId="6E771455">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depart from Daocheng and pass through the charming </w:t>
      </w:r>
      <w:r>
        <w:rPr>
          <w:rFonts w:hint="default" w:asciiTheme="minorAscii" w:hAnsiTheme="minorAscii"/>
          <w:b/>
          <w:bCs/>
        </w:rPr>
        <w:t>Sangdui Town</w:t>
      </w:r>
      <w:r>
        <w:rPr>
          <w:rFonts w:hint="default" w:asciiTheme="minorAscii" w:hAnsiTheme="minorAscii"/>
        </w:rPr>
        <w:t xml:space="preserve">. During the golden autumn season, we will stop at the vibrant </w:t>
      </w:r>
      <w:r>
        <w:rPr>
          <w:rFonts w:hint="default" w:asciiTheme="minorAscii" w:hAnsiTheme="minorAscii"/>
          <w:b/>
          <w:bCs/>
        </w:rPr>
        <w:t>Sangdui Red Grassland</w:t>
      </w:r>
      <w:r>
        <w:rPr>
          <w:rFonts w:hint="default" w:asciiTheme="minorAscii" w:hAnsiTheme="minorAscii"/>
        </w:rPr>
        <w:t xml:space="preserve"> for a quick photo session.</w:t>
      </w:r>
    </w:p>
    <w:p w14:paraId="2CB77B75">
      <w:pPr>
        <w:pStyle w:val="8"/>
        <w:keepNext w:val="0"/>
        <w:keepLines w:val="0"/>
        <w:widowControl/>
        <w:suppressLineNumbers w:val="0"/>
        <w:rPr>
          <w:rFonts w:hint="default" w:asciiTheme="minorAscii" w:hAnsiTheme="minorAscii"/>
        </w:rPr>
      </w:pPr>
      <w:r>
        <w:rPr>
          <w:rFonts w:hint="default" w:asciiTheme="minorAscii" w:hAnsiTheme="minorAscii"/>
        </w:rPr>
        <w:t xml:space="preserve">Continuing our journey, we arrive at </w:t>
      </w:r>
      <w:r>
        <w:rPr>
          <w:rFonts w:hint="default" w:asciiTheme="minorAscii" w:hAnsiTheme="minorAscii"/>
          <w:b/>
          <w:bCs/>
        </w:rPr>
        <w:t>Litang</w:t>
      </w:r>
      <w:r>
        <w:rPr>
          <w:rFonts w:hint="default" w:asciiTheme="minorAscii" w:hAnsiTheme="minorAscii"/>
        </w:rPr>
        <w:t xml:space="preserve"> once more. A vital safety reminder: even if you feel acclimated to the altitude, please avoid strenuous activities such as jumping or running here.</w:t>
      </w:r>
    </w:p>
    <w:p w14:paraId="5426016C">
      <w:pPr>
        <w:pStyle w:val="8"/>
        <w:keepNext w:val="0"/>
        <w:keepLines w:val="0"/>
        <w:widowControl/>
        <w:suppressLineNumbers w:val="0"/>
        <w:rPr>
          <w:rFonts w:hint="default" w:asciiTheme="minorAscii" w:hAnsiTheme="minorAscii"/>
        </w:rPr>
      </w:pPr>
      <w:r>
        <w:rPr>
          <w:rFonts w:hint="default" w:asciiTheme="minorAscii" w:hAnsiTheme="minorAscii"/>
        </w:rPr>
        <w:t xml:space="preserve">As we cruise along the legendary </w:t>
      </w:r>
      <w:r>
        <w:rPr>
          <w:rFonts w:hint="default" w:asciiTheme="minorAscii" w:hAnsiTheme="minorAscii"/>
          <w:b/>
          <w:bCs/>
        </w:rPr>
        <w:t>G318 Highway</w:t>
      </w:r>
      <w:r>
        <w:rPr>
          <w:rFonts w:hint="default" w:asciiTheme="minorAscii" w:hAnsiTheme="minorAscii"/>
        </w:rPr>
        <w:t xml:space="preserve">, keep an eye out for adorable marmots popping up along the roadside. We will traverse the vast </w:t>
      </w:r>
      <w:r>
        <w:rPr>
          <w:rFonts w:hint="default" w:asciiTheme="minorAscii" w:hAnsiTheme="minorAscii"/>
          <w:b/>
          <w:bCs/>
        </w:rPr>
        <w:t>Maoya Grassland</w:t>
      </w:r>
      <w:r>
        <w:rPr>
          <w:rFonts w:hint="default" w:asciiTheme="minorAscii" w:hAnsiTheme="minorAscii"/>
        </w:rPr>
        <w:t xml:space="preserve">, an emerald sea stretching to the horizon. Scattered Tibetan tents with curling chimney smoke and herds of yaks grazing peacefully create a scene of profound tranquility. Immerse yourself in the boundless vitality of the plateau before we descend to </w:t>
      </w:r>
      <w:r>
        <w:rPr>
          <w:rFonts w:hint="default" w:asciiTheme="minorAscii" w:hAnsiTheme="minorAscii"/>
          <w:b/>
          <w:bCs/>
        </w:rPr>
        <w:t>Batang</w:t>
      </w:r>
      <w:r>
        <w:rPr>
          <w:rFonts w:hint="default" w:asciiTheme="minorAscii" w:hAnsiTheme="minorAscii"/>
        </w:rPr>
        <w:t xml:space="preserve"> for our overnight stay.</w:t>
      </w:r>
    </w:p>
    <w:p w14:paraId="38821BD9">
      <w:pPr>
        <w:bidi w:val="0"/>
        <w:rPr>
          <w:rFonts w:hint="default" w:asciiTheme="minorAscii" w:hAnsiTheme="minorAscii"/>
          <w:b/>
          <w:bCs/>
          <w:i/>
          <w:iCs/>
          <w:sz w:val="24"/>
          <w:szCs w:val="24"/>
        </w:rPr>
      </w:pPr>
      <w:r>
        <w:rPr>
          <w:rFonts w:hint="default" w:asciiTheme="minorAscii" w:hAnsiTheme="minorAscii"/>
          <w:b/>
          <w:bCs/>
          <w:i/>
          <w:iCs/>
          <w:sz w:val="24"/>
          <w:szCs w:val="24"/>
        </w:rPr>
        <w:t>Special Note:</w:t>
      </w:r>
    </w:p>
    <w:p w14:paraId="51CC5A2B">
      <w:pPr>
        <w:pStyle w:val="8"/>
        <w:keepNext w:val="0"/>
        <w:keepLines w:val="0"/>
        <w:widowControl/>
        <w:suppressLineNumbers w:val="0"/>
        <w:rPr>
          <w:rFonts w:hint="default" w:eastAsia="宋体" w:cs="宋体" w:asciiTheme="minorAscii" w:hAnsiTheme="minorAscii"/>
          <w:i/>
          <w:iCs/>
          <w:sz w:val="24"/>
        </w:rPr>
      </w:pPr>
      <w:r>
        <w:rPr>
          <w:rFonts w:hint="default" w:asciiTheme="minorAscii" w:hAnsiTheme="minorAscii"/>
          <w:b/>
          <w:bCs/>
          <w:i/>
          <w:iCs/>
        </w:rPr>
        <w:t>Seasonal Beauty:</w:t>
      </w:r>
      <w:r>
        <w:rPr>
          <w:rFonts w:hint="default" w:asciiTheme="minorAscii" w:hAnsiTheme="minorAscii"/>
          <w:i/>
          <w:iCs/>
        </w:rPr>
        <w:t xml:space="preserve"> </w:t>
      </w:r>
      <w:r>
        <w:rPr>
          <w:rFonts w:hint="default" w:asciiTheme="minorAscii" w:hAnsiTheme="minorAscii"/>
          <w:b/>
          <w:bCs/>
          <w:i/>
          <w:iCs/>
        </w:rPr>
        <w:t>Sangdui Red Grassland</w:t>
      </w:r>
      <w:r>
        <w:rPr>
          <w:rFonts w:hint="default" w:asciiTheme="minorAscii" w:hAnsiTheme="minorAscii"/>
          <w:i/>
          <w:iCs/>
        </w:rPr>
        <w:t xml:space="preserve"> is a seasonal phenomenon, typically visible from late September to late October. The peak vibrant red phase usually lasts only about two weeks.</w:t>
      </w:r>
    </w:p>
    <w:p w14:paraId="192B3DB6">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Standard Twin Room in Batang County</w:t>
      </w:r>
    </w:p>
    <w:p w14:paraId="4CD6DF9C">
      <w:pPr>
        <w:bidi w:val="0"/>
        <w:rPr>
          <w:rFonts w:hint="default" w:asciiTheme="minorAscii" w:hAnsiTheme="minorAscii"/>
          <w:i/>
          <w:iCs/>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1C915AA4">
      <w:pPr>
        <w:bidi w:val="0"/>
        <w:rPr>
          <w:rFonts w:hint="default" w:asciiTheme="minorAscii" w:hAnsiTheme="minorAscii"/>
          <w:i/>
          <w:iCs/>
          <w:sz w:val="24"/>
          <w:szCs w:val="24"/>
        </w:rPr>
      </w:pPr>
    </w:p>
    <w:p w14:paraId="21840532">
      <w:pPr>
        <w:bidi w:val="0"/>
        <w:rPr>
          <w:rFonts w:hint="default" w:asciiTheme="minorAscii" w:hAnsiTheme="minorAscii"/>
          <w:i/>
          <w:iCs/>
          <w:sz w:val="24"/>
          <w:szCs w:val="24"/>
        </w:rPr>
      </w:pPr>
    </w:p>
    <w:p w14:paraId="3E112D08">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Day 7 Batang - Jinsha River Brudge - Markam - Dongda Mountain - Zuogong</w:t>
      </w:r>
    </w:p>
    <w:p w14:paraId="3B6C2E42">
      <w:pPr>
        <w:bidi w:val="0"/>
        <w:rPr>
          <w:rFonts w:hint="default" w:asciiTheme="minorAscii" w:hAnsiTheme="minorAscii"/>
          <w:sz w:val="24"/>
          <w:szCs w:val="24"/>
        </w:rPr>
      </w:pPr>
      <w:r>
        <w:rPr>
          <w:rFonts w:hint="default" w:asciiTheme="minorAscii" w:hAnsiTheme="minorAscii"/>
          <w:b/>
          <w:bCs/>
          <w:sz w:val="24"/>
          <w:szCs w:val="24"/>
        </w:rPr>
        <w:t xml:space="preserve">Altitude: </w:t>
      </w:r>
      <w:r>
        <w:rPr>
          <w:rFonts w:hint="default" w:asciiTheme="minorAscii" w:hAnsiTheme="minorAscii"/>
          <w:sz w:val="24"/>
          <w:szCs w:val="24"/>
        </w:rPr>
        <w:t>2,580m – 5,008m – 3,750m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240 KM (Approx. 6.5 hours)</w:t>
      </w:r>
    </w:p>
    <w:p w14:paraId="2420DE9D">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w:t>
      </w:r>
      <w:r>
        <w:rPr>
          <w:rFonts w:hint="default" w:asciiTheme="minorAscii" w:hAnsiTheme="minorAscii"/>
          <w:sz w:val="24"/>
          <w:szCs w:val="24"/>
        </w:rPr>
        <w:t xml:space="preserve"> Jinsha River Bridge (Tibet Border), Lawu Mountain, Dongda Mountain (5,008m)</w:t>
      </w:r>
    </w:p>
    <w:p w14:paraId="5DA6082F">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cross the Jinsha River Bridge into the </w:t>
      </w:r>
      <w:r>
        <w:rPr>
          <w:rFonts w:hint="default" w:asciiTheme="minorAscii" w:hAnsiTheme="minorAscii"/>
          <w:b/>
          <w:bCs/>
        </w:rPr>
        <w:t>Tibet Autonomous Region</w:t>
      </w:r>
      <w:r>
        <w:rPr>
          <w:rFonts w:hint="default" w:asciiTheme="minorAscii" w:hAnsiTheme="minorAscii"/>
        </w:rPr>
        <w:t xml:space="preserve">. Today’s journey takes us through the legendary </w:t>
      </w:r>
      <w:r>
        <w:rPr>
          <w:rFonts w:hint="default" w:asciiTheme="minorAscii" w:hAnsiTheme="minorAscii"/>
          <w:b/>
          <w:bCs/>
        </w:rPr>
        <w:t>Three Parallel Rivers</w:t>
      </w:r>
      <w:r>
        <w:rPr>
          <w:rFonts w:hint="default" w:asciiTheme="minorAscii" w:hAnsiTheme="minorAscii"/>
        </w:rPr>
        <w:t xml:space="preserve"> region, where the Jinsha, Lancang, and Nujiang Rivers carve deep, dramatic gorges through the Tanggula Mountains. This segment is renowned as one of the most rugged and awe-inspiring stretches of the Sichuan-Tibet Highway.</w:t>
      </w:r>
    </w:p>
    <w:p w14:paraId="1ED7E821">
      <w:pPr>
        <w:pStyle w:val="8"/>
        <w:keepNext w:val="0"/>
        <w:keepLines w:val="0"/>
        <w:widowControl/>
        <w:suppressLineNumbers w:val="0"/>
        <w:rPr>
          <w:rFonts w:hint="default" w:asciiTheme="minorAscii" w:hAnsiTheme="minorAscii"/>
        </w:rPr>
      </w:pPr>
      <w:r>
        <w:rPr>
          <w:rFonts w:hint="default" w:asciiTheme="minorAscii" w:hAnsiTheme="minorAscii"/>
        </w:rPr>
        <w:t xml:space="preserve">Continuing west, we conquer </w:t>
      </w:r>
      <w:r>
        <w:rPr>
          <w:rFonts w:hint="default" w:asciiTheme="minorAscii" w:hAnsiTheme="minorAscii"/>
          <w:b/>
          <w:bCs/>
        </w:rPr>
        <w:t>Lawu Mountain</w:t>
      </w:r>
      <w:r>
        <w:rPr>
          <w:rFonts w:hint="default" w:asciiTheme="minorAscii" w:hAnsiTheme="minorAscii"/>
        </w:rPr>
        <w:t xml:space="preserve"> (4,358m) and the formidable </w:t>
      </w:r>
      <w:r>
        <w:rPr>
          <w:rFonts w:hint="default" w:asciiTheme="minorAscii" w:hAnsiTheme="minorAscii"/>
          <w:b/>
          <w:bCs/>
        </w:rPr>
        <w:t>Dongda Mountain</w:t>
      </w:r>
      <w:r>
        <w:rPr>
          <w:rFonts w:hint="default" w:asciiTheme="minorAscii" w:hAnsiTheme="minorAscii"/>
        </w:rPr>
        <w:t xml:space="preserve">, which towers at over </w:t>
      </w:r>
      <w:r>
        <w:rPr>
          <w:rFonts w:hint="default" w:asciiTheme="minorAscii" w:hAnsiTheme="minorAscii"/>
          <w:b/>
          <w:bCs/>
        </w:rPr>
        <w:t>5,008m</w:t>
      </w:r>
      <w:r>
        <w:rPr>
          <w:rFonts w:hint="default" w:asciiTheme="minorAscii" w:hAnsiTheme="minorAscii"/>
        </w:rPr>
        <w:t xml:space="preserve">. From these cloud-piercing summits, the highway and the Lancang River look like two shimmering ribbons weaving through endless valleys. You will witness the stark beauty of the </w:t>
      </w:r>
      <w:r>
        <w:rPr>
          <w:rFonts w:hint="default" w:asciiTheme="minorAscii" w:hAnsiTheme="minorAscii"/>
          <w:b/>
          <w:bCs/>
        </w:rPr>
        <w:t>Dry-Hot Valley</w:t>
      </w:r>
      <w:r>
        <w:rPr>
          <w:rFonts w:hint="default" w:asciiTheme="minorAscii" w:hAnsiTheme="minorAscii"/>
        </w:rPr>
        <w:t xml:space="preserve">—a dramatic landscape of reddish-brown earth, barren cliffs, and a turbulent river flowing like liquid flame. It is truly one of the most magnificent natural wonders on the G318. We conclude our day in </w:t>
      </w:r>
      <w:r>
        <w:rPr>
          <w:rFonts w:hint="default" w:asciiTheme="minorAscii" w:hAnsiTheme="minorAscii"/>
          <w:b/>
          <w:bCs/>
        </w:rPr>
        <w:t>Zuogong</w:t>
      </w:r>
      <w:r>
        <w:rPr>
          <w:rFonts w:hint="default" w:asciiTheme="minorAscii" w:hAnsiTheme="minorAscii"/>
        </w:rPr>
        <w:t>.</w:t>
      </w:r>
    </w:p>
    <w:p w14:paraId="06B386DA">
      <w:pPr>
        <w:bidi w:val="0"/>
        <w:rPr>
          <w:rFonts w:hint="default" w:asciiTheme="minorAscii" w:hAnsiTheme="minorAscii"/>
          <w:b/>
          <w:bCs/>
          <w:i/>
          <w:iCs/>
          <w:sz w:val="24"/>
          <w:szCs w:val="24"/>
        </w:rPr>
      </w:pPr>
      <w:r>
        <w:rPr>
          <w:rFonts w:hint="default" w:asciiTheme="minorAscii" w:hAnsiTheme="minorAscii"/>
          <w:b/>
          <w:bCs/>
          <w:i/>
          <w:iCs/>
          <w:sz w:val="24"/>
          <w:szCs w:val="24"/>
        </w:rPr>
        <w:t>Important Reminders:</w:t>
      </w:r>
    </w:p>
    <w:p w14:paraId="386D6511">
      <w:pPr>
        <w:pStyle w:val="8"/>
        <w:keepNext w:val="0"/>
        <w:keepLines w:val="0"/>
        <w:widowControl/>
        <w:numPr>
          <w:ilvl w:val="0"/>
          <w:numId w:val="7"/>
        </w:numPr>
        <w:suppressLineNumbers w:val="0"/>
        <w:rPr>
          <w:rFonts w:hint="default" w:asciiTheme="minorAscii" w:hAnsiTheme="minorAscii"/>
        </w:rPr>
      </w:pPr>
      <w:r>
        <w:rPr>
          <w:rFonts w:hint="default" w:asciiTheme="minorAscii" w:hAnsiTheme="minorAscii"/>
          <w:b/>
          <w:bCs/>
        </w:rPr>
        <w:t>Strict Traffic Controls:</w:t>
      </w:r>
      <w:r>
        <w:rPr>
          <w:rFonts w:hint="default" w:asciiTheme="minorAscii" w:hAnsiTheme="minorAscii"/>
        </w:rPr>
        <w:t xml:space="preserve"> Upon entering Tibet, strict manual speed limits are enforced. Please cooperate with your driver to ensure we maintain the required transit schedule.</w:t>
      </w:r>
    </w:p>
    <w:p w14:paraId="5C8C500A">
      <w:pPr>
        <w:pStyle w:val="8"/>
        <w:keepNext w:val="0"/>
        <w:keepLines w:val="0"/>
        <w:widowControl/>
        <w:numPr>
          <w:ilvl w:val="0"/>
          <w:numId w:val="7"/>
        </w:numPr>
        <w:suppressLineNumbers w:val="0"/>
        <w:ind w:left="0" w:leftChars="0" w:firstLine="0" w:firstLineChars="0"/>
        <w:rPr>
          <w:rFonts w:hint="default" w:asciiTheme="minorAscii" w:hAnsiTheme="minorAscii"/>
        </w:rPr>
      </w:pPr>
      <w:r>
        <w:rPr>
          <w:rFonts w:hint="default" w:asciiTheme="minorAscii" w:hAnsiTheme="minorAscii"/>
          <w:b/>
          <w:bCs/>
        </w:rPr>
        <w:t>Preparation for a Long Day:</w:t>
      </w:r>
      <w:r>
        <w:rPr>
          <w:rFonts w:hint="default" w:asciiTheme="minorAscii" w:hAnsiTheme="minorAscii"/>
        </w:rPr>
        <w:t xml:space="preserve"> Today’s journey is physically demanding due to high altitudes and winding roads. Please be mentally prepared and stock up on snacks and drinking water in advance.</w:t>
      </w:r>
    </w:p>
    <w:p w14:paraId="5DA873CE">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Accommodation: </w:t>
      </w:r>
      <w:r>
        <w:rPr>
          <w:rFonts w:hint="default" w:asciiTheme="minorAscii" w:hAnsiTheme="minorAscii"/>
          <w:i/>
          <w:iCs/>
          <w:sz w:val="24"/>
          <w:szCs w:val="24"/>
          <w:u w:val="single"/>
        </w:rPr>
        <w:t>Standard Twin Room in Zuogong County</w:t>
      </w:r>
    </w:p>
    <w:p w14:paraId="1E09432C">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250E6B46">
      <w:pPr>
        <w:bidi w:val="0"/>
        <w:rPr>
          <w:rFonts w:hint="default" w:asciiTheme="minorAscii" w:hAnsiTheme="minorAscii"/>
          <w:i/>
          <w:iCs/>
          <w:sz w:val="24"/>
          <w:szCs w:val="24"/>
        </w:rPr>
      </w:pPr>
    </w:p>
    <w:p w14:paraId="03F9E1B6">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Day 8 Zuogong - Bangda - Nujiang 72 Bends - Basu - Ranwu</w:t>
      </w:r>
    </w:p>
    <w:p w14:paraId="2F653864">
      <w:pPr>
        <w:bidi w:val="0"/>
        <w:rPr>
          <w:rFonts w:hint="default" w:asciiTheme="minorAscii" w:hAnsiTheme="minorAscii"/>
          <w:sz w:val="24"/>
          <w:szCs w:val="24"/>
        </w:rPr>
      </w:pPr>
      <w:r>
        <w:rPr>
          <w:rFonts w:hint="default" w:asciiTheme="minorAscii" w:hAnsiTheme="minorAscii"/>
          <w:b/>
          <w:bCs/>
          <w:sz w:val="24"/>
          <w:szCs w:val="24"/>
        </w:rPr>
        <w:t xml:space="preserve">Altitude: </w:t>
      </w:r>
      <w:r>
        <w:rPr>
          <w:rFonts w:hint="default" w:asciiTheme="minorAscii" w:hAnsiTheme="minorAscii"/>
          <w:sz w:val="24"/>
          <w:szCs w:val="24"/>
        </w:rPr>
        <w:t>3,750m – 4,600m – 3,850m</w:t>
      </w:r>
      <w:r>
        <w:rPr>
          <w:rFonts w:hint="default" w:asciiTheme="minorAscii" w:hAnsiTheme="minorAscii"/>
          <w:sz w:val="24"/>
          <w:szCs w:val="24"/>
          <w:lang w:val="en-US" w:eastAsia="zh-CN"/>
        </w:rPr>
        <w:t xml:space="preserve"> | </w:t>
      </w:r>
      <w:r>
        <w:rPr>
          <w:rFonts w:hint="default" w:asciiTheme="minorAscii" w:hAnsiTheme="minorAscii"/>
          <w:b/>
          <w:bCs/>
          <w:sz w:val="24"/>
          <w:szCs w:val="24"/>
        </w:rPr>
        <w:t xml:space="preserve">Distance: </w:t>
      </w:r>
      <w:r>
        <w:rPr>
          <w:rFonts w:hint="default" w:asciiTheme="minorAscii" w:hAnsiTheme="minorAscii"/>
          <w:sz w:val="24"/>
          <w:szCs w:val="24"/>
        </w:rPr>
        <w:t>290 KM (Approx. 7 hours)</w:t>
      </w:r>
    </w:p>
    <w:p w14:paraId="4B388007">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 xml:space="preserve">: </w:t>
      </w:r>
      <w:r>
        <w:rPr>
          <w:rFonts w:hint="default" w:asciiTheme="minorAscii" w:hAnsiTheme="minorAscii"/>
          <w:sz w:val="24"/>
          <w:szCs w:val="24"/>
        </w:rPr>
        <w:t>Bangda Grassland, Yela Mountain, Nujiang 72 Bends (99 Turns)</w:t>
      </w:r>
    </w:p>
    <w:p w14:paraId="5DA8D5E7">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depart Zuogong and head west across the vast </w:t>
      </w:r>
      <w:r>
        <w:rPr>
          <w:rFonts w:hint="default" w:asciiTheme="minorAscii" w:hAnsiTheme="minorAscii"/>
          <w:b/>
          <w:bCs/>
        </w:rPr>
        <w:t>Bangda Grassland</w:t>
      </w:r>
      <w:r>
        <w:rPr>
          <w:rFonts w:hint="default" w:asciiTheme="minorAscii" w:hAnsiTheme="minorAscii"/>
        </w:rPr>
        <w:t>, the most important natural pasture in eastern Tibet. This high-altitude wetland is a sanctuary of lush grass, seasonal wildflowers, and wandering herds of yaks and sheep. Gentle rivers meander through the plains, creating a serene landscape of shimmering lakes and fertile marshes.</w:t>
      </w:r>
    </w:p>
    <w:p w14:paraId="2A5012E7">
      <w:pPr>
        <w:pStyle w:val="8"/>
        <w:keepNext w:val="0"/>
        <w:keepLines w:val="0"/>
        <w:widowControl/>
        <w:suppressLineNumbers w:val="0"/>
        <w:rPr>
          <w:rFonts w:hint="default" w:asciiTheme="minorAscii" w:hAnsiTheme="minorAscii"/>
        </w:rPr>
      </w:pPr>
      <w:r>
        <w:rPr>
          <w:rFonts w:hint="default" w:asciiTheme="minorAscii" w:hAnsiTheme="minorAscii"/>
        </w:rPr>
        <w:t xml:space="preserve">Leaving the tranquility behind, we tackle </w:t>
      </w:r>
      <w:r>
        <w:rPr>
          <w:rFonts w:hint="default" w:asciiTheme="minorAscii" w:hAnsiTheme="minorAscii"/>
          <w:b/>
          <w:bCs/>
        </w:rPr>
        <w:t>Yela Mountain</w:t>
      </w:r>
      <w:r>
        <w:rPr>
          <w:rFonts w:hint="default" w:asciiTheme="minorAscii" w:hAnsiTheme="minorAscii"/>
        </w:rPr>
        <w:t xml:space="preserve"> (4,839m), the most formidable natural barrier of the Hengduan Mountains. After crossing the pass, prepare for the thrill of the </w:t>
      </w:r>
      <w:r>
        <w:rPr>
          <w:rFonts w:hint="default" w:asciiTheme="minorAscii" w:hAnsiTheme="minorAscii"/>
          <w:b/>
          <w:bCs/>
        </w:rPr>
        <w:t>Nujiang 72 Bends</w:t>
      </w:r>
      <w:r>
        <w:rPr>
          <w:rFonts w:hint="default" w:asciiTheme="minorAscii" w:hAnsiTheme="minorAscii"/>
        </w:rPr>
        <w:t xml:space="preserve"> (also known as the "99 Turns"). As we descend the winding "Sky Road," you will see the picturesque </w:t>
      </w:r>
      <w:r>
        <w:rPr>
          <w:rFonts w:hint="default" w:asciiTheme="minorAscii" w:hAnsiTheme="minorAscii"/>
          <w:b/>
          <w:bCs/>
        </w:rPr>
        <w:t>Tongni and Gama Villages</w:t>
      </w:r>
      <w:r>
        <w:rPr>
          <w:rFonts w:hint="default" w:asciiTheme="minorAscii" w:hAnsiTheme="minorAscii"/>
        </w:rPr>
        <w:t xml:space="preserve"> nestled at the foot of the mountains, surrounded by highland terraces and backed by endless snow-capped peaks.</w:t>
      </w:r>
    </w:p>
    <w:p w14:paraId="765ECF01">
      <w:pPr>
        <w:pStyle w:val="8"/>
        <w:keepNext w:val="0"/>
        <w:keepLines w:val="0"/>
        <w:widowControl/>
        <w:suppressLineNumbers w:val="0"/>
        <w:rPr>
          <w:rFonts w:hint="default" w:asciiTheme="minorAscii" w:hAnsiTheme="minorAscii"/>
          <w:i/>
          <w:iCs/>
          <w:sz w:val="24"/>
          <w:szCs w:val="24"/>
        </w:rPr>
      </w:pPr>
      <w:r>
        <w:rPr>
          <w:rFonts w:hint="default" w:asciiTheme="minorAscii" w:hAnsiTheme="minorAscii"/>
        </w:rPr>
        <w:t xml:space="preserve">As we continue west past Basu, the scenery shifts once more into a tapestry of snowy summits, virgin forests, and idyllic Tibetan hamlets. We will arrive in the lakeside town of </w:t>
      </w:r>
      <w:r>
        <w:rPr>
          <w:rFonts w:hint="default" w:asciiTheme="minorAscii" w:hAnsiTheme="minorAscii"/>
          <w:b/>
          <w:bCs/>
        </w:rPr>
        <w:t>Ranwu</w:t>
      </w:r>
      <w:r>
        <w:rPr>
          <w:rFonts w:hint="default" w:asciiTheme="minorAscii" w:hAnsiTheme="minorAscii"/>
        </w:rPr>
        <w:t xml:space="preserve"> for our overnight stay.</w:t>
      </w:r>
    </w:p>
    <w:p w14:paraId="4C031DA9">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Accommodation: </w:t>
      </w:r>
      <w:r>
        <w:rPr>
          <w:rFonts w:hint="default" w:asciiTheme="minorAscii" w:hAnsiTheme="minorAscii"/>
          <w:i/>
          <w:iCs/>
          <w:sz w:val="24"/>
          <w:szCs w:val="24"/>
          <w:u w:val="single"/>
        </w:rPr>
        <w:t>Standard Twin Room in Ranwu Town</w:t>
      </w:r>
    </w:p>
    <w:p w14:paraId="71D73BB3">
      <w:pPr>
        <w:bidi w:val="0"/>
        <w:rPr>
          <w:rFonts w:hint="default" w:asciiTheme="minorAscii" w:hAnsiTheme="minorAscii"/>
          <w:i/>
          <w:iCs/>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1BF9A966">
      <w:pPr>
        <w:bidi w:val="0"/>
        <w:rPr>
          <w:rFonts w:hint="default" w:asciiTheme="minorAscii" w:hAnsiTheme="minorAscii"/>
          <w:i/>
          <w:iCs/>
          <w:sz w:val="24"/>
          <w:szCs w:val="24"/>
        </w:rPr>
      </w:pPr>
    </w:p>
    <w:p w14:paraId="180E1ADB">
      <w:pPr>
        <w:bidi w:val="0"/>
        <w:rPr>
          <w:rFonts w:hint="default" w:asciiTheme="minorAscii" w:hAnsiTheme="minorAscii"/>
          <w:i/>
          <w:iCs/>
          <w:sz w:val="24"/>
          <w:szCs w:val="24"/>
        </w:rPr>
      </w:pPr>
    </w:p>
    <w:p w14:paraId="695DD812">
      <w:pPr>
        <w:bidi w:val="0"/>
        <w:rPr>
          <w:rFonts w:hint="default" w:asciiTheme="minorAscii" w:hAnsiTheme="minorAscii"/>
          <w:i/>
          <w:iCs/>
          <w:sz w:val="24"/>
          <w:szCs w:val="24"/>
        </w:rPr>
      </w:pPr>
    </w:p>
    <w:p w14:paraId="29C0692E">
      <w:pPr>
        <w:pStyle w:val="4"/>
        <w:bidi w:val="0"/>
        <w:rPr>
          <w:rFonts w:hint="default" w:cs="Calibri" w:asciiTheme="minorAscii" w:hAnsiTheme="minorAscii"/>
          <w:sz w:val="28"/>
          <w:szCs w:val="21"/>
          <w:lang w:val="en-US" w:eastAsia="zh-CN"/>
        </w:rPr>
      </w:pPr>
      <w:r>
        <w:rPr>
          <w:rFonts w:hint="default" w:asciiTheme="minorAscii" w:hAnsiTheme="minorAscii"/>
          <w:sz w:val="28"/>
          <w:szCs w:val="21"/>
          <w:lang w:val="en-US" w:eastAsia="zh-CN"/>
        </w:rPr>
        <w:t xml:space="preserve">Day 9 Ranwu - Ranwu Lake </w:t>
      </w:r>
      <w:r>
        <w:rPr>
          <w:rFonts w:hint="default" w:cs="Calibri" w:asciiTheme="minorAscii" w:hAnsiTheme="minorAscii"/>
          <w:sz w:val="28"/>
          <w:szCs w:val="21"/>
          <w:lang w:val="en-US" w:eastAsia="zh-CN"/>
        </w:rPr>
        <w:t>- Midui Gracier - Bomi County</w:t>
      </w:r>
    </w:p>
    <w:p w14:paraId="78EC8062">
      <w:pPr>
        <w:bidi w:val="0"/>
        <w:rPr>
          <w:rFonts w:hint="default" w:asciiTheme="minorAscii" w:hAnsiTheme="minorAscii"/>
          <w:i w:val="0"/>
          <w:iCs w:val="0"/>
          <w:sz w:val="24"/>
          <w:szCs w:val="24"/>
        </w:rPr>
      </w:pPr>
      <w:r>
        <w:rPr>
          <w:rFonts w:hint="default" w:asciiTheme="minorAscii" w:hAnsiTheme="minorAscii"/>
          <w:b/>
          <w:bCs/>
          <w:i w:val="0"/>
          <w:iCs w:val="0"/>
          <w:sz w:val="24"/>
          <w:szCs w:val="24"/>
        </w:rPr>
        <w:t>Altitude:</w:t>
      </w:r>
      <w:r>
        <w:rPr>
          <w:rFonts w:hint="default" w:asciiTheme="minorAscii" w:hAnsiTheme="minorAscii"/>
          <w:i w:val="0"/>
          <w:iCs w:val="0"/>
          <w:sz w:val="24"/>
          <w:szCs w:val="24"/>
        </w:rPr>
        <w:t xml:space="preserve"> 3,850m – 4,600m – 2,750m</w:t>
      </w:r>
      <w:r>
        <w:rPr>
          <w:rFonts w:hint="default" w:asciiTheme="minorAscii" w:hAnsiTheme="minorAscii"/>
          <w:i w:val="0"/>
          <w:iCs w:val="0"/>
          <w:sz w:val="24"/>
          <w:szCs w:val="24"/>
          <w:lang w:val="en-US" w:eastAsia="zh-CN"/>
        </w:rPr>
        <w:t xml:space="preserve"> | </w:t>
      </w:r>
      <w:r>
        <w:rPr>
          <w:rFonts w:hint="default" w:asciiTheme="minorAscii" w:hAnsiTheme="minorAscii"/>
          <w:b/>
          <w:bCs/>
          <w:i w:val="0"/>
          <w:iCs w:val="0"/>
          <w:sz w:val="24"/>
          <w:szCs w:val="24"/>
        </w:rPr>
        <w:t xml:space="preserve">Distance: </w:t>
      </w:r>
      <w:r>
        <w:rPr>
          <w:rFonts w:hint="default" w:asciiTheme="minorAscii" w:hAnsiTheme="minorAscii"/>
          <w:i w:val="0"/>
          <w:iCs w:val="0"/>
          <w:sz w:val="24"/>
          <w:szCs w:val="24"/>
        </w:rPr>
        <w:t>130 KM (Approx. 3.5 hours)</w:t>
      </w:r>
    </w:p>
    <w:p w14:paraId="45124557">
      <w:pPr>
        <w:bidi w:val="0"/>
        <w:rPr>
          <w:rFonts w:hint="default" w:asciiTheme="minorAscii" w:hAnsiTheme="minorAscii"/>
          <w:i w:val="0"/>
          <w:iCs w:val="0"/>
          <w:sz w:val="24"/>
          <w:szCs w:val="24"/>
        </w:rPr>
      </w:pPr>
      <w:r>
        <w:rPr>
          <w:rFonts w:hint="default" w:asciiTheme="minorAscii" w:hAnsiTheme="minorAscii"/>
          <w:b/>
          <w:bCs/>
          <w:i w:val="0"/>
          <w:iCs w:val="0"/>
          <w:sz w:val="24"/>
          <w:szCs w:val="24"/>
          <w:lang w:val="en-US" w:eastAsia="zh-CN"/>
        </w:rPr>
        <w:t>Featured Experience</w:t>
      </w:r>
      <w:r>
        <w:rPr>
          <w:rFonts w:hint="default" w:asciiTheme="minorAscii" w:hAnsiTheme="minorAscii"/>
          <w:b/>
          <w:bCs/>
          <w:i w:val="0"/>
          <w:iCs w:val="0"/>
          <w:sz w:val="24"/>
          <w:szCs w:val="24"/>
        </w:rPr>
        <w:t>:</w:t>
      </w:r>
      <w:r>
        <w:rPr>
          <w:rFonts w:hint="default" w:asciiTheme="minorAscii" w:hAnsiTheme="minorAscii"/>
          <w:i w:val="0"/>
          <w:iCs w:val="0"/>
          <w:sz w:val="24"/>
          <w:szCs w:val="24"/>
        </w:rPr>
        <w:t xml:space="preserve"> Ranwu Lake, Midui Glacier</w:t>
      </w:r>
    </w:p>
    <w:p w14:paraId="005980CC">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begin our day at the enchanting </w:t>
      </w:r>
      <w:r>
        <w:rPr>
          <w:rFonts w:hint="default" w:asciiTheme="minorAscii" w:hAnsiTheme="minorAscii"/>
          <w:b/>
          <w:bCs/>
        </w:rPr>
        <w:t>Ranwu Lake</w:t>
      </w:r>
      <w:r>
        <w:rPr>
          <w:rFonts w:hint="default" w:asciiTheme="minorAscii" w:hAnsiTheme="minorAscii"/>
        </w:rPr>
        <w:t>, a renowned high-altitude glacial lake and a crown jewel of the G318 Highway. If luck is on our side, you can capture the stunning, crystal-clear reflections of the surrounding snow peaks in the tranquil mid-section of the lake.</w:t>
      </w:r>
    </w:p>
    <w:p w14:paraId="0DA300EA">
      <w:pPr>
        <w:pStyle w:val="8"/>
        <w:keepNext w:val="0"/>
        <w:keepLines w:val="0"/>
        <w:widowControl/>
        <w:suppressLineNumbers w:val="0"/>
        <w:rPr>
          <w:rFonts w:hint="default" w:asciiTheme="minorAscii" w:hAnsiTheme="minorAscii"/>
        </w:rPr>
      </w:pPr>
      <w:r>
        <w:rPr>
          <w:rFonts w:hint="default" w:asciiTheme="minorAscii" w:hAnsiTheme="minorAscii"/>
        </w:rPr>
        <w:t xml:space="preserve">Next, we venture to </w:t>
      </w:r>
      <w:r>
        <w:rPr>
          <w:rFonts w:hint="default" w:asciiTheme="minorAscii" w:hAnsiTheme="minorAscii"/>
          <w:b/>
          <w:bCs/>
        </w:rPr>
        <w:t>Midui Glacier</w:t>
      </w:r>
      <w:r>
        <w:rPr>
          <w:rFonts w:hint="default" w:asciiTheme="minorAscii" w:hAnsiTheme="minorAscii"/>
        </w:rPr>
        <w:t xml:space="preserve">, located in Yupu Township. As a world-class monsoonal maritime glacier, it is formed by two spectacular ice falls converging into a landscape of eternal snow and ice. The scenery here is truly surreal: vibrant alpine flowers bloom against the backdrop of shimmering glaciers, while lush forests sway like "green ribbons" below the icy peaks. The mystical pastoral charm of </w:t>
      </w:r>
      <w:r>
        <w:rPr>
          <w:rFonts w:hint="default" w:asciiTheme="minorAscii" w:hAnsiTheme="minorAscii"/>
          <w:b/>
          <w:bCs/>
        </w:rPr>
        <w:t>Midui Village</w:t>
      </w:r>
      <w:r>
        <w:rPr>
          <w:rFonts w:hint="default" w:asciiTheme="minorAscii" w:hAnsiTheme="minorAscii"/>
        </w:rPr>
        <w:t xml:space="preserve"> will make you forget you are on the Tibetan Plateau. This breathtaking tapestry of snow mountains, glaciers, forests, and lakes creates a soul-stirring landscape. </w:t>
      </w:r>
    </w:p>
    <w:p w14:paraId="33167EA8">
      <w:pPr>
        <w:pStyle w:val="8"/>
        <w:keepNext w:val="0"/>
        <w:keepLines w:val="0"/>
        <w:widowControl/>
        <w:suppressLineNumbers w:val="0"/>
        <w:rPr>
          <w:rFonts w:hint="default" w:asciiTheme="minorAscii" w:hAnsiTheme="minorAscii"/>
        </w:rPr>
      </w:pPr>
      <w:r>
        <w:rPr>
          <w:rFonts w:hint="default" w:asciiTheme="minorAscii" w:hAnsiTheme="minorAscii"/>
        </w:rPr>
        <w:t xml:space="preserve">After the tour, we drive to the forest-clad </w:t>
      </w:r>
      <w:r>
        <w:rPr>
          <w:rFonts w:hint="default" w:asciiTheme="minorAscii" w:hAnsiTheme="minorAscii"/>
          <w:b/>
          <w:bCs/>
        </w:rPr>
        <w:t>Bomi County</w:t>
      </w:r>
      <w:r>
        <w:rPr>
          <w:rFonts w:hint="default" w:asciiTheme="minorAscii" w:hAnsiTheme="minorAscii"/>
        </w:rPr>
        <w:t xml:space="preserve"> for overnight stay.</w:t>
      </w:r>
    </w:p>
    <w:p w14:paraId="7E18DFFB">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Standard Twin Room in Bomi County</w:t>
      </w:r>
    </w:p>
    <w:p w14:paraId="4003771F">
      <w:pPr>
        <w:bidi w:val="0"/>
        <w:rPr>
          <w:rFonts w:hint="default" w:asciiTheme="minorAscii" w:hAnsiTheme="minorAscii"/>
          <w:i/>
          <w:iCs/>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1660C999">
      <w:pPr>
        <w:bidi w:val="0"/>
        <w:rPr>
          <w:rFonts w:hint="default" w:asciiTheme="minorAscii" w:hAnsiTheme="minorAscii"/>
          <w:i/>
          <w:iCs/>
          <w:sz w:val="24"/>
          <w:szCs w:val="24"/>
          <w:u w:val="single"/>
        </w:rPr>
      </w:pPr>
    </w:p>
    <w:p w14:paraId="4E01CF61">
      <w:pPr>
        <w:pStyle w:val="4"/>
        <w:bidi w:val="0"/>
        <w:rPr>
          <w:rFonts w:hint="default" w:asciiTheme="minorAscii" w:hAnsiTheme="minorAscii"/>
          <w:sz w:val="28"/>
          <w:szCs w:val="21"/>
          <w:lang w:val="en-US" w:eastAsia="zh-CN"/>
        </w:rPr>
      </w:pPr>
      <w:r>
        <w:rPr>
          <w:rFonts w:hint="default" w:asciiTheme="minorAscii" w:hAnsiTheme="minorAscii"/>
          <w:sz w:val="28"/>
          <w:szCs w:val="21"/>
          <w:lang w:val="en-US" w:eastAsia="zh-CN"/>
        </w:rPr>
        <w:t xml:space="preserve">Day 10 </w:t>
      </w:r>
      <w:r>
        <w:rPr>
          <w:rFonts w:hint="default" w:asciiTheme="minorAscii" w:hAnsiTheme="minorAscii"/>
          <w:sz w:val="28"/>
          <w:szCs w:val="21"/>
        </w:rPr>
        <w:t xml:space="preserve">Bomi County - </w:t>
      </w:r>
      <w:r>
        <w:rPr>
          <w:rFonts w:hint="default" w:asciiTheme="minorAscii" w:hAnsiTheme="minorAscii"/>
          <w:sz w:val="28"/>
          <w:szCs w:val="21"/>
          <w:lang w:val="en-US" w:eastAsia="zh-CN"/>
        </w:rPr>
        <w:t xml:space="preserve">Guxiang Lake - </w:t>
      </w:r>
      <w:r>
        <w:rPr>
          <w:rFonts w:hint="default" w:asciiTheme="minorAscii" w:hAnsiTheme="minorAscii"/>
          <w:sz w:val="28"/>
          <w:szCs w:val="21"/>
        </w:rPr>
        <w:t>Lulang Town - Segrila Pass - Nyingchi</w:t>
      </w:r>
    </w:p>
    <w:p w14:paraId="7896A132">
      <w:pPr>
        <w:bidi w:val="0"/>
        <w:rPr>
          <w:rFonts w:hint="default" w:asciiTheme="minorAscii" w:hAnsiTheme="minorAscii"/>
          <w:sz w:val="24"/>
          <w:szCs w:val="24"/>
        </w:rPr>
      </w:pPr>
      <w:r>
        <w:rPr>
          <w:rFonts w:hint="default" w:asciiTheme="minorAscii" w:hAnsiTheme="minorAscii"/>
          <w:b/>
          <w:bCs/>
          <w:sz w:val="24"/>
          <w:szCs w:val="24"/>
        </w:rPr>
        <w:t xml:space="preserve">Altitude: </w:t>
      </w:r>
      <w:r>
        <w:rPr>
          <w:rFonts w:hint="default" w:asciiTheme="minorAscii" w:hAnsiTheme="minorAscii"/>
          <w:sz w:val="24"/>
          <w:szCs w:val="24"/>
        </w:rPr>
        <w:t>2,750m – 3,700m – 2,900m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235 KM (Approx. 6 hours)</w:t>
      </w:r>
    </w:p>
    <w:p w14:paraId="0277D022">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w:t>
      </w:r>
      <w:r>
        <w:rPr>
          <w:rFonts w:hint="default" w:asciiTheme="minorAscii" w:hAnsiTheme="minorAscii"/>
          <w:sz w:val="24"/>
          <w:szCs w:val="24"/>
        </w:rPr>
        <w:t xml:space="preserve"> Guxiang Lake, Lulang Forest, Mt. Namcha Barwa</w:t>
      </w:r>
    </w:p>
    <w:p w14:paraId="3C0DFA44">
      <w:pPr>
        <w:rPr>
          <w:rFonts w:hint="default" w:cs="Calibri" w:asciiTheme="minorAscii" w:hAnsiTheme="minorAscii"/>
          <w:sz w:val="24"/>
          <w:szCs w:val="24"/>
          <w:lang w:val="en-US" w:eastAsia="zh-CN"/>
        </w:rPr>
      </w:pPr>
    </w:p>
    <w:p w14:paraId="3B57D34B">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depart Bomi, traveling through landscapes that resemble traditional Chinese ink paintings. Our first stop is the azure </w:t>
      </w:r>
      <w:r>
        <w:rPr>
          <w:rFonts w:hint="default" w:asciiTheme="minorAscii" w:hAnsiTheme="minorAscii"/>
          <w:b/>
          <w:bCs/>
        </w:rPr>
        <w:t>Guxiang Lake</w:t>
      </w:r>
      <w:r>
        <w:rPr>
          <w:rFonts w:hint="default" w:asciiTheme="minorAscii" w:hAnsiTheme="minorAscii"/>
        </w:rPr>
        <w:t>, where tranquil waters flow against a backdrop of snow peaks and soft sandy shores. We invite you to take a gentle lakeside hike—measuring the beauty of this plateau with your footsteps while immersing yourself in the breeze and birdsong.</w:t>
      </w:r>
    </w:p>
    <w:p w14:paraId="7798D188">
      <w:pPr>
        <w:pStyle w:val="8"/>
        <w:keepNext w:val="0"/>
        <w:keepLines w:val="0"/>
        <w:widowControl/>
        <w:suppressLineNumbers w:val="0"/>
        <w:rPr>
          <w:rFonts w:hint="default" w:asciiTheme="minorAscii" w:hAnsiTheme="minorAscii"/>
        </w:rPr>
      </w:pPr>
      <w:r>
        <w:rPr>
          <w:rFonts w:hint="default" w:asciiTheme="minorAscii" w:hAnsiTheme="minorAscii"/>
        </w:rPr>
        <w:t xml:space="preserve">Continuing our journey, we cross the </w:t>
      </w:r>
      <w:r>
        <w:rPr>
          <w:rFonts w:hint="default" w:asciiTheme="minorAscii" w:hAnsiTheme="minorAscii"/>
          <w:b/>
          <w:bCs/>
        </w:rPr>
        <w:t>Tongmai Bridge</w:t>
      </w:r>
      <w:r>
        <w:rPr>
          <w:rFonts w:hint="default" w:asciiTheme="minorAscii" w:hAnsiTheme="minorAscii"/>
        </w:rPr>
        <w:t xml:space="preserve">. Once known as the most dangerous "natural barrier" on the G318, it has now been transformed into a safe, modern passage. We then arrive at </w:t>
      </w:r>
      <w:r>
        <w:rPr>
          <w:rFonts w:hint="default" w:asciiTheme="minorAscii" w:hAnsiTheme="minorAscii"/>
          <w:b/>
          <w:bCs/>
        </w:rPr>
        <w:t>Lulang</w:t>
      </w:r>
      <w:r>
        <w:rPr>
          <w:rFonts w:hint="default" w:asciiTheme="minorAscii" w:hAnsiTheme="minorAscii"/>
        </w:rPr>
        <w:t xml:space="preserve">, a fairytale town built along the water. With its alpine meadows, dense forests, grazing cattle, and white pagodas, it perfectly earns its reputation as </w:t>
      </w:r>
      <w:r>
        <w:rPr>
          <w:rFonts w:hint="default" w:asciiTheme="minorAscii" w:hAnsiTheme="minorAscii"/>
          <w:b/>
          <w:bCs/>
        </w:rPr>
        <w:t>"The Little Switzerland of Tibet."</w:t>
      </w:r>
      <w:r>
        <w:rPr>
          <w:rFonts w:hint="default" w:asciiTheme="minorAscii" w:hAnsiTheme="minorAscii"/>
        </w:rPr>
        <w:t xml:space="preserve"> Here, the rising chimney smoke from Tibetan houses adds a touch of warmth to the ethereal scenery. Don’t miss the chance to try the famous local delicacy: </w:t>
      </w:r>
      <w:r>
        <w:rPr>
          <w:rFonts w:hint="default" w:asciiTheme="minorAscii" w:hAnsiTheme="minorAscii"/>
          <w:b/>
          <w:bCs/>
        </w:rPr>
        <w:t>Lulang Stone Pot Chicken</w:t>
      </w:r>
      <w:r>
        <w:rPr>
          <w:rFonts w:hint="default" w:asciiTheme="minorAscii" w:hAnsiTheme="minorAscii"/>
        </w:rPr>
        <w:t>.</w:t>
      </w:r>
    </w:p>
    <w:p w14:paraId="489DF06A">
      <w:pPr>
        <w:pStyle w:val="8"/>
        <w:keepNext w:val="0"/>
        <w:keepLines w:val="0"/>
        <w:widowControl/>
        <w:suppressLineNumbers w:val="0"/>
        <w:rPr>
          <w:rFonts w:hint="default" w:asciiTheme="minorAscii" w:hAnsiTheme="minorAscii"/>
        </w:rPr>
      </w:pPr>
      <w:r>
        <w:rPr>
          <w:rFonts w:hint="default" w:asciiTheme="minorAscii" w:hAnsiTheme="minorAscii"/>
        </w:rPr>
        <w:t xml:space="preserve">Later, we ascend the mist-shrouded </w:t>
      </w:r>
      <w:r>
        <w:rPr>
          <w:rFonts w:hint="default" w:asciiTheme="minorAscii" w:hAnsiTheme="minorAscii"/>
          <w:b/>
          <w:bCs/>
        </w:rPr>
        <w:t>Mt. Segrila</w:t>
      </w:r>
      <w:r>
        <w:rPr>
          <w:rFonts w:hint="default" w:asciiTheme="minorAscii" w:hAnsiTheme="minorAscii"/>
        </w:rPr>
        <w:t xml:space="preserve"> (Pass Altitude: 4,702m). This is one of the premier viewpoints for </w:t>
      </w:r>
      <w:r>
        <w:rPr>
          <w:rFonts w:hint="default" w:asciiTheme="minorAscii" w:hAnsiTheme="minorAscii"/>
          <w:b/>
          <w:bCs/>
        </w:rPr>
        <w:t>Mt. Namcha Barwa</w:t>
      </w:r>
      <w:r>
        <w:rPr>
          <w:rFonts w:hint="default" w:asciiTheme="minorAscii" w:hAnsiTheme="minorAscii"/>
        </w:rPr>
        <w:t xml:space="preserve">, often voted the most beautiful peak in China. Standing here, gazing at the majestic summit above the clouds, is a truly soul-stirring experience. </w:t>
      </w:r>
    </w:p>
    <w:p w14:paraId="06A20E25">
      <w:pPr>
        <w:pStyle w:val="8"/>
        <w:keepNext w:val="0"/>
        <w:keepLines w:val="0"/>
        <w:widowControl/>
        <w:suppressLineNumbers w:val="0"/>
        <w:rPr>
          <w:rFonts w:hint="default" w:cs="Calibri" w:asciiTheme="minorAscii" w:hAnsiTheme="minorAscii"/>
          <w:sz w:val="24"/>
          <w:szCs w:val="24"/>
          <w:lang w:val="en-US" w:eastAsia="zh-CN"/>
        </w:rPr>
      </w:pPr>
      <w:r>
        <w:rPr>
          <w:rFonts w:hint="default" w:asciiTheme="minorAscii" w:hAnsiTheme="minorAscii"/>
        </w:rPr>
        <w:t xml:space="preserve">Finally, we descend along the scenic </w:t>
      </w:r>
      <w:r>
        <w:rPr>
          <w:rFonts w:hint="default" w:asciiTheme="minorAscii" w:hAnsiTheme="minorAscii"/>
          <w:b/>
          <w:bCs/>
        </w:rPr>
        <w:t>Niyang River Valley</w:t>
      </w:r>
      <w:r>
        <w:rPr>
          <w:rFonts w:hint="default" w:asciiTheme="minorAscii" w:hAnsiTheme="minorAscii"/>
        </w:rPr>
        <w:t xml:space="preserve"> to arrive in </w:t>
      </w:r>
      <w:r>
        <w:rPr>
          <w:rFonts w:hint="default" w:asciiTheme="minorAscii" w:hAnsiTheme="minorAscii"/>
          <w:b/>
          <w:bCs/>
        </w:rPr>
        <w:t>Nyingchi</w:t>
      </w:r>
      <w:r>
        <w:rPr>
          <w:rFonts w:hint="default" w:asciiTheme="minorAscii" w:hAnsiTheme="minorAscii"/>
        </w:rPr>
        <w:t>, the "Jiangnan of Tibet," for our overnight stay.</w:t>
      </w:r>
    </w:p>
    <w:p w14:paraId="39166487">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Accommodation: </w:t>
      </w:r>
      <w:r>
        <w:rPr>
          <w:rFonts w:hint="default" w:asciiTheme="minorAscii" w:hAnsiTheme="minorAscii"/>
          <w:i/>
          <w:iCs/>
          <w:sz w:val="24"/>
          <w:szCs w:val="24"/>
          <w:u w:val="single"/>
        </w:rPr>
        <w:t>Standard Twin Room in Nyingchi City</w:t>
      </w:r>
    </w:p>
    <w:p w14:paraId="7BE53935">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42F61DD6">
      <w:pPr>
        <w:rPr>
          <w:rFonts w:hint="default" w:cs="Calibri" w:asciiTheme="minorAscii" w:hAnsiTheme="minorAscii"/>
          <w:sz w:val="28"/>
          <w:szCs w:val="21"/>
          <w:lang w:val="en-US" w:eastAsia="zh-CN"/>
        </w:rPr>
      </w:pPr>
    </w:p>
    <w:p w14:paraId="0BD2FAF1">
      <w:pPr>
        <w:pStyle w:val="4"/>
        <w:bidi w:val="0"/>
        <w:rPr>
          <w:rFonts w:hint="default" w:asciiTheme="minorAscii" w:hAnsiTheme="minorAscii"/>
        </w:rPr>
      </w:pPr>
      <w:r>
        <w:rPr>
          <w:rFonts w:hint="default" w:asciiTheme="minorAscii" w:hAnsiTheme="minorAscii"/>
          <w:sz w:val="28"/>
          <w:szCs w:val="21"/>
          <w:lang w:val="en-US" w:eastAsia="zh-CN"/>
        </w:rPr>
        <w:t xml:space="preserve">Day 11 </w:t>
      </w:r>
      <w:r>
        <w:rPr>
          <w:rFonts w:hint="default" w:asciiTheme="minorAscii" w:hAnsiTheme="minorAscii"/>
          <w:sz w:val="28"/>
          <w:szCs w:val="21"/>
        </w:rPr>
        <w:t>Nyingchi</w:t>
      </w:r>
      <w:r>
        <w:rPr>
          <w:rFonts w:hint="default" w:asciiTheme="minorAscii" w:hAnsiTheme="minorAscii"/>
          <w:sz w:val="28"/>
          <w:szCs w:val="21"/>
          <w:lang w:val="en-US" w:eastAsia="zh-CN"/>
        </w:rPr>
        <w:t xml:space="preserve"> - </w:t>
      </w:r>
      <w:r>
        <w:rPr>
          <w:rFonts w:hint="default" w:asciiTheme="minorAscii" w:hAnsiTheme="minorAscii"/>
          <w:b/>
          <w:bCs/>
        </w:rPr>
        <w:t>Basumtso Lake</w:t>
      </w:r>
      <w:r>
        <w:rPr>
          <w:rFonts w:hint="default" w:asciiTheme="minorAscii" w:hAnsiTheme="minorAscii"/>
          <w:b/>
          <w:bCs/>
          <w:lang w:val="en-US" w:eastAsia="zh-CN"/>
        </w:rPr>
        <w:t xml:space="preserve"> - Lhasa</w:t>
      </w:r>
    </w:p>
    <w:p w14:paraId="12D12E57">
      <w:pPr>
        <w:bidi w:val="0"/>
        <w:rPr>
          <w:rFonts w:hint="default" w:asciiTheme="minorAscii" w:hAnsiTheme="minorAscii"/>
          <w:sz w:val="24"/>
          <w:szCs w:val="24"/>
        </w:rPr>
      </w:pPr>
      <w:r>
        <w:rPr>
          <w:rFonts w:hint="default" w:asciiTheme="minorAscii" w:hAnsiTheme="minorAscii"/>
          <w:b/>
          <w:bCs/>
          <w:sz w:val="24"/>
          <w:szCs w:val="24"/>
        </w:rPr>
        <w:t xml:space="preserve">Altitude: </w:t>
      </w:r>
      <w:r>
        <w:rPr>
          <w:rFonts w:hint="default" w:asciiTheme="minorAscii" w:hAnsiTheme="minorAscii"/>
          <w:sz w:val="24"/>
          <w:szCs w:val="24"/>
        </w:rPr>
        <w:t>2,900m – 3,400m – 3,650m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465 KM (Approx. 7 hours)</w:t>
      </w:r>
    </w:p>
    <w:p w14:paraId="5D5EBD40">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w:t>
      </w:r>
      <w:r>
        <w:rPr>
          <w:rFonts w:hint="default" w:asciiTheme="minorAscii" w:hAnsiTheme="minorAscii"/>
          <w:sz w:val="24"/>
          <w:szCs w:val="24"/>
        </w:rPr>
        <w:t xml:space="preserve"> Basumtso Lake, Niyang River, Lhasa-Nyingchi High-standard Highway</w:t>
      </w:r>
    </w:p>
    <w:p w14:paraId="1433F7BA">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depart from Nyingchi, once again tracing the scenic </w:t>
      </w:r>
      <w:r>
        <w:rPr>
          <w:rFonts w:hint="default" w:asciiTheme="minorAscii" w:hAnsiTheme="minorAscii"/>
          <w:b/>
          <w:bCs/>
        </w:rPr>
        <w:t>Niyang River</w:t>
      </w:r>
      <w:r>
        <w:rPr>
          <w:rFonts w:hint="default" w:asciiTheme="minorAscii" w:hAnsiTheme="minorAscii"/>
        </w:rPr>
        <w:t xml:space="preserve">. We will travel along the </w:t>
      </w:r>
      <w:r>
        <w:rPr>
          <w:rFonts w:hint="default" w:asciiTheme="minorAscii" w:hAnsiTheme="minorAscii"/>
          <w:b/>
          <w:bCs/>
        </w:rPr>
        <w:t>Lhasa-Nyingchi Highway</w:t>
      </w:r>
      <w:r>
        <w:rPr>
          <w:rFonts w:hint="default" w:asciiTheme="minorAscii" w:hAnsiTheme="minorAscii"/>
        </w:rPr>
        <w:t>, renowned as the "most beautiful high-standard highway in Tibet," which offers a smooth and breathtaking drive through the valleys.</w:t>
      </w:r>
    </w:p>
    <w:p w14:paraId="18EF3BBE">
      <w:pPr>
        <w:pStyle w:val="8"/>
        <w:keepNext w:val="0"/>
        <w:keepLines w:val="0"/>
        <w:widowControl/>
        <w:suppressLineNumbers w:val="0"/>
        <w:rPr>
          <w:rFonts w:hint="default" w:asciiTheme="minorAscii" w:hAnsiTheme="minorAscii"/>
        </w:rPr>
      </w:pPr>
      <w:r>
        <w:rPr>
          <w:rFonts w:hint="default" w:asciiTheme="minorAscii" w:hAnsiTheme="minorAscii"/>
        </w:rPr>
        <w:t xml:space="preserve">Leaving the highway at Bahe Town, we drive 50 km to reach the mesmerizing </w:t>
      </w:r>
      <w:r>
        <w:rPr>
          <w:rFonts w:hint="default" w:asciiTheme="minorAscii" w:hAnsiTheme="minorAscii"/>
          <w:b/>
          <w:bCs/>
        </w:rPr>
        <w:t>Basumtso Lake</w:t>
      </w:r>
      <w:r>
        <w:rPr>
          <w:rFonts w:hint="default" w:asciiTheme="minorAscii" w:hAnsiTheme="minorAscii"/>
        </w:rPr>
        <w:t xml:space="preserve"> (also known as Tso-go Lake). This crescent-shaped alpine lake is nestled deep within high valleys, surrounded by emerald forests and year-round snow-capped peaks. Whether it’s the gentleness of spring, the passion of summer, the elegance of autumn, or the purity of winter, Basum-tso remains a timeless masterpiece of nature that captivates every traveler.</w:t>
      </w:r>
    </w:p>
    <w:p w14:paraId="08B2A6AA">
      <w:pPr>
        <w:pStyle w:val="8"/>
        <w:keepNext w:val="0"/>
        <w:keepLines w:val="0"/>
        <w:widowControl/>
        <w:suppressLineNumbers w:val="0"/>
        <w:rPr>
          <w:rFonts w:hint="default" w:asciiTheme="minorAscii" w:hAnsiTheme="minorAscii"/>
        </w:rPr>
      </w:pPr>
      <w:r>
        <w:rPr>
          <w:rFonts w:hint="default" w:asciiTheme="minorAscii" w:hAnsiTheme="minorAscii"/>
        </w:rPr>
        <w:t xml:space="preserve">We will explore the </w:t>
      </w:r>
      <w:r>
        <w:rPr>
          <w:rFonts w:hint="default" w:asciiTheme="minorAscii" w:hAnsiTheme="minorAscii"/>
          <w:b/>
          <w:bCs/>
        </w:rPr>
        <w:t>Lake Heart Island</w:t>
      </w:r>
      <w:r>
        <w:rPr>
          <w:rFonts w:hint="default" w:asciiTheme="minorAscii" w:hAnsiTheme="minorAscii"/>
        </w:rPr>
        <w:t xml:space="preserve"> and visit the </w:t>
      </w:r>
      <w:r>
        <w:rPr>
          <w:rFonts w:hint="default" w:asciiTheme="minorAscii" w:hAnsiTheme="minorAscii"/>
          <w:b/>
          <w:bCs/>
        </w:rPr>
        <w:t>Tsozong Gongba Monastery</w:t>
      </w:r>
      <w:r>
        <w:rPr>
          <w:rFonts w:hint="default" w:asciiTheme="minorAscii" w:hAnsiTheme="minorAscii"/>
        </w:rPr>
        <w:t xml:space="preserve">. Built in the late Tang Dynasty (over 1,500 years ago), this is a significant site for the Nyingma (Red Sect) of Tibetan Buddhism. After our visit, we continue our journey to the "Holy City" of </w:t>
      </w:r>
      <w:r>
        <w:rPr>
          <w:rFonts w:hint="default" w:asciiTheme="minorAscii" w:hAnsiTheme="minorAscii"/>
          <w:b/>
          <w:bCs/>
        </w:rPr>
        <w:t>Lhasa</w:t>
      </w:r>
      <w:r>
        <w:rPr>
          <w:rFonts w:hint="default" w:asciiTheme="minorAscii" w:hAnsiTheme="minorAscii"/>
        </w:rPr>
        <w:t xml:space="preserve"> for our overnight stay.</w:t>
      </w:r>
    </w:p>
    <w:p w14:paraId="6A26E08A">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4-Star Hotel Standard Twin Room in Lhasa</w:t>
      </w:r>
    </w:p>
    <w:p w14:paraId="00B64C0A">
      <w:pPr>
        <w:bidi w:val="0"/>
        <w:rPr>
          <w:rFonts w:hint="default" w:asciiTheme="minorAscii" w:hAnsiTheme="minorAscii"/>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76CA002C">
      <w:pPr>
        <w:keepNext w:val="0"/>
        <w:keepLines w:val="0"/>
        <w:widowControl/>
        <w:numPr>
          <w:ilvl w:val="0"/>
          <w:numId w:val="0"/>
        </w:numPr>
        <w:suppressLineNumbers w:val="0"/>
        <w:spacing w:before="0" w:beforeAutospacing="1" w:after="0" w:afterAutospacing="1"/>
        <w:rPr>
          <w:rFonts w:hint="default" w:asciiTheme="minorAscii" w:hAnsiTheme="minorAscii"/>
        </w:rPr>
      </w:pPr>
    </w:p>
    <w:p w14:paraId="5C73E5DC">
      <w:pPr>
        <w:bidi w:val="0"/>
        <w:rPr>
          <w:rFonts w:hint="default" w:cs="Calibri" w:asciiTheme="minorAscii" w:hAnsiTheme="minorAscii"/>
          <w:sz w:val="22"/>
          <w:szCs w:val="28"/>
          <w:lang w:val="en-US" w:eastAsia="zh-CN"/>
        </w:rPr>
      </w:pPr>
    </w:p>
    <w:p w14:paraId="0C4FBE70">
      <w:pPr>
        <w:pStyle w:val="4"/>
        <w:bidi w:val="0"/>
        <w:rPr>
          <w:rFonts w:hint="default" w:cs="Calibri" w:asciiTheme="minorAscii" w:hAnsiTheme="minorAscii"/>
          <w:lang w:val="en-US" w:eastAsia="zh-CN"/>
        </w:rPr>
      </w:pPr>
      <w:r>
        <w:rPr>
          <w:rFonts w:hint="default" w:cs="Calibri" w:asciiTheme="minorAscii" w:hAnsiTheme="minorAscii"/>
        </w:rPr>
        <w:t xml:space="preserve">Day </w:t>
      </w:r>
      <w:r>
        <w:rPr>
          <w:rFonts w:hint="default" w:cs="Calibri" w:asciiTheme="minorAscii" w:hAnsiTheme="minorAscii"/>
          <w:lang w:val="en-US" w:eastAsia="zh-CN"/>
        </w:rPr>
        <w:t>12</w:t>
      </w:r>
      <w:r>
        <w:rPr>
          <w:rFonts w:hint="default" w:cs="Calibri" w:asciiTheme="minorAscii" w:hAnsiTheme="minorAscii"/>
        </w:rPr>
        <w:t xml:space="preserve"> Lhasa Tour | Potala Palace</w:t>
      </w:r>
      <w:r>
        <w:rPr>
          <w:rFonts w:hint="default" w:cs="Calibri" w:asciiTheme="minorAscii" w:hAnsiTheme="minorAscii"/>
          <w:lang w:val="en-US" w:eastAsia="zh-CN"/>
        </w:rPr>
        <w:t xml:space="preserve">, Jokhang Temple, </w:t>
      </w:r>
      <w:r>
        <w:rPr>
          <w:rFonts w:hint="default" w:cs="Calibri" w:asciiTheme="minorAscii" w:hAnsiTheme="minorAscii"/>
        </w:rPr>
        <w:t>Barkhor Street</w:t>
      </w:r>
    </w:p>
    <w:p w14:paraId="13E11E0C">
      <w:pPr>
        <w:bidi w:val="0"/>
        <w:rPr>
          <w:rFonts w:hint="default" w:asciiTheme="minorAscii" w:hAnsiTheme="minorAscii"/>
          <w:i w:val="0"/>
          <w:iCs w:val="0"/>
          <w:sz w:val="24"/>
          <w:szCs w:val="24"/>
        </w:rPr>
      </w:pPr>
      <w:r>
        <w:rPr>
          <w:rFonts w:hint="default" w:asciiTheme="minorAscii" w:hAnsiTheme="minorAscii"/>
          <w:b/>
          <w:bCs/>
          <w:i w:val="0"/>
          <w:iCs w:val="0"/>
          <w:sz w:val="24"/>
          <w:szCs w:val="24"/>
        </w:rPr>
        <w:t xml:space="preserve">Altitude: </w:t>
      </w:r>
      <w:r>
        <w:rPr>
          <w:rFonts w:hint="default" w:asciiTheme="minorAscii" w:hAnsiTheme="minorAscii"/>
          <w:i w:val="0"/>
          <w:iCs w:val="0"/>
          <w:sz w:val="24"/>
          <w:szCs w:val="24"/>
        </w:rPr>
        <w:t>3,650m</w:t>
      </w:r>
      <w:r>
        <w:rPr>
          <w:rFonts w:hint="default" w:asciiTheme="minorAscii" w:hAnsiTheme="minorAscii"/>
          <w:i w:val="0"/>
          <w:iCs w:val="0"/>
          <w:sz w:val="24"/>
          <w:szCs w:val="24"/>
          <w:lang w:val="en-US" w:eastAsia="zh-CN"/>
        </w:rPr>
        <w:t xml:space="preserve"> | </w:t>
      </w:r>
      <w:r>
        <w:rPr>
          <w:rFonts w:hint="default" w:asciiTheme="minorAscii" w:hAnsiTheme="minorAscii"/>
          <w:b/>
          <w:bCs/>
          <w:i w:val="0"/>
          <w:iCs w:val="0"/>
          <w:sz w:val="24"/>
          <w:szCs w:val="24"/>
        </w:rPr>
        <w:t>Distance:</w:t>
      </w:r>
      <w:r>
        <w:rPr>
          <w:rFonts w:hint="default" w:asciiTheme="minorAscii" w:hAnsiTheme="minorAscii"/>
          <w:i w:val="0"/>
          <w:iCs w:val="0"/>
          <w:sz w:val="24"/>
          <w:szCs w:val="24"/>
        </w:rPr>
        <w:t xml:space="preserve"> 20 KM (Approx. 0.5 hours)</w:t>
      </w:r>
    </w:p>
    <w:p w14:paraId="307B37D3">
      <w:pPr>
        <w:bidi w:val="0"/>
        <w:rPr>
          <w:rFonts w:hint="default" w:asciiTheme="minorAscii" w:hAnsiTheme="minorAscii" w:eastAsiaTheme="minorEastAsia"/>
          <w:sz w:val="24"/>
          <w:szCs w:val="24"/>
          <w:lang w:val="en-US" w:eastAsia="zh-CN"/>
        </w:rPr>
      </w:pPr>
      <w:r>
        <w:rPr>
          <w:rFonts w:hint="default" w:asciiTheme="minorAscii" w:hAnsiTheme="minorAscii"/>
          <w:b/>
          <w:bCs/>
          <w:i w:val="0"/>
          <w:iCs w:val="0"/>
          <w:sz w:val="24"/>
          <w:szCs w:val="24"/>
          <w:lang w:val="en-US" w:eastAsia="zh-CN"/>
        </w:rPr>
        <w:t xml:space="preserve">Featured Experience: </w:t>
      </w:r>
      <w:r>
        <w:rPr>
          <w:rFonts w:hint="default" w:asciiTheme="minorAscii" w:hAnsiTheme="minorAscii"/>
          <w:i w:val="0"/>
          <w:iCs w:val="0"/>
          <w:sz w:val="24"/>
          <w:szCs w:val="24"/>
        </w:rPr>
        <w:t>Potala Palace</w:t>
      </w:r>
      <w:r>
        <w:rPr>
          <w:rFonts w:hint="default" w:asciiTheme="minorAscii" w:hAnsiTheme="minorAscii"/>
          <w:i w:val="0"/>
          <w:iCs w:val="0"/>
          <w:sz w:val="24"/>
          <w:szCs w:val="24"/>
          <w:lang w:val="en-US" w:eastAsia="zh-CN"/>
        </w:rPr>
        <w:t xml:space="preserve">, Jokhang Temple, </w:t>
      </w:r>
      <w:r>
        <w:rPr>
          <w:rFonts w:hint="default" w:asciiTheme="minorAscii" w:hAnsiTheme="minorAscii"/>
          <w:i w:val="0"/>
          <w:iCs w:val="0"/>
          <w:sz w:val="24"/>
          <w:szCs w:val="24"/>
        </w:rPr>
        <w:t>Barkhor Street</w:t>
      </w:r>
    </w:p>
    <w:p w14:paraId="04BA4212">
      <w:pPr>
        <w:pStyle w:val="8"/>
        <w:keepNext w:val="0"/>
        <w:keepLines w:val="0"/>
        <w:widowControl/>
        <w:suppressLineNumbers w:val="0"/>
        <w:rPr>
          <w:rFonts w:hint="default" w:asciiTheme="minorAscii" w:hAnsiTheme="minorAscii"/>
        </w:rPr>
      </w:pPr>
      <w:r>
        <w:rPr>
          <w:rFonts w:hint="default" w:asciiTheme="minorAscii" w:hAnsiTheme="minorAscii"/>
        </w:rPr>
        <w:t xml:space="preserve">Today is dedicated to exploring the spiritual and historical wonders of Lhasa. We begin at the magnificent </w:t>
      </w:r>
      <w:r>
        <w:rPr>
          <w:rFonts w:hint="default" w:asciiTheme="minorAscii" w:hAnsiTheme="minorAscii"/>
          <w:b/>
          <w:bCs/>
        </w:rPr>
        <w:t>Potala Palace</w:t>
      </w:r>
      <w:r>
        <w:rPr>
          <w:rFonts w:hint="default" w:asciiTheme="minorAscii" w:hAnsiTheme="minorAscii"/>
        </w:rPr>
        <w:t xml:space="preserve">, perched atop Marpo Ri (Red Hill). As the world's highest ancient palace complex, it seamlessly integrates a fortress, palace, and monastery. This 13-story architectural marvel stretches over 400 meters and is divided into the </w:t>
      </w:r>
      <w:r>
        <w:rPr>
          <w:rFonts w:hint="default" w:asciiTheme="minorAscii" w:hAnsiTheme="minorAscii"/>
          <w:b/>
          <w:bCs/>
        </w:rPr>
        <w:t>White Palace</w:t>
      </w:r>
      <w:r>
        <w:rPr>
          <w:rFonts w:hint="default" w:asciiTheme="minorAscii" w:hAnsiTheme="minorAscii"/>
        </w:rPr>
        <w:t xml:space="preserve"> (secular use) and the </w:t>
      </w:r>
      <w:r>
        <w:rPr>
          <w:rFonts w:hint="default" w:asciiTheme="minorAscii" w:hAnsiTheme="minorAscii"/>
          <w:b/>
          <w:bCs/>
        </w:rPr>
        <w:t>Red Palace</w:t>
      </w:r>
      <w:r>
        <w:rPr>
          <w:rFonts w:hint="default" w:asciiTheme="minorAscii" w:hAnsiTheme="minorAscii"/>
        </w:rPr>
        <w:t xml:space="preserve"> (religious study and golden stupas). The tour takes approximately 2 hours.</w:t>
      </w:r>
    </w:p>
    <w:p w14:paraId="5630B7B8">
      <w:pPr>
        <w:pStyle w:val="8"/>
        <w:keepNext w:val="0"/>
        <w:keepLines w:val="0"/>
        <w:widowControl/>
        <w:suppressLineNumbers w:val="0"/>
        <w:rPr>
          <w:rFonts w:hint="default" w:asciiTheme="minorAscii" w:hAnsiTheme="minorAscii"/>
        </w:rPr>
      </w:pPr>
      <w:r>
        <w:rPr>
          <w:rFonts w:hint="default" w:asciiTheme="minorAscii" w:hAnsiTheme="minorAscii"/>
        </w:rPr>
        <w:t xml:space="preserve">Afterward, we stroll along Yutuo Road to soak in the local street life as we head toward the </w:t>
      </w:r>
      <w:r>
        <w:rPr>
          <w:rFonts w:hint="default" w:asciiTheme="minorAscii" w:hAnsiTheme="minorAscii"/>
          <w:b/>
          <w:bCs/>
        </w:rPr>
        <w:t>Jokhang Temple</w:t>
      </w:r>
      <w:r>
        <w:rPr>
          <w:rFonts w:hint="default" w:asciiTheme="minorAscii" w:hAnsiTheme="minorAscii"/>
        </w:rPr>
        <w:t xml:space="preserve">. Located in the heart of the old city and built in 647 AD, it is the most brilliant surviving structure from the Tubo Period. With its 5 golden roofs and 108 chapels, it holds the supreme spiritual status in Tibet—as the local saying goes, </w:t>
      </w:r>
      <w:r>
        <w:rPr>
          <w:rFonts w:hint="default" w:asciiTheme="minorAscii" w:hAnsiTheme="minorAscii"/>
          <w:i/>
          <w:iCs/>
        </w:rPr>
        <w:t>"The Jokhang Temple came first, then the city of Lhasa."</w:t>
      </w:r>
    </w:p>
    <w:p w14:paraId="037998F8">
      <w:pPr>
        <w:pStyle w:val="8"/>
        <w:keepNext w:val="0"/>
        <w:keepLines w:val="0"/>
        <w:widowControl/>
        <w:suppressLineNumbers w:val="0"/>
        <w:rPr>
          <w:rFonts w:hint="default" w:asciiTheme="minorAscii" w:hAnsiTheme="minorAscii"/>
        </w:rPr>
      </w:pPr>
      <w:r>
        <w:rPr>
          <w:rFonts w:hint="default" w:asciiTheme="minorAscii" w:hAnsiTheme="minorAscii"/>
        </w:rPr>
        <w:t xml:space="preserve">We will also explore the famous </w:t>
      </w:r>
      <w:r>
        <w:rPr>
          <w:rFonts w:hint="default" w:asciiTheme="minorAscii" w:hAnsiTheme="minorAscii"/>
          <w:b/>
          <w:bCs/>
        </w:rPr>
        <w:t>Barkhor Street</w:t>
      </w:r>
      <w:r>
        <w:rPr>
          <w:rFonts w:hint="default" w:asciiTheme="minorAscii" w:hAnsiTheme="minorAscii"/>
        </w:rPr>
        <w:t>, the vibrant pilgrimage circuit surrounding the Jokhang. Here, you can witness the three sacred "Kora" (pilgrimage) routes:</w:t>
      </w:r>
    </w:p>
    <w:p w14:paraId="2DFD259A">
      <w:pPr>
        <w:pStyle w:val="8"/>
        <w:keepNext w:val="0"/>
        <w:keepLines w:val="0"/>
        <w:widowControl/>
        <w:numPr>
          <w:ilvl w:val="0"/>
          <w:numId w:val="8"/>
        </w:numPr>
        <w:suppressLineNumbers w:val="0"/>
        <w:ind w:left="420" w:leftChars="0" w:hanging="420" w:firstLineChars="0"/>
        <w:rPr>
          <w:rFonts w:hint="default" w:asciiTheme="minorAscii" w:hAnsiTheme="minorAscii"/>
        </w:rPr>
      </w:pPr>
      <w:r>
        <w:rPr>
          <w:rFonts w:hint="default" w:asciiTheme="minorAscii" w:hAnsiTheme="minorAscii"/>
          <w:b/>
          <w:bCs/>
        </w:rPr>
        <w:t>Nangkhor:</w:t>
      </w:r>
      <w:r>
        <w:rPr>
          <w:rFonts w:hint="default" w:asciiTheme="minorAscii" w:hAnsiTheme="minorAscii"/>
        </w:rPr>
        <w:t xml:space="preserve"> The innermost circuit within the temple.</w:t>
      </w:r>
    </w:p>
    <w:p w14:paraId="34CD3CDD">
      <w:pPr>
        <w:pStyle w:val="8"/>
        <w:keepNext w:val="0"/>
        <w:keepLines w:val="0"/>
        <w:widowControl/>
        <w:numPr>
          <w:ilvl w:val="0"/>
          <w:numId w:val="8"/>
        </w:numPr>
        <w:suppressLineNumbers w:val="0"/>
        <w:ind w:left="420" w:leftChars="0" w:hanging="420" w:firstLineChars="0"/>
        <w:rPr>
          <w:rFonts w:hint="default" w:asciiTheme="minorAscii" w:hAnsiTheme="minorAscii"/>
        </w:rPr>
      </w:pPr>
      <w:r>
        <w:rPr>
          <w:rFonts w:hint="default" w:asciiTheme="minorAscii" w:hAnsiTheme="minorAscii"/>
          <w:b/>
          <w:bCs/>
        </w:rPr>
        <w:t>Barkhor:</w:t>
      </w:r>
      <w:r>
        <w:rPr>
          <w:rFonts w:hint="default" w:asciiTheme="minorAscii" w:hAnsiTheme="minorAscii"/>
        </w:rPr>
        <w:t xml:space="preserve"> The middle circuit around the temple walls.</w:t>
      </w:r>
    </w:p>
    <w:p w14:paraId="58067F75">
      <w:pPr>
        <w:pStyle w:val="8"/>
        <w:keepNext w:val="0"/>
        <w:keepLines w:val="0"/>
        <w:widowControl/>
        <w:numPr>
          <w:ilvl w:val="0"/>
          <w:numId w:val="8"/>
        </w:numPr>
        <w:suppressLineNumbers w:val="0"/>
        <w:ind w:left="420" w:leftChars="0" w:hanging="420" w:firstLineChars="0"/>
        <w:rPr>
          <w:rFonts w:hint="default" w:asciiTheme="minorAscii" w:hAnsiTheme="minorAscii"/>
        </w:rPr>
      </w:pPr>
      <w:r>
        <w:rPr>
          <w:rFonts w:hint="default" w:asciiTheme="minorAscii" w:hAnsiTheme="minorAscii"/>
          <w:b/>
          <w:bCs/>
        </w:rPr>
        <w:t>Lingkhor:</w:t>
      </w:r>
      <w:r>
        <w:rPr>
          <w:rFonts w:hint="default" w:asciiTheme="minorAscii" w:hAnsiTheme="minorAscii"/>
        </w:rPr>
        <w:t xml:space="preserve"> The outer circuit encompassing the Potala Palace and old city.</w:t>
      </w:r>
    </w:p>
    <w:p w14:paraId="7F9BC508">
      <w:pPr>
        <w:pStyle w:val="8"/>
        <w:keepNext w:val="0"/>
        <w:keepLines w:val="0"/>
        <w:widowControl/>
        <w:suppressLineNumbers w:val="0"/>
        <w:rPr>
          <w:rFonts w:hint="default" w:asciiTheme="minorAscii" w:hAnsiTheme="minorAscii"/>
        </w:rPr>
      </w:pPr>
      <w:r>
        <w:rPr>
          <w:rFonts w:hint="default" w:asciiTheme="minorAscii" w:hAnsiTheme="minorAscii"/>
        </w:rPr>
        <w:t xml:space="preserve">In the evening, enjoy the lively atmosphere of Barkhor Street. Don't miss the local flavors at iconic spots like </w:t>
      </w:r>
      <w:r>
        <w:rPr>
          <w:rFonts w:hint="default" w:asciiTheme="minorAscii" w:hAnsiTheme="minorAscii"/>
          <w:b/>
          <w:bCs/>
        </w:rPr>
        <w:t>Makye Ame</w:t>
      </w:r>
      <w:r>
        <w:rPr>
          <w:rFonts w:hint="default" w:asciiTheme="minorAscii" w:hAnsiTheme="minorAscii"/>
        </w:rPr>
        <w:t xml:space="preserve">, </w:t>
      </w:r>
      <w:r>
        <w:rPr>
          <w:rFonts w:hint="default" w:asciiTheme="minorAscii" w:hAnsiTheme="minorAscii"/>
          <w:b/>
          <w:bCs/>
        </w:rPr>
        <w:t>A-Diao Yogurt</w:t>
      </w:r>
      <w:r>
        <w:rPr>
          <w:rFonts w:hint="default" w:asciiTheme="minorAscii" w:hAnsiTheme="minorAscii"/>
        </w:rPr>
        <w:t xml:space="preserve">, or the traditional </w:t>
      </w:r>
      <w:r>
        <w:rPr>
          <w:rFonts w:hint="default" w:asciiTheme="minorAscii" w:hAnsiTheme="minorAscii"/>
          <w:b/>
          <w:bCs/>
        </w:rPr>
        <w:t>Tsangkhung Nunnery Tea House</w:t>
      </w:r>
      <w:r>
        <w:rPr>
          <w:rFonts w:hint="default" w:asciiTheme="minorAscii" w:hAnsiTheme="minorAscii"/>
        </w:rPr>
        <w:t>.</w:t>
      </w:r>
    </w:p>
    <w:p w14:paraId="158A6635">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4-Star Hotel Standard Twin Room in Lhasa</w:t>
      </w:r>
    </w:p>
    <w:p w14:paraId="09ABE6B9">
      <w:pPr>
        <w:bidi w:val="0"/>
        <w:rPr>
          <w:rFonts w:hint="default" w:asciiTheme="minorAscii" w:hAnsiTheme="minorAscii"/>
          <w:i/>
          <w:iCs/>
          <w:sz w:val="24"/>
          <w:szCs w:val="24"/>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132992E2">
      <w:pPr>
        <w:pStyle w:val="8"/>
        <w:widowControl w:val="0"/>
        <w:numPr>
          <w:ilvl w:val="0"/>
          <w:numId w:val="0"/>
        </w:numPr>
        <w:spacing w:beforeAutospacing="0" w:afterAutospacing="0"/>
        <w:jc w:val="left"/>
        <w:rPr>
          <w:rFonts w:hint="default" w:cs="Calibri" w:asciiTheme="minorAscii" w:hAnsiTheme="minorAscii"/>
          <w:color w:val="0E101A"/>
          <w:szCs w:val="24"/>
        </w:rPr>
      </w:pPr>
    </w:p>
    <w:p w14:paraId="2A6A64F5">
      <w:pPr>
        <w:pStyle w:val="4"/>
        <w:bidi w:val="0"/>
        <w:rPr>
          <w:rFonts w:hint="default" w:asciiTheme="minorAscii" w:hAnsiTheme="minorAscii"/>
        </w:rPr>
      </w:pPr>
      <w:r>
        <w:rPr>
          <w:rFonts w:hint="default" w:cs="Calibri" w:asciiTheme="minorAscii" w:hAnsiTheme="minorAscii"/>
          <w:sz w:val="28"/>
          <w:szCs w:val="22"/>
          <w:lang w:val="en-US" w:eastAsia="zh-CN"/>
        </w:rPr>
        <w:t xml:space="preserve">Day 13 </w:t>
      </w:r>
      <w:r>
        <w:rPr>
          <w:rFonts w:hint="default" w:cs="Calibri" w:asciiTheme="minorAscii" w:hAnsiTheme="minorAscii"/>
          <w:sz w:val="28"/>
          <w:szCs w:val="22"/>
        </w:rPr>
        <w:t>Lhasa</w:t>
      </w:r>
      <w:r>
        <w:rPr>
          <w:rFonts w:hint="default" w:cs="Calibri" w:asciiTheme="minorAscii" w:hAnsiTheme="minorAscii"/>
          <w:sz w:val="28"/>
          <w:szCs w:val="22"/>
          <w:lang w:val="en-US" w:eastAsia="zh-CN"/>
        </w:rPr>
        <w:t xml:space="preserve"> - Yamdrok Lake - Karola Glacier - Shigatse</w:t>
      </w:r>
    </w:p>
    <w:p w14:paraId="223F8FEB">
      <w:pPr>
        <w:bidi w:val="0"/>
        <w:rPr>
          <w:rFonts w:hint="default" w:asciiTheme="minorAscii" w:hAnsiTheme="minorAscii"/>
          <w:sz w:val="24"/>
          <w:szCs w:val="24"/>
        </w:rPr>
      </w:pPr>
      <w:r>
        <w:rPr>
          <w:rFonts w:hint="default" w:asciiTheme="minorAscii" w:hAnsiTheme="minorAscii"/>
          <w:b/>
          <w:bCs/>
          <w:sz w:val="24"/>
          <w:szCs w:val="24"/>
        </w:rPr>
        <w:t xml:space="preserve">Altitude: </w:t>
      </w:r>
      <w:r>
        <w:rPr>
          <w:rFonts w:hint="default" w:asciiTheme="minorAscii" w:hAnsiTheme="minorAscii"/>
          <w:sz w:val="24"/>
          <w:szCs w:val="24"/>
        </w:rPr>
        <w:t>3,650m – 4,441m – 3,800m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350 KM (Approx. 7.5 hours)</w:t>
      </w:r>
    </w:p>
    <w:p w14:paraId="686F832A">
      <w:pPr>
        <w:bidi w:val="0"/>
        <w:rPr>
          <w:rFonts w:hint="default" w:asciiTheme="minorAscii" w:hAnsiTheme="minorAscii"/>
          <w:sz w:val="24"/>
          <w:szCs w:val="24"/>
        </w:rPr>
      </w:pPr>
      <w:r>
        <w:rPr>
          <w:rFonts w:hint="default" w:asciiTheme="minorAscii" w:hAnsiTheme="minorAscii"/>
          <w:b/>
          <w:bCs/>
          <w:sz w:val="24"/>
          <w:szCs w:val="24"/>
          <w:lang w:val="en-US" w:eastAsia="zh-CN"/>
        </w:rPr>
        <w:t>Featured Experience</w:t>
      </w:r>
      <w:r>
        <w:rPr>
          <w:rFonts w:hint="default" w:asciiTheme="minorAscii" w:hAnsiTheme="minorAscii"/>
          <w:b/>
          <w:bCs/>
          <w:sz w:val="24"/>
          <w:szCs w:val="24"/>
        </w:rPr>
        <w:t>:</w:t>
      </w:r>
      <w:r>
        <w:rPr>
          <w:rFonts w:hint="default" w:asciiTheme="minorAscii" w:hAnsiTheme="minorAscii"/>
          <w:sz w:val="24"/>
          <w:szCs w:val="24"/>
        </w:rPr>
        <w:t xml:space="preserve"> Yamdrok Lake, Karola Glacier, Pelkor Chode Monastery</w:t>
      </w:r>
    </w:p>
    <w:p w14:paraId="410AE32A">
      <w:pPr>
        <w:keepNext w:val="0"/>
        <w:keepLines w:val="0"/>
        <w:widowControl/>
        <w:numPr>
          <w:ilvl w:val="0"/>
          <w:numId w:val="0"/>
        </w:numPr>
        <w:suppressLineNumbers w:val="0"/>
        <w:spacing w:before="0" w:beforeAutospacing="1" w:after="0" w:afterAutospacing="1"/>
        <w:rPr>
          <w:rFonts w:hint="default" w:asciiTheme="minorAscii" w:hAnsiTheme="minorAscii"/>
        </w:rPr>
      </w:pPr>
    </w:p>
    <w:p w14:paraId="725097D0">
      <w:pPr>
        <w:pStyle w:val="8"/>
        <w:keepNext w:val="0"/>
        <w:keepLines w:val="0"/>
        <w:widowControl/>
        <w:suppressLineNumbers w:val="0"/>
        <w:rPr>
          <w:rFonts w:hint="default" w:asciiTheme="minorAscii" w:hAnsiTheme="minorAscii"/>
        </w:rPr>
      </w:pPr>
      <w:r>
        <w:rPr>
          <w:rFonts w:hint="default" w:asciiTheme="minorAscii" w:hAnsiTheme="minorAscii"/>
        </w:rPr>
        <w:t xml:space="preserve">Departing Lhasa, we drive along the Lhasa-Shigatse Expressway before joining the scenic </w:t>
      </w:r>
      <w:r>
        <w:rPr>
          <w:rFonts w:hint="default" w:asciiTheme="minorAscii" w:hAnsiTheme="minorAscii"/>
          <w:b/>
          <w:bCs/>
        </w:rPr>
        <w:t>S307 Provincial Road</w:t>
      </w:r>
      <w:r>
        <w:rPr>
          <w:rFonts w:hint="default" w:asciiTheme="minorAscii" w:hAnsiTheme="minorAscii"/>
        </w:rPr>
        <w:t xml:space="preserve">, widely known as the "Sightseeing Highway." We will ascend the </w:t>
      </w:r>
      <w:r>
        <w:rPr>
          <w:rFonts w:hint="default" w:asciiTheme="minorAscii" w:hAnsiTheme="minorAscii"/>
          <w:b/>
          <w:bCs/>
        </w:rPr>
        <w:t>Gampala Pass</w:t>
      </w:r>
      <w:r>
        <w:rPr>
          <w:rFonts w:hint="default" w:asciiTheme="minorAscii" w:hAnsiTheme="minorAscii"/>
        </w:rPr>
        <w:t xml:space="preserve"> (4,990m) to reach </w:t>
      </w:r>
      <w:r>
        <w:rPr>
          <w:rFonts w:hint="default" w:asciiTheme="minorAscii" w:hAnsiTheme="minorAscii"/>
          <w:b/>
          <w:bCs/>
        </w:rPr>
        <w:t>Yamdrok Lake</w:t>
      </w:r>
      <w:r>
        <w:rPr>
          <w:rFonts w:hint="default" w:asciiTheme="minorAscii" w:hAnsiTheme="minorAscii"/>
        </w:rPr>
        <w:t>, one of Tibet's three great sacred lakes. Its waters are so pure and turquoise they are often compared to smooth mutton-fat jade. From the summit, you’ll enjoy the best panoramic view, where the deep blue lake meets distant snow peaks and traditional Tibetan hamlets.</w:t>
      </w:r>
    </w:p>
    <w:p w14:paraId="2F6C2164">
      <w:pPr>
        <w:pStyle w:val="8"/>
        <w:keepNext w:val="0"/>
        <w:keepLines w:val="0"/>
        <w:widowControl/>
        <w:suppressLineNumbers w:val="0"/>
        <w:rPr>
          <w:rFonts w:hint="default" w:asciiTheme="minorAscii" w:hAnsiTheme="minorAscii"/>
        </w:rPr>
      </w:pPr>
      <w:r>
        <w:rPr>
          <w:rFonts w:hint="default" w:asciiTheme="minorAscii" w:hAnsiTheme="minorAscii"/>
        </w:rPr>
        <w:t xml:space="preserve">Descending to the lakeshore, we get a closer look at the crystal waters. On clear days, the majestic </w:t>
      </w:r>
      <w:r>
        <w:rPr>
          <w:rFonts w:hint="default" w:asciiTheme="minorAscii" w:hAnsiTheme="minorAscii"/>
          <w:b/>
          <w:bCs/>
        </w:rPr>
        <w:t>Mt. Noijin Kangsang</w:t>
      </w:r>
      <w:r>
        <w:rPr>
          <w:rFonts w:hint="default" w:asciiTheme="minorAscii" w:hAnsiTheme="minorAscii"/>
        </w:rPr>
        <w:t xml:space="preserve">—a favorite training ground for mountaineers—is visible on the horizon. Next, we pass the </w:t>
      </w:r>
      <w:r>
        <w:rPr>
          <w:rFonts w:hint="default" w:asciiTheme="minorAscii" w:hAnsiTheme="minorAscii"/>
          <w:b/>
          <w:bCs/>
        </w:rPr>
        <w:t>Karola Glacier</w:t>
      </w:r>
      <w:r>
        <w:rPr>
          <w:rFonts w:hint="default" w:asciiTheme="minorAscii" w:hAnsiTheme="minorAscii"/>
        </w:rPr>
        <w:t xml:space="preserve">, famous as a filming location for the movie </w:t>
      </w:r>
      <w:r>
        <w:rPr>
          <w:rFonts w:hint="default" w:asciiTheme="minorAscii" w:hAnsiTheme="minorAscii"/>
          <w:i/>
          <w:iCs/>
        </w:rPr>
        <w:t>Red River Valley</w:t>
      </w:r>
      <w:r>
        <w:rPr>
          <w:rFonts w:hint="default" w:asciiTheme="minorAscii" w:hAnsiTheme="minorAscii"/>
        </w:rPr>
        <w:t>. This massive glacier sits remarkably close to the highway, offering a truly awe-inspiring sight.</w:t>
      </w:r>
    </w:p>
    <w:p w14:paraId="419971F8">
      <w:pPr>
        <w:pStyle w:val="8"/>
        <w:keepNext w:val="0"/>
        <w:keepLines w:val="0"/>
        <w:widowControl/>
        <w:suppressLineNumbers w:val="0"/>
        <w:rPr>
          <w:rFonts w:hint="default" w:asciiTheme="minorAscii" w:hAnsiTheme="minorAscii"/>
        </w:rPr>
      </w:pPr>
      <w:r>
        <w:rPr>
          <w:rFonts w:hint="default" w:asciiTheme="minorAscii" w:hAnsiTheme="minorAscii"/>
        </w:rPr>
        <w:t xml:space="preserve">Continuing to the "Heroic Town" of </w:t>
      </w:r>
      <w:r>
        <w:rPr>
          <w:rFonts w:hint="default" w:asciiTheme="minorAscii" w:hAnsiTheme="minorAscii"/>
          <w:b/>
          <w:bCs/>
        </w:rPr>
        <w:t>Gyantse</w:t>
      </w:r>
      <w:r>
        <w:rPr>
          <w:rFonts w:hint="default" w:asciiTheme="minorAscii" w:hAnsiTheme="minorAscii"/>
        </w:rPr>
        <w:t xml:space="preserve">, a historic gateway with over 600 years of heritage, we will view the </w:t>
      </w:r>
      <w:r>
        <w:rPr>
          <w:rFonts w:hint="default" w:asciiTheme="minorAscii" w:hAnsiTheme="minorAscii"/>
          <w:b/>
          <w:bCs/>
        </w:rPr>
        <w:t>Zongshan Anti-British Fort</w:t>
      </w:r>
      <w:r>
        <w:rPr>
          <w:rFonts w:hint="default" w:asciiTheme="minorAscii" w:hAnsiTheme="minorAscii"/>
        </w:rPr>
        <w:t xml:space="preserve"> from afar. We then visit the </w:t>
      </w:r>
      <w:r>
        <w:rPr>
          <w:rFonts w:hint="default" w:asciiTheme="minorAscii" w:hAnsiTheme="minorAscii"/>
          <w:b/>
          <w:bCs/>
        </w:rPr>
        <w:t>Pelkor Chode Monastery</w:t>
      </w:r>
      <w:r>
        <w:rPr>
          <w:rFonts w:hint="default" w:asciiTheme="minorAscii" w:hAnsiTheme="minorAscii"/>
        </w:rPr>
        <w:t xml:space="preserve">, unique for housing three different sects of Tibetan Buddhism under one roof and famed for its "Ten-Thousand-Buddha Pagoda" (Kumbum), home to exquisite murals and sculptures. Finally, we drive to Tibet's second-largest city, </w:t>
      </w:r>
      <w:r>
        <w:rPr>
          <w:rFonts w:hint="default" w:asciiTheme="minorAscii" w:hAnsiTheme="minorAscii"/>
          <w:b/>
          <w:bCs/>
        </w:rPr>
        <w:t>Shigatse</w:t>
      </w:r>
      <w:r>
        <w:rPr>
          <w:rFonts w:hint="default" w:asciiTheme="minorAscii" w:hAnsiTheme="minorAscii"/>
        </w:rPr>
        <w:t>, for our overnight stay.</w:t>
      </w:r>
    </w:p>
    <w:p w14:paraId="6AB476AB">
      <w:pPr>
        <w:bidi w:val="0"/>
        <w:rPr>
          <w:rFonts w:hint="default" w:asciiTheme="minorAscii" w:hAnsiTheme="minorAscii"/>
          <w:b/>
          <w:bCs/>
          <w:i/>
          <w:iCs/>
          <w:sz w:val="24"/>
          <w:szCs w:val="24"/>
        </w:rPr>
      </w:pPr>
      <w:r>
        <w:rPr>
          <w:rFonts w:hint="default" w:asciiTheme="minorAscii" w:hAnsiTheme="minorAscii"/>
          <w:b/>
          <w:bCs/>
          <w:i/>
          <w:iCs/>
          <w:sz w:val="24"/>
          <w:szCs w:val="24"/>
        </w:rPr>
        <w:t>Special Note:</w:t>
      </w:r>
    </w:p>
    <w:p w14:paraId="361484C0">
      <w:pPr>
        <w:pStyle w:val="8"/>
        <w:keepNext w:val="0"/>
        <w:keepLines w:val="0"/>
        <w:widowControl/>
        <w:suppressLineNumbers w:val="0"/>
        <w:rPr>
          <w:rFonts w:hint="default" w:asciiTheme="minorAscii" w:hAnsiTheme="minorAscii"/>
        </w:rPr>
      </w:pPr>
      <w:r>
        <w:rPr>
          <w:rFonts w:hint="default" w:asciiTheme="minorAscii" w:hAnsiTheme="minorAscii"/>
          <w:b/>
          <w:bCs/>
          <w:i/>
          <w:iCs/>
        </w:rPr>
        <w:t>Weather Alert:</w:t>
      </w:r>
      <w:r>
        <w:rPr>
          <w:rFonts w:hint="default" w:asciiTheme="minorAscii" w:hAnsiTheme="minorAscii"/>
          <w:i/>
          <w:iCs/>
        </w:rPr>
        <w:t xml:space="preserve"> We will cross the Gampala Pass at nearly 5,000m today. The winds at the summit are very strong; please have your heavy jacket ready to prevent catching a cold, which can lead to altitude sickness.</w:t>
      </w:r>
    </w:p>
    <w:p w14:paraId="70BBA9F5">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Standard Twin Room in Shigatse City</w:t>
      </w:r>
    </w:p>
    <w:p w14:paraId="358069E0">
      <w:pPr>
        <w:bidi w:val="0"/>
        <w:rPr>
          <w:rFonts w:hint="default" w:asciiTheme="minorAscii" w:hAnsiTheme="minorAscii"/>
          <w:u w:val="single"/>
        </w:rPr>
      </w:pPr>
      <w:r>
        <w:rPr>
          <w:rFonts w:hint="default" w:asciiTheme="minorAscii" w:hAnsiTheme="minorAscii"/>
          <w:b/>
          <w:bCs/>
          <w:i/>
          <w:iCs/>
          <w:sz w:val="24"/>
          <w:szCs w:val="24"/>
          <w:u w:val="single"/>
        </w:rPr>
        <w:t xml:space="preserve">Meals: </w:t>
      </w:r>
      <w:r>
        <w:rPr>
          <w:rFonts w:hint="default" w:asciiTheme="minorAscii" w:hAnsiTheme="minorAscii"/>
          <w:i/>
          <w:iCs/>
          <w:sz w:val="24"/>
          <w:szCs w:val="24"/>
          <w:u w:val="single"/>
        </w:rPr>
        <w:t>Breakfast: Included | Lunch: Excluded | Dinner: Excluded</w:t>
      </w:r>
    </w:p>
    <w:p w14:paraId="7A5E3BAD">
      <w:pPr>
        <w:rPr>
          <w:rFonts w:hint="default" w:cs="Calibri" w:asciiTheme="minorAscii" w:hAnsiTheme="minorAscii"/>
          <w:sz w:val="28"/>
          <w:szCs w:val="22"/>
          <w:lang w:val="en-US" w:eastAsia="zh-CN"/>
        </w:rPr>
      </w:pPr>
    </w:p>
    <w:p w14:paraId="265B0130">
      <w:pPr>
        <w:pStyle w:val="4"/>
        <w:bidi w:val="0"/>
        <w:rPr>
          <w:rFonts w:hint="default" w:asciiTheme="minorAscii" w:hAnsiTheme="minorAscii"/>
          <w:sz w:val="28"/>
          <w:szCs w:val="21"/>
        </w:rPr>
      </w:pPr>
      <w:r>
        <w:rPr>
          <w:rFonts w:hint="default" w:asciiTheme="minorAscii" w:hAnsiTheme="minorAscii"/>
          <w:sz w:val="28"/>
          <w:szCs w:val="21"/>
          <w:lang w:val="en-US" w:eastAsia="zh-CN"/>
        </w:rPr>
        <w:t xml:space="preserve">Day 14 Shigatse - </w:t>
      </w:r>
      <w:r>
        <w:rPr>
          <w:rFonts w:hint="default" w:asciiTheme="minorAscii" w:hAnsiTheme="minorAscii"/>
          <w:sz w:val="28"/>
          <w:szCs w:val="21"/>
        </w:rPr>
        <w:t>Tashilhunpo Monastery</w:t>
      </w:r>
      <w:r>
        <w:rPr>
          <w:rFonts w:hint="default" w:asciiTheme="minorAscii" w:hAnsiTheme="minorAscii"/>
          <w:sz w:val="28"/>
          <w:szCs w:val="21"/>
          <w:lang w:val="en-US" w:eastAsia="zh-CN"/>
        </w:rPr>
        <w:t xml:space="preserve"> - Lhasa</w:t>
      </w:r>
    </w:p>
    <w:p w14:paraId="3147AEF4">
      <w:pPr>
        <w:pStyle w:val="8"/>
        <w:keepNext w:val="0"/>
        <w:keepLines w:val="0"/>
        <w:widowControl/>
        <w:suppressLineNumbers w:val="0"/>
        <w:rPr>
          <w:rFonts w:hint="default" w:asciiTheme="minorAscii" w:hAnsiTheme="minorAscii"/>
        </w:rPr>
      </w:pPr>
      <w:r>
        <w:rPr>
          <w:rFonts w:hint="default" w:asciiTheme="minorAscii" w:hAnsiTheme="minorAscii"/>
          <w:b/>
          <w:bCs/>
        </w:rPr>
        <w:t>Altitude:</w:t>
      </w:r>
      <w:r>
        <w:rPr>
          <w:rFonts w:hint="default" w:asciiTheme="minorAscii" w:hAnsiTheme="minorAscii"/>
        </w:rPr>
        <w:t xml:space="preserve"> 3,800m – 4,000m – 3,650m</w:t>
      </w:r>
      <w:r>
        <w:rPr>
          <w:rFonts w:hint="default" w:asciiTheme="minorAscii" w:hAnsiTheme="minorAscii"/>
          <w:lang w:val="en-US" w:eastAsia="zh-CN"/>
        </w:rPr>
        <w:t xml:space="preserve"> | </w:t>
      </w:r>
      <w:r>
        <w:rPr>
          <w:rFonts w:hint="default" w:asciiTheme="minorAscii" w:hAnsiTheme="minorAscii"/>
          <w:b/>
          <w:bCs/>
        </w:rPr>
        <w:t>Distance:</w:t>
      </w:r>
      <w:r>
        <w:rPr>
          <w:rFonts w:hint="default" w:asciiTheme="minorAscii" w:hAnsiTheme="minorAscii"/>
        </w:rPr>
        <w:t xml:space="preserve"> 265 KM (Approx. 4 hours)</w:t>
      </w:r>
    </w:p>
    <w:p w14:paraId="6A06DFAD">
      <w:pPr>
        <w:pStyle w:val="8"/>
        <w:keepNext w:val="0"/>
        <w:keepLines w:val="0"/>
        <w:widowControl/>
        <w:suppressLineNumbers w:val="0"/>
        <w:rPr>
          <w:rFonts w:hint="default" w:asciiTheme="minorAscii" w:hAnsiTheme="minorAscii"/>
        </w:rPr>
      </w:pPr>
      <w:r>
        <w:rPr>
          <w:rFonts w:hint="default" w:asciiTheme="minorAscii" w:hAnsiTheme="minorAscii"/>
          <w:b/>
          <w:bCs/>
          <w:lang w:val="en-US" w:eastAsia="zh-CN"/>
        </w:rPr>
        <w:t>Featured Experience</w:t>
      </w:r>
      <w:r>
        <w:rPr>
          <w:rFonts w:hint="default" w:asciiTheme="minorAscii" w:hAnsiTheme="minorAscii"/>
          <w:b/>
          <w:bCs/>
        </w:rPr>
        <w:t>:</w:t>
      </w:r>
      <w:r>
        <w:rPr>
          <w:rFonts w:hint="default" w:asciiTheme="minorAscii" w:hAnsiTheme="minorAscii"/>
        </w:rPr>
        <w:t xml:space="preserve"> Tashilhunpo Monastery</w:t>
      </w:r>
    </w:p>
    <w:p w14:paraId="1C850596">
      <w:pPr>
        <w:pStyle w:val="8"/>
        <w:keepNext w:val="0"/>
        <w:keepLines w:val="0"/>
        <w:widowControl/>
        <w:suppressLineNumbers w:val="0"/>
        <w:rPr>
          <w:rFonts w:hint="default" w:asciiTheme="minorAscii" w:hAnsiTheme="minorAscii"/>
        </w:rPr>
      </w:pPr>
      <w:r>
        <w:rPr>
          <w:rFonts w:hint="default" w:asciiTheme="minorAscii" w:hAnsiTheme="minorAscii"/>
        </w:rPr>
        <w:t xml:space="preserve">After breakfast, we visit the magnificent </w:t>
      </w:r>
      <w:r>
        <w:rPr>
          <w:rFonts w:hint="default" w:asciiTheme="minorAscii" w:hAnsiTheme="minorAscii"/>
          <w:b/>
          <w:bCs/>
        </w:rPr>
        <w:t>Tashilhunpo Monastery</w:t>
      </w:r>
      <w:r>
        <w:rPr>
          <w:rFonts w:hint="default" w:asciiTheme="minorAscii" w:hAnsiTheme="minorAscii"/>
        </w:rPr>
        <w:t>, the resting place of the soul of the Panchen Lamas. As one of the six great monasteries of the Gelug (Yellow Hat) Sect, it served for centuries as the political and religious center of Tsang (West Tibet).</w:t>
      </w:r>
    </w:p>
    <w:p w14:paraId="2FEA49B1">
      <w:pPr>
        <w:pStyle w:val="8"/>
        <w:keepNext w:val="0"/>
        <w:keepLines w:val="0"/>
        <w:widowControl/>
        <w:suppressLineNumbers w:val="0"/>
        <w:rPr>
          <w:rFonts w:hint="default" w:asciiTheme="minorAscii" w:hAnsiTheme="minorAscii"/>
        </w:rPr>
      </w:pPr>
      <w:r>
        <w:rPr>
          <w:rFonts w:hint="default" w:asciiTheme="minorAscii" w:hAnsiTheme="minorAscii"/>
        </w:rPr>
        <w:t xml:space="preserve">Tashilhunpo is prestigious as one of the </w:t>
      </w:r>
      <w:r>
        <w:rPr>
          <w:rFonts w:hint="default" w:asciiTheme="minorAscii" w:hAnsiTheme="minorAscii"/>
          <w:b/>
          <w:bCs/>
        </w:rPr>
        <w:t>Four Great Monasteries of Tibet</w:t>
      </w:r>
      <w:r>
        <w:rPr>
          <w:rFonts w:hint="default" w:asciiTheme="minorAscii" w:hAnsiTheme="minorAscii"/>
        </w:rPr>
        <w:t xml:space="preserve">, alongside Lhasa’s "Big Three": Ganden, Sera, and Drepung. The highlight of our visit is the </w:t>
      </w:r>
      <w:r>
        <w:rPr>
          <w:rFonts w:hint="default" w:asciiTheme="minorAscii" w:hAnsiTheme="minorAscii"/>
          <w:b/>
          <w:bCs/>
        </w:rPr>
        <w:t>Maitreya Buddha Hall</w:t>
      </w:r>
      <w:r>
        <w:rPr>
          <w:rFonts w:hint="default" w:asciiTheme="minorAscii" w:hAnsiTheme="minorAscii"/>
        </w:rPr>
        <w:t xml:space="preserve">, which enshrines a stunning 28-meter-tall statue of the Future Buddha (Jamba)—the largest gilded bronze seated Buddha in the world. After exploring its labyrinth of golden-roofed chapels and white-walled monk residences, we will drive back to </w:t>
      </w:r>
      <w:r>
        <w:rPr>
          <w:rFonts w:hint="default" w:asciiTheme="minorAscii" w:hAnsiTheme="minorAscii"/>
          <w:b/>
          <w:bCs/>
        </w:rPr>
        <w:t>Lhasa</w:t>
      </w:r>
      <w:r>
        <w:rPr>
          <w:rFonts w:hint="default" w:asciiTheme="minorAscii" w:hAnsiTheme="minorAscii"/>
        </w:rPr>
        <w:t xml:space="preserve"> for our final night in the Holy City.</w:t>
      </w:r>
    </w:p>
    <w:p w14:paraId="7729899C">
      <w:pPr>
        <w:bidi w:val="0"/>
        <w:rPr>
          <w:rFonts w:hint="default" w:asciiTheme="minorAscii" w:hAnsiTheme="minorAscii"/>
          <w:b w:val="0"/>
          <w:bCs w:val="0"/>
          <w:i/>
          <w:iCs/>
          <w:sz w:val="24"/>
          <w:szCs w:val="24"/>
        </w:rPr>
      </w:pPr>
      <w:r>
        <w:rPr>
          <w:rFonts w:hint="default" w:asciiTheme="minorAscii" w:hAnsiTheme="minorAscii"/>
          <w:b/>
          <w:bCs/>
          <w:i/>
          <w:iCs/>
          <w:sz w:val="24"/>
          <w:szCs w:val="24"/>
        </w:rPr>
        <w:t xml:space="preserve">Accommodation: </w:t>
      </w:r>
      <w:r>
        <w:rPr>
          <w:rFonts w:hint="default" w:asciiTheme="minorAscii" w:hAnsiTheme="minorAscii"/>
          <w:b w:val="0"/>
          <w:bCs w:val="0"/>
          <w:i/>
          <w:iCs/>
          <w:sz w:val="24"/>
          <w:szCs w:val="24"/>
        </w:rPr>
        <w:t>4-Star Hotel Standard Twin Room in Lhasa</w:t>
      </w:r>
    </w:p>
    <w:p w14:paraId="71CD117A">
      <w:pPr>
        <w:bidi w:val="0"/>
        <w:rPr>
          <w:rFonts w:hint="default" w:asciiTheme="minorAscii" w:hAnsiTheme="minorAscii"/>
          <w:b w:val="0"/>
          <w:bCs w:val="0"/>
          <w:i/>
          <w:iCs/>
          <w:sz w:val="24"/>
          <w:szCs w:val="24"/>
        </w:rPr>
      </w:pPr>
      <w:r>
        <w:rPr>
          <w:rFonts w:hint="default" w:asciiTheme="minorAscii" w:hAnsiTheme="minorAscii"/>
          <w:b/>
          <w:bCs/>
          <w:i/>
          <w:iCs/>
          <w:sz w:val="24"/>
          <w:szCs w:val="24"/>
        </w:rPr>
        <w:t>Meals:</w:t>
      </w:r>
      <w:r>
        <w:rPr>
          <w:rFonts w:hint="default" w:asciiTheme="minorAscii" w:hAnsiTheme="minorAscii"/>
          <w:b w:val="0"/>
          <w:bCs w:val="0"/>
          <w:i/>
          <w:iCs/>
          <w:sz w:val="24"/>
          <w:szCs w:val="24"/>
        </w:rPr>
        <w:t xml:space="preserve"> Breakfast: Included | Lunch: Excluded | Dinner: Excluded</w:t>
      </w:r>
    </w:p>
    <w:p w14:paraId="3BC317D7">
      <w:pPr>
        <w:bidi w:val="0"/>
        <w:rPr>
          <w:rFonts w:hint="default" w:asciiTheme="minorAscii" w:hAnsiTheme="minorAscii"/>
          <w:b w:val="0"/>
          <w:bCs w:val="0"/>
          <w:i/>
          <w:iCs/>
          <w:sz w:val="24"/>
          <w:szCs w:val="24"/>
        </w:rPr>
      </w:pPr>
    </w:p>
    <w:p w14:paraId="75B0C19B">
      <w:pPr>
        <w:pStyle w:val="4"/>
        <w:bidi w:val="0"/>
        <w:rPr>
          <w:rFonts w:hint="default" w:asciiTheme="minorAscii" w:hAnsiTheme="minorAscii"/>
          <w:sz w:val="28"/>
          <w:szCs w:val="21"/>
        </w:rPr>
      </w:pPr>
      <w:r>
        <w:rPr>
          <w:rFonts w:hint="default" w:asciiTheme="minorAscii" w:hAnsiTheme="minorAscii"/>
          <w:sz w:val="28"/>
          <w:szCs w:val="21"/>
          <w:lang w:val="en-US" w:eastAsia="zh-CN"/>
        </w:rPr>
        <w:t xml:space="preserve">Day 15 Lhasa Departure | </w:t>
      </w:r>
      <w:r>
        <w:rPr>
          <w:rFonts w:hint="default" w:asciiTheme="minorAscii" w:hAnsiTheme="minorAscii"/>
          <w:sz w:val="28"/>
          <w:szCs w:val="21"/>
        </w:rPr>
        <w:t xml:space="preserve">Free </w:t>
      </w:r>
      <w:r>
        <w:rPr>
          <w:rFonts w:hint="default" w:asciiTheme="minorAscii" w:hAnsiTheme="minorAscii"/>
          <w:sz w:val="28"/>
          <w:szCs w:val="21"/>
          <w:lang w:val="en-US" w:eastAsia="zh-CN"/>
        </w:rPr>
        <w:t>T</w:t>
      </w:r>
      <w:r>
        <w:rPr>
          <w:rFonts w:hint="default" w:asciiTheme="minorAscii" w:hAnsiTheme="minorAscii"/>
          <w:sz w:val="28"/>
          <w:szCs w:val="21"/>
        </w:rPr>
        <w:t>ime in Lhasa, Airport/Station transfer</w:t>
      </w:r>
    </w:p>
    <w:p w14:paraId="18F48191">
      <w:pPr>
        <w:bidi w:val="0"/>
        <w:rPr>
          <w:rFonts w:hint="default" w:asciiTheme="minorAscii" w:hAnsiTheme="minorAscii"/>
          <w:sz w:val="24"/>
          <w:szCs w:val="24"/>
        </w:rPr>
      </w:pPr>
      <w:r>
        <w:rPr>
          <w:rFonts w:hint="default" w:asciiTheme="minorAscii" w:hAnsiTheme="minorAscii"/>
          <w:b/>
          <w:bCs/>
          <w:sz w:val="24"/>
          <w:szCs w:val="24"/>
        </w:rPr>
        <w:t>Altitude:</w:t>
      </w:r>
      <w:r>
        <w:rPr>
          <w:rFonts w:hint="default" w:asciiTheme="minorAscii" w:hAnsiTheme="minorAscii"/>
          <w:sz w:val="24"/>
          <w:szCs w:val="24"/>
        </w:rPr>
        <w:t xml:space="preserve"> 3,650m</w:t>
      </w:r>
      <w:r>
        <w:rPr>
          <w:rFonts w:hint="default" w:asciiTheme="minorAscii" w:hAnsiTheme="minorAscii"/>
          <w:sz w:val="24"/>
          <w:szCs w:val="24"/>
          <w:lang w:val="en-US" w:eastAsia="zh-CN"/>
        </w:rPr>
        <w:t xml:space="preserve"> | </w:t>
      </w:r>
      <w:r>
        <w:rPr>
          <w:rFonts w:hint="default" w:asciiTheme="minorAscii" w:hAnsiTheme="minorAscii"/>
          <w:b/>
          <w:bCs/>
          <w:sz w:val="24"/>
          <w:szCs w:val="24"/>
        </w:rPr>
        <w:t>Distance:</w:t>
      </w:r>
      <w:r>
        <w:rPr>
          <w:rFonts w:hint="default" w:asciiTheme="minorAscii" w:hAnsiTheme="minorAscii"/>
          <w:sz w:val="24"/>
          <w:szCs w:val="24"/>
        </w:rPr>
        <w:t xml:space="preserve"> 60 KM (Approx. 1.5 hours to the airport)</w:t>
      </w:r>
    </w:p>
    <w:p w14:paraId="40877EB4">
      <w:pPr>
        <w:pStyle w:val="8"/>
        <w:keepNext w:val="0"/>
        <w:keepLines w:val="0"/>
        <w:widowControl/>
        <w:suppressLineNumbers w:val="0"/>
        <w:rPr>
          <w:rFonts w:hint="default" w:asciiTheme="minorAscii" w:hAnsiTheme="minorAscii"/>
        </w:rPr>
      </w:pPr>
      <w:r>
        <w:rPr>
          <w:rFonts w:hint="default" w:asciiTheme="minorAscii" w:hAnsiTheme="minorAscii"/>
        </w:rPr>
        <w:t>After breakfast, pack your belongings and prepare for your journey home. If you have an afternoon or evening flight/train, feel free to enjoy a relaxed morning: sleep in, or take one last stroll through the vibrant streets of Lhasa to capture final photos and souvenirs.</w:t>
      </w:r>
    </w:p>
    <w:p w14:paraId="6038A0F3">
      <w:pPr>
        <w:pStyle w:val="8"/>
        <w:keepNext w:val="0"/>
        <w:keepLines w:val="0"/>
        <w:widowControl/>
        <w:suppressLineNumbers w:val="0"/>
        <w:rPr>
          <w:rFonts w:hint="default" w:asciiTheme="minorAscii" w:hAnsiTheme="minorAscii"/>
        </w:rPr>
      </w:pPr>
      <w:r>
        <w:rPr>
          <w:rFonts w:hint="default" w:asciiTheme="minorAscii" w:hAnsiTheme="minorAscii"/>
        </w:rPr>
        <w:t xml:space="preserve">Please collect your luggage from the hotel at the designated time. We will provide a comfortable transfer to </w:t>
      </w:r>
      <w:r>
        <w:rPr>
          <w:rFonts w:hint="default" w:asciiTheme="minorAscii" w:hAnsiTheme="minorAscii"/>
          <w:b/>
          <w:bCs/>
        </w:rPr>
        <w:t>Lhasa Gonggar International Airport</w:t>
      </w:r>
      <w:r>
        <w:rPr>
          <w:rFonts w:hint="default" w:asciiTheme="minorAscii" w:hAnsiTheme="minorAscii"/>
        </w:rPr>
        <w:t xml:space="preserve"> (or the railway station). To ensure a smooth departure, we typically head to the airport 2.5 to 3 hours before your flight. Upon arrival, our guide will assist you with the check-in process.</w:t>
      </w:r>
    </w:p>
    <w:p w14:paraId="3D11BA52">
      <w:pPr>
        <w:pStyle w:val="8"/>
        <w:keepNext w:val="0"/>
        <w:keepLines w:val="0"/>
        <w:widowControl/>
        <w:suppressLineNumbers w:val="0"/>
        <w:rPr>
          <w:rFonts w:hint="default" w:asciiTheme="minorAscii" w:hAnsiTheme="minorAscii"/>
        </w:rPr>
      </w:pPr>
      <w:r>
        <w:rPr>
          <w:rFonts w:hint="default" w:asciiTheme="minorAscii" w:hAnsiTheme="minorAscii"/>
        </w:rPr>
        <w:t xml:space="preserve">Our 15-day </w:t>
      </w:r>
      <w:r>
        <w:rPr>
          <w:rFonts w:hint="default" w:asciiTheme="minorAscii" w:hAnsiTheme="minorAscii"/>
          <w:b/>
          <w:bCs/>
          <w:lang w:val="en-US" w:eastAsia="zh-CN"/>
        </w:rPr>
        <w:t>Sichuan Tibet Overland Group Tour</w:t>
      </w:r>
      <w:r>
        <w:rPr>
          <w:rFonts w:hint="default" w:asciiTheme="minorAscii" w:hAnsiTheme="minorAscii"/>
        </w:rPr>
        <w:t xml:space="preserve"> concludes here. We wish you a wonderful life ahead. </w:t>
      </w:r>
      <w:r>
        <w:rPr>
          <w:rFonts w:hint="default" w:asciiTheme="minorAscii" w:hAnsiTheme="minorAscii"/>
          <w:b/>
          <w:bCs/>
        </w:rPr>
        <w:t>Tashi Delek!</w:t>
      </w:r>
    </w:p>
    <w:p w14:paraId="1752DEA1">
      <w:pPr>
        <w:bidi w:val="0"/>
        <w:rPr>
          <w:rFonts w:hint="default" w:asciiTheme="minorAscii" w:hAnsiTheme="minorAscii"/>
          <w:b/>
          <w:bCs/>
          <w:i/>
          <w:iCs/>
          <w:sz w:val="24"/>
          <w:szCs w:val="24"/>
        </w:rPr>
      </w:pPr>
      <w:r>
        <w:rPr>
          <w:rFonts w:hint="default" w:asciiTheme="minorAscii" w:hAnsiTheme="minorAscii"/>
          <w:b/>
          <w:bCs/>
          <w:i/>
          <w:iCs/>
          <w:sz w:val="24"/>
          <w:szCs w:val="24"/>
        </w:rPr>
        <w:t>Special Note:</w:t>
      </w:r>
    </w:p>
    <w:p w14:paraId="1C6CEE76">
      <w:pPr>
        <w:pStyle w:val="8"/>
        <w:keepNext w:val="0"/>
        <w:keepLines w:val="0"/>
        <w:widowControl/>
        <w:suppressLineNumbers w:val="0"/>
        <w:rPr>
          <w:rFonts w:hint="default" w:asciiTheme="minorAscii" w:hAnsiTheme="minorAscii"/>
          <w:b w:val="0"/>
          <w:bCs w:val="0"/>
          <w:i/>
          <w:iCs/>
          <w:sz w:val="24"/>
          <w:szCs w:val="24"/>
        </w:rPr>
      </w:pPr>
      <w:r>
        <w:rPr>
          <w:rFonts w:hint="default" w:asciiTheme="minorAscii" w:hAnsiTheme="minorAscii"/>
          <w:i/>
          <w:iCs/>
        </w:rPr>
        <w:t xml:space="preserve">Please provide your departure flight or train number to your travel consultant at least </w:t>
      </w:r>
      <w:r>
        <w:rPr>
          <w:rFonts w:hint="default" w:asciiTheme="minorAscii" w:hAnsiTheme="minorAscii"/>
          <w:b/>
          <w:bCs/>
          <w:i/>
          <w:iCs/>
        </w:rPr>
        <w:t>2 days in advance</w:t>
      </w:r>
      <w:r>
        <w:rPr>
          <w:rFonts w:hint="default" w:asciiTheme="minorAscii" w:hAnsiTheme="minorAscii"/>
          <w:i/>
          <w:iCs/>
        </w:rPr>
        <w:t xml:space="preserve"> so we can coordinate your seamless transfer.</w:t>
      </w:r>
    </w:p>
    <w:p w14:paraId="4C4749B7">
      <w:pPr>
        <w:bidi w:val="0"/>
        <w:rPr>
          <w:rFonts w:hint="default" w:asciiTheme="minorAscii" w:hAnsiTheme="minorAscii"/>
          <w:i/>
          <w:iCs/>
          <w:sz w:val="24"/>
          <w:szCs w:val="24"/>
          <w:u w:val="single"/>
        </w:rPr>
      </w:pPr>
      <w:r>
        <w:rPr>
          <w:rFonts w:hint="default" w:asciiTheme="minorAscii" w:hAnsiTheme="minorAscii"/>
          <w:b/>
          <w:bCs/>
          <w:i/>
          <w:iCs/>
          <w:sz w:val="24"/>
          <w:szCs w:val="24"/>
          <w:u w:val="single"/>
        </w:rPr>
        <w:t>Accommodation:</w:t>
      </w:r>
      <w:r>
        <w:rPr>
          <w:rFonts w:hint="default" w:asciiTheme="minorAscii" w:hAnsiTheme="minorAscii"/>
          <w:i/>
          <w:iCs/>
          <w:sz w:val="24"/>
          <w:szCs w:val="24"/>
          <w:u w:val="single"/>
        </w:rPr>
        <w:t xml:space="preserve"> Not Included</w:t>
      </w:r>
    </w:p>
    <w:p w14:paraId="48674AEA">
      <w:pPr>
        <w:bidi w:val="0"/>
        <w:rPr>
          <w:rFonts w:hint="default" w:asciiTheme="minorAscii" w:hAnsiTheme="minorAscii"/>
          <w:i/>
          <w:iCs/>
          <w:sz w:val="24"/>
          <w:szCs w:val="24"/>
          <w:u w:val="single"/>
        </w:rPr>
      </w:pPr>
      <w:r>
        <w:rPr>
          <w:rFonts w:hint="default" w:asciiTheme="minorAscii" w:hAnsiTheme="minorAscii"/>
          <w:b/>
          <w:bCs/>
          <w:i/>
          <w:iCs/>
          <w:sz w:val="24"/>
          <w:szCs w:val="24"/>
          <w:u w:val="single"/>
        </w:rPr>
        <w:t>Meals:</w:t>
      </w:r>
      <w:r>
        <w:rPr>
          <w:rFonts w:hint="default" w:asciiTheme="minorAscii" w:hAnsiTheme="minorAscii"/>
          <w:i/>
          <w:iCs/>
          <w:sz w:val="24"/>
          <w:szCs w:val="24"/>
          <w:u w:val="single"/>
        </w:rPr>
        <w:t xml:space="preserve"> Breakfast: Included | Lunch: Excluded | Dinner: Excluded</w:t>
      </w:r>
    </w:p>
    <w:p w14:paraId="0BCC8A7D">
      <w:pPr>
        <w:bidi w:val="0"/>
        <w:rPr>
          <w:rFonts w:hint="default" w:asciiTheme="minorAscii" w:hAnsiTheme="minorAscii"/>
          <w:b w:val="0"/>
          <w:bCs w:val="0"/>
          <w:i/>
          <w:iCs/>
          <w:sz w:val="24"/>
          <w:szCs w:val="24"/>
        </w:rPr>
      </w:pPr>
    </w:p>
    <w:p w14:paraId="65CFFAE1">
      <w:pPr>
        <w:bidi w:val="0"/>
        <w:rPr>
          <w:rFonts w:hint="default" w:asciiTheme="minorAscii" w:hAnsiTheme="minorAscii"/>
          <w:b w:val="0"/>
          <w:bCs w:val="0"/>
          <w:i/>
          <w:iCs/>
          <w:sz w:val="24"/>
          <w:szCs w:val="24"/>
        </w:rPr>
      </w:pPr>
    </w:p>
    <w:p w14:paraId="1C82EBC8">
      <w:pPr>
        <w:pStyle w:val="4"/>
        <w:keepNext w:val="0"/>
        <w:keepLines w:val="0"/>
        <w:widowControl/>
        <w:suppressLineNumbers w:val="0"/>
        <w:rPr>
          <w:rFonts w:hint="default" w:asciiTheme="minorAscii" w:hAnsiTheme="minorAscii"/>
          <w:color w:val="C00000"/>
          <w:u w:val="single"/>
        </w:rPr>
      </w:pPr>
      <w:r>
        <w:rPr>
          <w:rFonts w:hint="default" w:asciiTheme="minorAscii" w:hAnsiTheme="minorAscii"/>
          <w:color w:val="C00000"/>
          <w:u w:val="single"/>
        </w:rPr>
        <w:t>Price Details</w:t>
      </w:r>
    </w:p>
    <w:p w14:paraId="393080AC">
      <w:pPr>
        <w:pStyle w:val="5"/>
        <w:keepNext w:val="0"/>
        <w:keepLines w:val="0"/>
        <w:widowControl/>
        <w:suppressLineNumbers w:val="0"/>
        <w:rPr>
          <w:rFonts w:hint="default" w:asciiTheme="minorAscii" w:hAnsiTheme="minorAscii"/>
          <w:sz w:val="28"/>
          <w:szCs w:val="28"/>
        </w:rPr>
      </w:pPr>
      <w:r>
        <w:rPr>
          <w:rFonts w:hint="default" w:asciiTheme="minorAscii" w:hAnsiTheme="minorAscii"/>
          <w:b/>
          <w:bCs/>
          <w:sz w:val="28"/>
          <w:szCs w:val="28"/>
        </w:rPr>
        <w:t>【</w:t>
      </w:r>
      <w:r>
        <w:rPr>
          <w:rFonts w:hint="default" w:asciiTheme="minorAscii" w:hAnsiTheme="minorAscii"/>
          <w:b/>
          <w:bCs/>
          <w:sz w:val="28"/>
          <w:szCs w:val="28"/>
          <w:lang w:val="en-US" w:eastAsia="zh-CN"/>
        </w:rPr>
        <w:t>What’s Included?</w:t>
      </w:r>
      <w:r>
        <w:rPr>
          <w:rFonts w:hint="default" w:asciiTheme="minorAscii" w:hAnsiTheme="minorAscii"/>
          <w:b/>
          <w:bCs/>
          <w:sz w:val="28"/>
          <w:szCs w:val="28"/>
        </w:rPr>
        <w:t>】</w:t>
      </w:r>
    </w:p>
    <w:p w14:paraId="30950835">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Transportation:</w:t>
      </w:r>
      <w:r>
        <w:rPr>
          <w:rFonts w:hint="default" w:asciiTheme="minorAscii" w:hAnsiTheme="minorAscii"/>
        </w:rPr>
        <w:t xml:space="preserve"> Vehicle arranged based on group size, ensuring one seat per person (driver's meals and accommodation included).</w:t>
      </w:r>
    </w:p>
    <w:p w14:paraId="23722559">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Accommodation:</w:t>
      </w:r>
      <w:r>
        <w:rPr>
          <w:rFonts w:hint="default" w:asciiTheme="minorAscii" w:hAnsiTheme="minorAscii"/>
        </w:rPr>
        <w:t xml:space="preserve"> 14 nights in total (includes 1 complimentary night on Day 1; no refund for unused nights)</w:t>
      </w:r>
    </w:p>
    <w:p w14:paraId="3BA511A8">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Entrance Fees:</w:t>
      </w:r>
      <w:r>
        <w:rPr>
          <w:rFonts w:hint="default" w:asciiTheme="minorAscii" w:hAnsiTheme="minorAscii"/>
        </w:rPr>
        <w:t xml:space="preserve"> Mugecuo, Letong Ancient Town, Daocheng Yading, Midui Glacier, Basum-tso (all include sightseeing buses)</w:t>
      </w:r>
    </w:p>
    <w:p w14:paraId="0C98A608">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rPr>
        <w:t>Potala Palace, Jokhang Temple, Yamdrok Lake, and Tashilhunpo Monastery.</w:t>
      </w:r>
    </w:p>
    <w:p w14:paraId="01969702">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Meals:</w:t>
      </w:r>
      <w:r>
        <w:rPr>
          <w:rFonts w:hint="default" w:asciiTheme="minorAscii" w:hAnsiTheme="minorAscii"/>
        </w:rPr>
        <w:t xml:space="preserve"> 14 breakfasts + 1 complimentary dinner. Other meals and additional orders are at your own expense.</w:t>
      </w:r>
    </w:p>
    <w:p w14:paraId="2E3B96FE">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Guide Service:</w:t>
      </w:r>
      <w:r>
        <w:rPr>
          <w:rFonts w:hint="default" w:asciiTheme="minorAscii" w:hAnsiTheme="minorAscii"/>
        </w:rPr>
        <w:t xml:space="preserve"> Professional Chinese/English or Bilingual guide (meals and accommodation included).</w:t>
      </w:r>
    </w:p>
    <w:p w14:paraId="050140FD">
      <w:pPr>
        <w:pStyle w:val="8"/>
        <w:keepNext w:val="0"/>
        <w:keepLines w:val="0"/>
        <w:widowControl/>
        <w:numPr>
          <w:ilvl w:val="0"/>
          <w:numId w:val="0"/>
        </w:numPr>
        <w:suppressLineNumbers w:val="0"/>
        <w:ind w:left="480" w:leftChars="218" w:right="0" w:rightChars="0" w:firstLine="0" w:firstLineChars="0"/>
        <w:rPr>
          <w:rFonts w:hint="default" w:asciiTheme="minorAscii" w:hAnsiTheme="minorAscii"/>
        </w:rPr>
      </w:pPr>
      <w:r>
        <w:rPr>
          <w:rFonts w:hint="default" w:asciiTheme="minorAscii" w:hAnsiTheme="minorAscii"/>
          <w:i/>
          <w:iCs/>
        </w:rPr>
        <w:t>Note: Guides for other languages (German, French, Spanish) are available upon request for an additional fee.</w:t>
      </w:r>
    </w:p>
    <w:p w14:paraId="634C789A">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Medical Support:</w:t>
      </w:r>
      <w:r>
        <w:rPr>
          <w:rFonts w:hint="default" w:asciiTheme="minorAscii" w:hAnsiTheme="minorAscii"/>
        </w:rPr>
        <w:t xml:space="preserve"> Medical-grade oxygen tanks equipped in the vehicle; the guide will monitor guests' health conditions throughout the trip.</w:t>
      </w:r>
    </w:p>
    <w:p w14:paraId="63C39D26">
      <w:pPr>
        <w:pStyle w:val="5"/>
        <w:keepNext w:val="0"/>
        <w:keepLines w:val="0"/>
        <w:widowControl/>
        <w:suppressLineNumbers w:val="0"/>
        <w:rPr>
          <w:rFonts w:hint="default" w:asciiTheme="minorAscii" w:hAnsiTheme="minorAscii"/>
          <w:sz w:val="28"/>
          <w:szCs w:val="28"/>
        </w:rPr>
      </w:pPr>
      <w:r>
        <w:rPr>
          <w:rFonts w:hint="default" w:asciiTheme="minorAscii" w:hAnsiTheme="minorAscii"/>
          <w:b/>
          <w:bCs/>
          <w:sz w:val="28"/>
          <w:szCs w:val="28"/>
        </w:rPr>
        <w:t>【Complimentary Services】</w:t>
      </w:r>
    </w:p>
    <w:p w14:paraId="3D57450E">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Tibet Travel Permit (TTP):</w:t>
      </w:r>
      <w:r>
        <w:rPr>
          <w:rFonts w:hint="default" w:asciiTheme="minorAscii" w:hAnsiTheme="minorAscii"/>
        </w:rPr>
        <w:t xml:space="preserve"> Free application service (excludes express processing fees).</w:t>
      </w:r>
    </w:p>
    <w:p w14:paraId="16A5D844">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Daily Supplies:</w:t>
      </w:r>
      <w:r>
        <w:rPr>
          <w:rFonts w:hint="default" w:asciiTheme="minorAscii" w:hAnsiTheme="minorAscii"/>
        </w:rPr>
        <w:t xml:space="preserve"> One portable oxygen canister and one bottle of mineral water per person per day.</w:t>
      </w:r>
    </w:p>
    <w:p w14:paraId="3C03FF44">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Welcome Gifts:</w:t>
      </w:r>
      <w:r>
        <w:rPr>
          <w:rFonts w:hint="default" w:asciiTheme="minorAscii" w:hAnsiTheme="minorAscii"/>
        </w:rPr>
        <w:t xml:space="preserve"> Exclusive Tibetan souvenirs and a detailed travel map.</w:t>
      </w:r>
    </w:p>
    <w:p w14:paraId="5E69D356">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Travel Accident Insurance:</w:t>
      </w:r>
      <w:r>
        <w:rPr>
          <w:rFonts w:hint="default" w:asciiTheme="minorAscii" w:hAnsiTheme="minorAscii"/>
        </w:rPr>
        <w:t xml:space="preserve"> Coverage up to CNY 800,000 (excludes property insurance).</w:t>
      </w:r>
    </w:p>
    <w:p w14:paraId="14FBEBD0">
      <w:pPr>
        <w:pStyle w:val="8"/>
        <w:keepNext w:val="0"/>
        <w:keepLines w:val="0"/>
        <w:widowControl/>
        <w:numPr>
          <w:ilvl w:val="0"/>
          <w:numId w:val="0"/>
        </w:numPr>
        <w:suppressLineNumbers w:val="0"/>
        <w:ind w:left="480" w:leftChars="218" w:right="0" w:rightChars="0" w:firstLine="0" w:firstLineChars="0"/>
        <w:rPr>
          <w:rFonts w:hint="default" w:asciiTheme="minorAscii" w:hAnsiTheme="minorAscii"/>
        </w:rPr>
      </w:pPr>
      <w:r>
        <w:rPr>
          <w:rFonts w:hint="default" w:asciiTheme="minorAscii" w:hAnsiTheme="minorAscii"/>
          <w:i/>
          <w:iCs/>
        </w:rPr>
        <w:t>Regulatory Note:</w:t>
      </w:r>
      <w:r>
        <w:rPr>
          <w:rFonts w:hint="default" w:asciiTheme="minorAscii" w:hAnsiTheme="minorAscii"/>
        </w:rPr>
        <w:t xml:space="preserve"> For guests aged 71+, coverage is halved while the premium remains the same. For minors under 10, coverage is limited to CNY 200,000; for ages 10–18, limited to CNY 500,000.</w:t>
      </w:r>
    </w:p>
    <w:p w14:paraId="3CA98B74">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i/>
          <w:iCs/>
        </w:rPr>
        <w:t>Disclaimer:</w:t>
      </w:r>
      <w:r>
        <w:rPr>
          <w:rFonts w:hint="default" w:asciiTheme="minorAscii" w:hAnsiTheme="minorAscii"/>
        </w:rPr>
        <w:t xml:space="preserve"> Insurance payouts will first offset any compensation the agency may owe. Foreign/Taiwanese guests can only claim expenses incurred at Mainland China's Grade 3A hospitals.</w:t>
      </w:r>
    </w:p>
    <w:p w14:paraId="2B0A40BE">
      <w:pPr>
        <w:pStyle w:val="8"/>
        <w:keepNext w:val="0"/>
        <w:keepLines w:val="0"/>
        <w:widowControl/>
        <w:numPr>
          <w:ilvl w:val="0"/>
          <w:numId w:val="9"/>
        </w:numPr>
        <w:suppressLineNumbers w:val="0"/>
        <w:ind w:left="420" w:leftChars="0" w:hanging="420" w:firstLineChars="0"/>
        <w:rPr>
          <w:rFonts w:hint="default" w:asciiTheme="minorAscii" w:hAnsiTheme="minorAscii"/>
        </w:rPr>
      </w:pPr>
      <w:r>
        <w:rPr>
          <w:rFonts w:hint="default" w:asciiTheme="minorAscii" w:hAnsiTheme="minorAscii"/>
          <w:b/>
          <w:bCs/>
        </w:rPr>
        <w:t>Transfers:</w:t>
      </w:r>
      <w:r>
        <w:rPr>
          <w:rFonts w:hint="default" w:asciiTheme="minorAscii" w:hAnsiTheme="minorAscii"/>
        </w:rPr>
        <w:t xml:space="preserve"> Free pick-up at Chengdu (Tianfu/Shuangliu Airport or Railway Stations) and drop-off at Lhasa (Gonggar Airport or Railway Station).</w:t>
      </w:r>
    </w:p>
    <w:p w14:paraId="6A7D68E9">
      <w:pPr>
        <w:pStyle w:val="8"/>
        <w:keepNext w:val="0"/>
        <w:keepLines w:val="0"/>
        <w:widowControl/>
        <w:numPr>
          <w:ilvl w:val="0"/>
          <w:numId w:val="0"/>
        </w:numPr>
        <w:suppressLineNumbers w:val="0"/>
        <w:ind w:left="480" w:leftChars="218" w:right="0" w:rightChars="0" w:firstLine="0" w:firstLineChars="0"/>
        <w:rPr>
          <w:rFonts w:hint="default" w:asciiTheme="minorAscii" w:hAnsiTheme="minorAscii"/>
        </w:rPr>
      </w:pPr>
      <w:r>
        <w:rPr>
          <w:rFonts w:hint="default" w:asciiTheme="minorAscii" w:hAnsiTheme="minorAscii"/>
          <w:i/>
          <w:iCs/>
        </w:rPr>
        <w:t>Note:</w:t>
      </w:r>
      <w:r>
        <w:rPr>
          <w:rFonts w:hint="default" w:asciiTheme="minorAscii" w:hAnsiTheme="minorAscii"/>
        </w:rPr>
        <w:t xml:space="preserve"> Flight/train details must be provided </w:t>
      </w:r>
      <w:r>
        <w:rPr>
          <w:rFonts w:hint="default" w:asciiTheme="minorAscii" w:hAnsiTheme="minorAscii"/>
          <w:b/>
          <w:bCs/>
        </w:rPr>
        <w:t>2 days in advance</w:t>
      </w:r>
      <w:r>
        <w:rPr>
          <w:rFonts w:hint="default" w:asciiTheme="minorAscii" w:hAnsiTheme="minorAscii"/>
        </w:rPr>
        <w:t>. No refunds or exchanges for unused complimentary services.</w:t>
      </w:r>
    </w:p>
    <w:p w14:paraId="636A72C5">
      <w:pPr>
        <w:pStyle w:val="5"/>
        <w:keepNext w:val="0"/>
        <w:keepLines w:val="0"/>
        <w:widowControl/>
        <w:suppressLineNumbers w:val="0"/>
        <w:rPr>
          <w:rFonts w:hint="default" w:asciiTheme="minorAscii" w:hAnsiTheme="minorAscii"/>
          <w:sz w:val="28"/>
          <w:szCs w:val="28"/>
        </w:rPr>
      </w:pPr>
      <w:r>
        <w:rPr>
          <w:rFonts w:hint="default" w:asciiTheme="minorAscii" w:hAnsiTheme="minorAscii"/>
          <w:b/>
          <w:bCs/>
          <w:sz w:val="28"/>
          <w:szCs w:val="28"/>
        </w:rPr>
        <w:t>【</w:t>
      </w:r>
      <w:r>
        <w:rPr>
          <w:rFonts w:hint="default" w:asciiTheme="minorAscii" w:hAnsiTheme="minorAscii"/>
          <w:b/>
          <w:bCs/>
          <w:sz w:val="28"/>
          <w:szCs w:val="28"/>
          <w:lang w:val="en-US" w:eastAsia="zh-CN"/>
        </w:rPr>
        <w:t>What’s Excluded?</w:t>
      </w:r>
      <w:r>
        <w:rPr>
          <w:rFonts w:hint="default" w:asciiTheme="minorAscii" w:hAnsiTheme="minorAscii"/>
          <w:b/>
          <w:bCs/>
          <w:sz w:val="28"/>
          <w:szCs w:val="28"/>
        </w:rPr>
        <w:t>】</w:t>
      </w:r>
    </w:p>
    <w:p w14:paraId="0551097A">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Main Transportation:</w:t>
      </w:r>
      <w:r>
        <w:rPr>
          <w:rFonts w:hint="default" w:asciiTheme="minorAscii" w:hAnsiTheme="minorAscii"/>
        </w:rPr>
        <w:t xml:space="preserve"> Flights/trains to Chengdu and from Lhasa (booking service available upon request).</w:t>
      </w:r>
    </w:p>
    <w:p w14:paraId="76A3DE68">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Meals:</w:t>
      </w:r>
      <w:r>
        <w:rPr>
          <w:rFonts w:hint="default" w:asciiTheme="minorAscii" w:hAnsiTheme="minorAscii"/>
        </w:rPr>
        <w:t xml:space="preserve"> All lunches and dinners (except the Day 1 dinner). You may choose to dine with the group (split the bill) or individually.</w:t>
      </w:r>
    </w:p>
    <w:p w14:paraId="5265C528">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Single Room Supplement:</w:t>
      </w:r>
      <w:r>
        <w:rPr>
          <w:rFonts w:hint="default" w:asciiTheme="minorAscii" w:hAnsiTheme="minorAscii"/>
        </w:rPr>
        <w:t xml:space="preserve"> Prices are based on twin-sharing. We will try to pair solo travelers with a roommate of the same gender. If no pairing is available or you prefer a private room, a single supplement applies.</w:t>
      </w:r>
    </w:p>
    <w:p w14:paraId="2784C65A">
      <w:pPr>
        <w:pStyle w:val="8"/>
        <w:keepNext w:val="0"/>
        <w:keepLines w:val="0"/>
        <w:widowControl/>
        <w:numPr>
          <w:ilvl w:val="0"/>
          <w:numId w:val="0"/>
        </w:numPr>
        <w:suppressLineNumbers w:val="0"/>
        <w:ind w:left="480" w:leftChars="218" w:right="0" w:rightChars="0" w:firstLine="0" w:firstLineChars="0"/>
        <w:rPr>
          <w:rFonts w:hint="default" w:asciiTheme="minorAscii" w:hAnsiTheme="minorAscii"/>
        </w:rPr>
      </w:pPr>
      <w:r>
        <w:rPr>
          <w:rFonts w:hint="default" w:asciiTheme="minorAscii" w:hAnsiTheme="minorAscii"/>
          <w:i/>
          <w:iCs/>
        </w:rPr>
        <w:t>Note:</w:t>
      </w:r>
      <w:r>
        <w:rPr>
          <w:rFonts w:hint="default" w:asciiTheme="minorAscii" w:hAnsiTheme="minorAscii"/>
        </w:rPr>
        <w:t xml:space="preserve"> Upgrading to a private room mid-trip requires paying for the full room rate (Supplement x2).</w:t>
      </w:r>
    </w:p>
    <w:p w14:paraId="5591E4F8">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Optional Activities:</w:t>
      </w:r>
      <w:r>
        <w:rPr>
          <w:rFonts w:hint="default" w:asciiTheme="minorAscii" w:hAnsiTheme="minorAscii"/>
        </w:rPr>
        <w:t xml:space="preserve"> Horse riding in Daocheng Yading and other personal experience programs.</w:t>
      </w:r>
    </w:p>
    <w:p w14:paraId="11ADFE15">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Personal Expenses:</w:t>
      </w:r>
      <w:r>
        <w:rPr>
          <w:rFonts w:hint="default" w:asciiTheme="minorAscii" w:hAnsiTheme="minorAscii"/>
        </w:rPr>
        <w:t xml:space="preserve"> Any costs not mentioned in the "Inclusions."</w:t>
      </w:r>
    </w:p>
    <w:p w14:paraId="610F7B4D">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Invoices:</w:t>
      </w:r>
      <w:r>
        <w:rPr>
          <w:rFonts w:hint="default" w:asciiTheme="minorAscii" w:hAnsiTheme="minorAscii"/>
        </w:rPr>
        <w:t xml:space="preserve"> Prices do not include tax/invoices.</w:t>
      </w:r>
    </w:p>
    <w:p w14:paraId="07982CD1">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Gratuities (Tips):</w:t>
      </w:r>
      <w:r>
        <w:rPr>
          <w:rFonts w:hint="default" w:asciiTheme="minorAscii" w:hAnsiTheme="minorAscii"/>
        </w:rPr>
        <w:t xml:space="preserve"> We suggest a tip of </w:t>
      </w:r>
      <w:r>
        <w:rPr>
          <w:rFonts w:hint="default" w:asciiTheme="minorAscii" w:hAnsiTheme="minorAscii"/>
          <w:b/>
          <w:bCs/>
        </w:rPr>
        <w:t>CNY 50 per traveler per day</w:t>
      </w:r>
      <w:r>
        <w:rPr>
          <w:rFonts w:hint="default" w:asciiTheme="minorAscii" w:hAnsiTheme="minorAscii"/>
        </w:rPr>
        <w:t xml:space="preserve"> for the guide and driver combined, as a gesture of appreciation for their service.</w:t>
      </w:r>
    </w:p>
    <w:p w14:paraId="32B7BAB5">
      <w:pPr>
        <w:pStyle w:val="8"/>
        <w:keepNext w:val="0"/>
        <w:keepLines w:val="0"/>
        <w:widowControl/>
        <w:numPr>
          <w:ilvl w:val="0"/>
          <w:numId w:val="10"/>
        </w:numPr>
        <w:suppressLineNumbers w:val="0"/>
        <w:ind w:left="420" w:leftChars="0" w:hanging="420" w:firstLineChars="0"/>
        <w:rPr>
          <w:rFonts w:hint="default" w:asciiTheme="minorAscii" w:hAnsiTheme="minorAscii"/>
        </w:rPr>
      </w:pPr>
      <w:r>
        <w:rPr>
          <w:rFonts w:hint="default" w:asciiTheme="minorAscii" w:hAnsiTheme="minorAscii"/>
          <w:b/>
          <w:bCs/>
        </w:rPr>
        <w:t>Force Majeure:</w:t>
      </w:r>
      <w:r>
        <w:rPr>
          <w:rFonts w:hint="default" w:asciiTheme="minorAscii" w:hAnsiTheme="minorAscii"/>
        </w:rPr>
        <w:t xml:space="preserve"> The agency is not liable for itinerary changes or contract failures caused by uncontrollable factors (e.g., landslides, road/bridge damage, flight delays, government policy changes, traffic control, etc.).</w:t>
      </w:r>
    </w:p>
    <w:p w14:paraId="28596AC7">
      <w:pPr>
        <w:bidi w:val="0"/>
        <w:rPr>
          <w:rFonts w:hint="default" w:asciiTheme="minorAscii" w:hAnsiTheme="minorAscii"/>
          <w:b w:val="0"/>
          <w:bCs w:val="0"/>
          <w:i/>
          <w:iCs/>
          <w:sz w:val="24"/>
          <w:szCs w:val="24"/>
          <w:lang w:val="en-US" w:eastAsia="zh-CN"/>
        </w:rPr>
      </w:pPr>
    </w:p>
    <w:p w14:paraId="4DA569EB">
      <w:pPr>
        <w:pStyle w:val="3"/>
        <w:bidi w:val="0"/>
        <w:rPr>
          <w:rFonts w:hint="default" w:eastAsia="黑体" w:cs="Calibri" w:asciiTheme="minorAscii" w:hAnsiTheme="minorAscii"/>
          <w:color w:val="C00000"/>
          <w:lang w:val="en-US" w:eastAsia="zh-CN"/>
        </w:rPr>
      </w:pPr>
      <w:r>
        <w:rPr>
          <w:rFonts w:hint="default" w:cs="Calibri" w:asciiTheme="minorAscii" w:hAnsiTheme="minorAscii"/>
          <w:color w:val="C00000"/>
          <w:lang w:val="en-US" w:eastAsia="zh-CN"/>
        </w:rPr>
        <w:t xml:space="preserve">What to Pack for </w:t>
      </w:r>
      <w:r>
        <w:rPr>
          <w:rFonts w:hint="default" w:cs="Calibri" w:asciiTheme="minorAscii" w:hAnsiTheme="minorAscii"/>
          <w:color w:val="C00000"/>
        </w:rPr>
        <w:t xml:space="preserve">Your </w:t>
      </w:r>
      <w:r>
        <w:rPr>
          <w:rFonts w:hint="default" w:cs="Calibri" w:asciiTheme="minorAscii" w:hAnsiTheme="minorAscii"/>
          <w:color w:val="C00000"/>
          <w:lang w:val="en-US" w:eastAsia="zh-CN"/>
        </w:rPr>
        <w:t>Trip</w:t>
      </w:r>
    </w:p>
    <w:p w14:paraId="0B03FDF3">
      <w:pPr>
        <w:pStyle w:val="8"/>
        <w:keepNext w:val="0"/>
        <w:keepLines w:val="0"/>
        <w:widowControl/>
        <w:suppressLineNumbers w:val="0"/>
        <w:rPr>
          <w:rFonts w:hint="default" w:cs="Calibri" w:asciiTheme="minorAscii" w:hAnsiTheme="minorAscii"/>
          <w:sz w:val="24"/>
          <w:szCs w:val="24"/>
        </w:rPr>
      </w:pPr>
      <w:r>
        <w:rPr>
          <w:rFonts w:hint="default" w:cs="Calibri" w:asciiTheme="minorAscii" w:hAnsiTheme="minorAscii"/>
          <w:sz w:val="24"/>
          <w:szCs w:val="24"/>
        </w:rPr>
        <w:t>To ensure a comfortable and enjoyable trip, it's crucial to pack the appropriate gear. Here's a comprehensive list of items to consider:</w:t>
      </w:r>
    </w:p>
    <w:p w14:paraId="76E8216A">
      <w:pPr>
        <w:pStyle w:val="8"/>
        <w:keepNext w:val="0"/>
        <w:keepLines w:val="0"/>
        <w:widowControl/>
        <w:numPr>
          <w:ilvl w:val="0"/>
          <w:numId w:val="11"/>
        </w:numPr>
        <w:suppressLineNumbers w:val="0"/>
        <w:rPr>
          <w:rFonts w:hint="default" w:cs="Calibri" w:asciiTheme="minorAscii" w:hAnsiTheme="minorAscii"/>
          <w:sz w:val="24"/>
          <w:szCs w:val="24"/>
        </w:rPr>
      </w:pPr>
      <w:r>
        <w:rPr>
          <w:rStyle w:val="12"/>
          <w:rFonts w:hint="default" w:cs="Calibri" w:asciiTheme="minorAscii" w:hAnsiTheme="minorAscii"/>
          <w:sz w:val="24"/>
          <w:szCs w:val="24"/>
        </w:rPr>
        <w:t>Apparel and Footwear</w:t>
      </w:r>
    </w:p>
    <w:p w14:paraId="5773F58D">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Clothing:</w:t>
      </w:r>
    </w:p>
    <w:p w14:paraId="570B7DF9">
      <w:pPr>
        <w:pStyle w:val="8"/>
        <w:keepNext w:val="0"/>
        <w:keepLines w:val="0"/>
        <w:widowControl/>
        <w:numPr>
          <w:ilvl w:val="0"/>
          <w:numId w:val="12"/>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Spring/Autumn (July-September):</w:t>
      </w:r>
      <w:r>
        <w:rPr>
          <w:rFonts w:hint="default" w:cs="Calibri" w:asciiTheme="minorAscii" w:hAnsiTheme="minorAscii"/>
          <w:sz w:val="24"/>
          <w:szCs w:val="24"/>
        </w:rPr>
        <w:t xml:space="preserve"> Pack a combination of spring and autumn clothing, including a versatile three-piece set: moisture-wicking base layers, fleece mid-layers, and a windproof outer layer. Additionally, bring quick-drying pants and shirts.</w:t>
      </w:r>
    </w:p>
    <w:p w14:paraId="7CE641D7">
      <w:pPr>
        <w:pStyle w:val="8"/>
        <w:keepNext w:val="0"/>
        <w:keepLines w:val="0"/>
        <w:widowControl/>
        <w:numPr>
          <w:ilvl w:val="0"/>
          <w:numId w:val="12"/>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Winter (October-November):</w:t>
      </w:r>
      <w:r>
        <w:rPr>
          <w:rFonts w:hint="default" w:cs="Calibri" w:asciiTheme="minorAscii" w:hAnsiTheme="minorAscii"/>
          <w:sz w:val="24"/>
          <w:szCs w:val="24"/>
        </w:rPr>
        <w:t xml:space="preserve"> Transition to winter attire, including warm jackets, sweaters, and insulated pants.</w:t>
      </w:r>
    </w:p>
    <w:p w14:paraId="1B6A815A">
      <w:pPr>
        <w:pStyle w:val="8"/>
        <w:keepNext w:val="0"/>
        <w:keepLines w:val="0"/>
        <w:widowControl/>
        <w:suppressLineNumbers w:val="0"/>
        <w:rPr>
          <w:rStyle w:val="12"/>
          <w:rFonts w:hint="default" w:cs="Calibri" w:asciiTheme="minorAscii" w:hAnsiTheme="minorAscii"/>
          <w:sz w:val="24"/>
          <w:szCs w:val="24"/>
          <w:u w:val="single"/>
        </w:rPr>
      </w:pPr>
      <w:r>
        <w:rPr>
          <w:rStyle w:val="12"/>
          <w:rFonts w:hint="default" w:cs="Calibri" w:asciiTheme="minorAscii" w:hAnsiTheme="minorAscii"/>
          <w:sz w:val="24"/>
          <w:szCs w:val="24"/>
          <w:u w:val="single"/>
        </w:rPr>
        <w:t>Footwear:</w:t>
      </w:r>
    </w:p>
    <w:p w14:paraId="0EB896F2">
      <w:pPr>
        <w:pStyle w:val="8"/>
        <w:keepNext w:val="0"/>
        <w:keepLines w:val="0"/>
        <w:widowControl/>
        <w:numPr>
          <w:ilvl w:val="0"/>
          <w:numId w:val="12"/>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Hiking Boots:</w:t>
      </w:r>
      <w:r>
        <w:rPr>
          <w:rFonts w:hint="default" w:cs="Calibri" w:asciiTheme="minorAscii" w:hAnsiTheme="minorAscii"/>
          <w:sz w:val="24"/>
          <w:szCs w:val="24"/>
        </w:rPr>
        <w:t xml:space="preserve"> Opt for sturdy, waterproof, and ankle-supporting hiking boots to provide traction, protection, and comfort on uneven terrain. Avoid high heels and consider bringing along additional footwear options like trekking shoes or sneakers.</w:t>
      </w:r>
    </w:p>
    <w:p w14:paraId="38DC521A">
      <w:pPr>
        <w:pStyle w:val="8"/>
        <w:keepNext w:val="0"/>
        <w:keepLines w:val="0"/>
        <w:widowControl/>
        <w:numPr>
          <w:ilvl w:val="0"/>
          <w:numId w:val="0"/>
        </w:numPr>
        <w:suppressLineNumbers w:val="0"/>
        <w:ind w:leftChars="0" w:right="0" w:rightChars="0"/>
        <w:rPr>
          <w:rFonts w:hint="default" w:cs="Calibri" w:asciiTheme="minorAscii" w:hAnsiTheme="minorAscii"/>
          <w:sz w:val="24"/>
          <w:szCs w:val="24"/>
          <w:u w:val="single"/>
        </w:rPr>
      </w:pPr>
      <w:r>
        <w:rPr>
          <w:rStyle w:val="12"/>
          <w:rFonts w:hint="default" w:cs="Calibri" w:asciiTheme="minorAscii" w:hAnsiTheme="minorAscii"/>
          <w:sz w:val="24"/>
          <w:szCs w:val="24"/>
          <w:u w:val="single"/>
        </w:rPr>
        <w:t>Accessories:</w:t>
      </w:r>
    </w:p>
    <w:p w14:paraId="1D3E5A20">
      <w:pPr>
        <w:pStyle w:val="8"/>
        <w:keepNext w:val="0"/>
        <w:keepLines w:val="0"/>
        <w:widowControl/>
        <w:numPr>
          <w:ilvl w:val="0"/>
          <w:numId w:val="13"/>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Sun Hat:</w:t>
      </w:r>
      <w:r>
        <w:rPr>
          <w:rFonts w:hint="default" w:cs="Calibri" w:asciiTheme="minorAscii" w:hAnsiTheme="minorAscii"/>
          <w:sz w:val="24"/>
          <w:szCs w:val="24"/>
        </w:rPr>
        <w:t xml:space="preserve"> Protect yourself from the sun's rays with a wide-brimmed hat.</w:t>
      </w:r>
    </w:p>
    <w:p w14:paraId="45E487FD">
      <w:pPr>
        <w:pStyle w:val="8"/>
        <w:keepNext w:val="0"/>
        <w:keepLines w:val="0"/>
        <w:widowControl/>
        <w:numPr>
          <w:ilvl w:val="0"/>
          <w:numId w:val="13"/>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Gloves:</w:t>
      </w:r>
      <w:r>
        <w:rPr>
          <w:rFonts w:hint="default" w:cs="Calibri" w:asciiTheme="minorAscii" w:hAnsiTheme="minorAscii"/>
          <w:sz w:val="24"/>
          <w:szCs w:val="24"/>
        </w:rPr>
        <w:t xml:space="preserve"> Keep your hands warm in cooler temperatures with comfortable gloves.</w:t>
      </w:r>
    </w:p>
    <w:p w14:paraId="4A83EF13">
      <w:pPr>
        <w:pStyle w:val="8"/>
        <w:keepNext w:val="0"/>
        <w:keepLines w:val="0"/>
        <w:widowControl/>
        <w:numPr>
          <w:ilvl w:val="0"/>
          <w:numId w:val="13"/>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Headwear:</w:t>
      </w:r>
      <w:r>
        <w:rPr>
          <w:rFonts w:hint="default" w:cs="Calibri" w:asciiTheme="minorAscii" w:hAnsiTheme="minorAscii"/>
          <w:sz w:val="24"/>
          <w:szCs w:val="24"/>
        </w:rPr>
        <w:t xml:space="preserve"> A versatile headband or scarf can be used for various purposes, such as keeping hair in place, providing warmth, or protecting from dust.</w:t>
      </w:r>
    </w:p>
    <w:p w14:paraId="63125725">
      <w:pPr>
        <w:pStyle w:val="8"/>
        <w:keepNext w:val="0"/>
        <w:keepLines w:val="0"/>
        <w:widowControl/>
        <w:numPr>
          <w:ilvl w:val="0"/>
          <w:numId w:val="13"/>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Extra Underwear and Socks:</w:t>
      </w:r>
      <w:r>
        <w:rPr>
          <w:rFonts w:hint="default" w:cs="Calibri" w:asciiTheme="minorAscii" w:hAnsiTheme="minorAscii"/>
          <w:sz w:val="24"/>
          <w:szCs w:val="24"/>
        </w:rPr>
        <w:t xml:space="preserve"> Pack sufficient changes of underwear and socks to maintain comfort and hygiene throughout the trip.</w:t>
      </w:r>
    </w:p>
    <w:p w14:paraId="25BB8499">
      <w:pPr>
        <w:pStyle w:val="8"/>
        <w:keepNext w:val="0"/>
        <w:keepLines w:val="0"/>
        <w:widowControl/>
        <w:numPr>
          <w:ilvl w:val="0"/>
          <w:numId w:val="11"/>
        </w:numPr>
        <w:suppressLineNumbers w:val="0"/>
        <w:ind w:left="0" w:leftChars="0" w:firstLine="0" w:firstLineChars="0"/>
        <w:rPr>
          <w:rFonts w:hint="default" w:cs="Calibri" w:asciiTheme="minorAscii" w:hAnsiTheme="minorAscii"/>
          <w:sz w:val="24"/>
          <w:szCs w:val="24"/>
        </w:rPr>
      </w:pPr>
      <w:r>
        <w:rPr>
          <w:rStyle w:val="12"/>
          <w:rFonts w:hint="default" w:cs="Calibri" w:asciiTheme="minorAscii" w:hAnsiTheme="minorAscii"/>
          <w:sz w:val="24"/>
          <w:szCs w:val="24"/>
        </w:rPr>
        <w:t>Daily Essentials</w:t>
      </w:r>
    </w:p>
    <w:p w14:paraId="54EA0897">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Toiletry and Skincare:</w:t>
      </w:r>
    </w:p>
    <w:p w14:paraId="5476FEC8">
      <w:pPr>
        <w:pStyle w:val="8"/>
        <w:keepNext w:val="0"/>
        <w:keepLines w:val="0"/>
        <w:widowControl/>
        <w:numPr>
          <w:ilvl w:val="0"/>
          <w:numId w:val="14"/>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Toothpaste, Toothbrush, and Face Wash:</w:t>
      </w:r>
      <w:r>
        <w:rPr>
          <w:rFonts w:hint="default" w:cs="Calibri" w:asciiTheme="minorAscii" w:hAnsiTheme="minorAscii"/>
          <w:sz w:val="24"/>
          <w:szCs w:val="24"/>
        </w:rPr>
        <w:t xml:space="preserve"> Maintain personal hygiene with essential toiletries.</w:t>
      </w:r>
    </w:p>
    <w:p w14:paraId="202B0CD2">
      <w:pPr>
        <w:pStyle w:val="8"/>
        <w:keepNext w:val="0"/>
        <w:keepLines w:val="0"/>
        <w:widowControl/>
        <w:numPr>
          <w:ilvl w:val="0"/>
          <w:numId w:val="14"/>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Toner, Moisturizer, and Sunscreen:</w:t>
      </w:r>
      <w:r>
        <w:rPr>
          <w:rFonts w:hint="default" w:cs="Calibri" w:asciiTheme="minorAscii" w:hAnsiTheme="minorAscii"/>
          <w:sz w:val="24"/>
          <w:szCs w:val="24"/>
        </w:rPr>
        <w:t xml:space="preserve"> Keep your skin hydrated and protected from the sun's harsh UV rays with appropriate skincare products. Use sunscreen with an SPF of 50 or higher.</w:t>
      </w:r>
    </w:p>
    <w:p w14:paraId="1CE1D9B5">
      <w:pPr>
        <w:pStyle w:val="8"/>
        <w:keepNext w:val="0"/>
        <w:keepLines w:val="0"/>
        <w:widowControl/>
        <w:numPr>
          <w:ilvl w:val="0"/>
          <w:numId w:val="14"/>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Lip Balm:</w:t>
      </w:r>
      <w:r>
        <w:rPr>
          <w:rFonts w:hint="default" w:cs="Calibri" w:asciiTheme="minorAscii" w:hAnsiTheme="minorAscii"/>
          <w:sz w:val="24"/>
          <w:szCs w:val="24"/>
        </w:rPr>
        <w:t xml:space="preserve"> Protect your lips from dryness and chapping with a moisturizing lip balm.</w:t>
      </w:r>
    </w:p>
    <w:p w14:paraId="1F823070">
      <w:pPr>
        <w:pStyle w:val="8"/>
        <w:keepNext w:val="0"/>
        <w:keepLines w:val="0"/>
        <w:widowControl/>
        <w:numPr>
          <w:ilvl w:val="0"/>
          <w:numId w:val="14"/>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Hand Cream:</w:t>
      </w:r>
      <w:r>
        <w:rPr>
          <w:rFonts w:hint="default" w:cs="Calibri" w:asciiTheme="minorAscii" w:hAnsiTheme="minorAscii"/>
          <w:sz w:val="24"/>
          <w:szCs w:val="24"/>
        </w:rPr>
        <w:t xml:space="preserve"> Keep your hands soft and supple in the dry high-altitude environment with hand cream.</w:t>
      </w:r>
    </w:p>
    <w:p w14:paraId="2BDCACF1">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u w:val="single"/>
        </w:rPr>
        <w:t>Additional Tools:</w:t>
      </w:r>
    </w:p>
    <w:p w14:paraId="525A5159">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Sunglasses:</w:t>
      </w:r>
      <w:r>
        <w:rPr>
          <w:rFonts w:hint="default" w:cs="Calibri" w:asciiTheme="minorAscii" w:hAnsiTheme="minorAscii"/>
          <w:sz w:val="24"/>
          <w:szCs w:val="24"/>
        </w:rPr>
        <w:t xml:space="preserve"> Protect your eyes from the sun's glare with sunglasses.</w:t>
      </w:r>
    </w:p>
    <w:p w14:paraId="699131FA">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Insulated Water Bottle:</w:t>
      </w:r>
      <w:r>
        <w:rPr>
          <w:rFonts w:hint="default" w:cs="Calibri" w:asciiTheme="minorAscii" w:hAnsiTheme="minorAscii"/>
          <w:sz w:val="24"/>
          <w:szCs w:val="24"/>
        </w:rPr>
        <w:t xml:space="preserve"> Stay hydrated throughout the day by carrying a reusable insulated water bottle.</w:t>
      </w:r>
    </w:p>
    <w:p w14:paraId="4AD209A0">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Rain Gear:</w:t>
      </w:r>
      <w:r>
        <w:rPr>
          <w:rFonts w:hint="default" w:cs="Calibri" w:asciiTheme="minorAscii" w:hAnsiTheme="minorAscii"/>
          <w:sz w:val="24"/>
          <w:szCs w:val="24"/>
        </w:rPr>
        <w:t xml:space="preserve"> Prepare for unpredictable weather conditions with a combination of an umbrella and rain poncho.</w:t>
      </w:r>
    </w:p>
    <w:p w14:paraId="2A8B4765">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Flashlight:</w:t>
      </w:r>
      <w:r>
        <w:rPr>
          <w:rFonts w:hint="default" w:cs="Calibri" w:asciiTheme="minorAscii" w:hAnsiTheme="minorAscii"/>
          <w:sz w:val="24"/>
          <w:szCs w:val="24"/>
        </w:rPr>
        <w:t xml:space="preserve"> Ensure nighttime visibility with a flashlight and extra batteries.</w:t>
      </w:r>
    </w:p>
    <w:p w14:paraId="46AB1D82">
      <w:pPr>
        <w:pStyle w:val="8"/>
        <w:keepNext w:val="0"/>
        <w:keepLines w:val="0"/>
        <w:widowControl/>
        <w:numPr>
          <w:ilvl w:val="0"/>
          <w:numId w:val="11"/>
        </w:numPr>
        <w:suppressLineNumbers w:val="0"/>
        <w:ind w:left="0" w:leftChars="0" w:firstLine="0" w:firstLineChars="0"/>
        <w:rPr>
          <w:rFonts w:hint="default" w:cs="Calibri" w:asciiTheme="minorAscii" w:hAnsiTheme="minorAscii"/>
          <w:sz w:val="24"/>
          <w:szCs w:val="24"/>
        </w:rPr>
      </w:pPr>
      <w:r>
        <w:rPr>
          <w:rStyle w:val="12"/>
          <w:rFonts w:hint="default" w:cs="Calibri" w:asciiTheme="minorAscii" w:hAnsiTheme="minorAscii"/>
          <w:sz w:val="24"/>
          <w:szCs w:val="24"/>
        </w:rPr>
        <w:t>Food and Snacks</w:t>
      </w:r>
    </w:p>
    <w:p w14:paraId="51CA0114">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Energy Boosters:</w:t>
      </w:r>
    </w:p>
    <w:p w14:paraId="7D3958BD">
      <w:pPr>
        <w:pStyle w:val="8"/>
        <w:keepNext w:val="0"/>
        <w:keepLines w:val="0"/>
        <w:widowControl/>
        <w:numPr>
          <w:ilvl w:val="0"/>
          <w:numId w:val="15"/>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Chocolate Bars:</w:t>
      </w:r>
      <w:r>
        <w:rPr>
          <w:rFonts w:hint="default" w:cs="Calibri" w:asciiTheme="minorAscii" w:hAnsiTheme="minorAscii"/>
          <w:sz w:val="24"/>
          <w:szCs w:val="24"/>
        </w:rPr>
        <w:t xml:space="preserve"> Pack chocolate bars for a quick and convenient energy boost.</w:t>
      </w:r>
    </w:p>
    <w:p w14:paraId="52C07E8C">
      <w:pPr>
        <w:pStyle w:val="8"/>
        <w:keepNext w:val="0"/>
        <w:keepLines w:val="0"/>
        <w:widowControl/>
        <w:numPr>
          <w:ilvl w:val="0"/>
          <w:numId w:val="15"/>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Beef Jerky:</w:t>
      </w:r>
      <w:r>
        <w:rPr>
          <w:rFonts w:hint="default" w:cs="Calibri" w:asciiTheme="minorAscii" w:hAnsiTheme="minorAscii"/>
          <w:sz w:val="24"/>
          <w:szCs w:val="24"/>
        </w:rPr>
        <w:t xml:space="preserve"> Beef jerky provides a savory and protein-rich snack option.</w:t>
      </w:r>
    </w:p>
    <w:p w14:paraId="0C79E5C2">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Hunger Tamers:</w:t>
      </w:r>
    </w:p>
    <w:p w14:paraId="271D0D91">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Biscuits:</w:t>
      </w:r>
      <w:r>
        <w:rPr>
          <w:rFonts w:hint="default" w:cs="Calibri" w:asciiTheme="minorAscii" w:hAnsiTheme="minorAscii"/>
          <w:sz w:val="24"/>
          <w:szCs w:val="24"/>
        </w:rPr>
        <w:t xml:space="preserve"> Biscuits offer a simple and satisfying snack choice.</w:t>
      </w:r>
    </w:p>
    <w:p w14:paraId="317A410D">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Bread:</w:t>
      </w:r>
      <w:r>
        <w:rPr>
          <w:rFonts w:hint="default" w:cs="Calibri" w:asciiTheme="minorAscii" w:hAnsiTheme="minorAscii"/>
          <w:sz w:val="24"/>
          <w:szCs w:val="24"/>
        </w:rPr>
        <w:t xml:space="preserve"> Bread is a versatile staple food that can be enjoyed plain or with various spreads.</w:t>
      </w:r>
    </w:p>
    <w:p w14:paraId="55641D58">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Cakes:</w:t>
      </w:r>
      <w:r>
        <w:rPr>
          <w:rFonts w:hint="default" w:cs="Calibri" w:asciiTheme="minorAscii" w:hAnsiTheme="minorAscii"/>
          <w:sz w:val="24"/>
          <w:szCs w:val="24"/>
        </w:rPr>
        <w:t xml:space="preserve"> Indulge in sweet treats like cakes for occasional energy boosts.</w:t>
      </w:r>
    </w:p>
    <w:p w14:paraId="377349E7">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Hydration:</w:t>
      </w:r>
    </w:p>
    <w:p w14:paraId="310FF50E">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Fruits:</w:t>
      </w:r>
      <w:r>
        <w:rPr>
          <w:rFonts w:hint="default" w:cs="Calibri" w:asciiTheme="minorAscii" w:hAnsiTheme="minorAscii"/>
          <w:sz w:val="24"/>
          <w:szCs w:val="24"/>
        </w:rPr>
        <w:t xml:space="preserve"> Carry a variety of fresh fruits for a refreshing and hydrating snack.</w:t>
      </w:r>
    </w:p>
    <w:p w14:paraId="4D1E8DBF">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Mineral Water:</w:t>
      </w:r>
      <w:r>
        <w:rPr>
          <w:rFonts w:hint="default" w:cs="Calibri" w:asciiTheme="minorAscii" w:hAnsiTheme="minorAscii"/>
          <w:sz w:val="24"/>
          <w:szCs w:val="24"/>
        </w:rPr>
        <w:t xml:space="preserve"> Stay hydrated by carrying bottled mineral water.</w:t>
      </w:r>
    </w:p>
    <w:p w14:paraId="6E14780D">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Condiments:</w:t>
      </w:r>
    </w:p>
    <w:p w14:paraId="2F5F2108">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Pickles, Dried Seaweed, and Radish Strips:</w:t>
      </w:r>
      <w:r>
        <w:rPr>
          <w:rFonts w:hint="default" w:cs="Calibri" w:asciiTheme="minorAscii" w:hAnsiTheme="minorAscii"/>
          <w:sz w:val="24"/>
          <w:szCs w:val="24"/>
        </w:rPr>
        <w:t xml:space="preserve"> Enhance your meals with flavorful condiments like pickles, dried seaweed, and radish strips.</w:t>
      </w:r>
    </w:p>
    <w:p w14:paraId="641CF089">
      <w:pPr>
        <w:pStyle w:val="8"/>
        <w:keepNext w:val="0"/>
        <w:keepLines w:val="0"/>
        <w:widowControl/>
        <w:numPr>
          <w:ilvl w:val="0"/>
          <w:numId w:val="16"/>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Additional Snacks:</w:t>
      </w:r>
      <w:r>
        <w:rPr>
          <w:rFonts w:hint="default" w:cs="Calibri" w:asciiTheme="minorAscii" w:hAnsiTheme="minorAscii"/>
          <w:sz w:val="24"/>
          <w:szCs w:val="24"/>
        </w:rPr>
        <w:t xml:space="preserve"> If you have dietary restrictions or preferences, consider bringing along your favorite snacks.</w:t>
      </w:r>
    </w:p>
    <w:p w14:paraId="7DF6AF8A">
      <w:pPr>
        <w:pStyle w:val="8"/>
        <w:keepNext w:val="0"/>
        <w:keepLines w:val="0"/>
        <w:widowControl/>
        <w:numPr>
          <w:ilvl w:val="0"/>
          <w:numId w:val="11"/>
        </w:numPr>
        <w:suppressLineNumbers w:val="0"/>
        <w:ind w:left="0" w:leftChars="0" w:firstLine="0" w:firstLineChars="0"/>
        <w:rPr>
          <w:rFonts w:hint="default" w:cs="Calibri" w:asciiTheme="minorAscii" w:hAnsiTheme="minorAscii"/>
          <w:sz w:val="24"/>
          <w:szCs w:val="24"/>
        </w:rPr>
      </w:pPr>
      <w:r>
        <w:rPr>
          <w:rStyle w:val="12"/>
          <w:rFonts w:hint="default" w:cs="Calibri" w:asciiTheme="minorAscii" w:hAnsiTheme="minorAscii"/>
          <w:sz w:val="24"/>
          <w:szCs w:val="24"/>
        </w:rPr>
        <w:t>Medications</w:t>
      </w:r>
    </w:p>
    <w:p w14:paraId="670C3B62">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Personal Medications:</w:t>
      </w:r>
    </w:p>
    <w:p w14:paraId="65B91A9F">
      <w:pPr>
        <w:keepNext w:val="0"/>
        <w:keepLines w:val="0"/>
        <w:widowControl/>
        <w:numPr>
          <w:ilvl w:val="0"/>
          <w:numId w:val="17"/>
        </w:numPr>
        <w:suppressLineNumbers w:val="0"/>
        <w:spacing w:before="0" w:beforeAutospacing="1" w:after="0" w:afterAutospacing="1"/>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Regular Medications:</w:t>
      </w:r>
      <w:r>
        <w:rPr>
          <w:rFonts w:hint="default" w:cs="Calibri" w:asciiTheme="minorAscii" w:hAnsiTheme="minorAscii"/>
          <w:sz w:val="24"/>
          <w:szCs w:val="24"/>
        </w:rPr>
        <w:t xml:space="preserve"> Bring an ample supply of any prescription medications you regularly take, considering the limited medical facilities in high-altitude areas.</w:t>
      </w:r>
    </w:p>
    <w:p w14:paraId="200FFCAD">
      <w:pPr>
        <w:pStyle w:val="8"/>
        <w:keepNext w:val="0"/>
        <w:keepLines w:val="0"/>
        <w:widowControl/>
        <w:suppressLineNumbers w:val="0"/>
        <w:rPr>
          <w:rFonts w:hint="default" w:cs="Calibri" w:asciiTheme="minorAscii" w:hAnsiTheme="minorAscii"/>
          <w:sz w:val="24"/>
          <w:szCs w:val="24"/>
          <w:u w:val="single"/>
        </w:rPr>
      </w:pPr>
      <w:r>
        <w:rPr>
          <w:rStyle w:val="12"/>
          <w:rFonts w:hint="default" w:cs="Calibri" w:asciiTheme="minorAscii" w:hAnsiTheme="minorAscii"/>
          <w:sz w:val="24"/>
          <w:szCs w:val="24"/>
          <w:u w:val="single"/>
        </w:rPr>
        <w:t>Recommended Medications:</w:t>
      </w:r>
    </w:p>
    <w:p w14:paraId="56C62DF5">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Cold and Flu Remedies:</w:t>
      </w:r>
      <w:r>
        <w:rPr>
          <w:rFonts w:hint="default" w:cs="Calibri" w:asciiTheme="minorAscii" w:hAnsiTheme="minorAscii"/>
          <w:sz w:val="24"/>
          <w:szCs w:val="24"/>
        </w:rPr>
        <w:t xml:space="preserve"> Pack over-the-counter medications for common ailments like colds and flu.</w:t>
      </w:r>
    </w:p>
    <w:p w14:paraId="3ADBB395">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Digestive Remedies:</w:t>
      </w:r>
      <w:r>
        <w:rPr>
          <w:rFonts w:hint="default" w:cs="Calibri" w:asciiTheme="minorAscii" w:hAnsiTheme="minorAscii"/>
          <w:sz w:val="24"/>
          <w:szCs w:val="24"/>
        </w:rPr>
        <w:t xml:space="preserve"> Bring antacids or other digestive remedies to address potential stomach upsets.</w:t>
      </w:r>
    </w:p>
    <w:p w14:paraId="330E455F">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Motion Sickness Medication:</w:t>
      </w:r>
      <w:r>
        <w:rPr>
          <w:rFonts w:hint="default" w:cs="Calibri" w:asciiTheme="minorAscii" w:hAnsiTheme="minorAscii"/>
          <w:sz w:val="24"/>
          <w:szCs w:val="24"/>
        </w:rPr>
        <w:t xml:space="preserve"> If prone to motion sickness, pack medication to prevent or alleviate symptoms.</w:t>
      </w:r>
    </w:p>
    <w:p w14:paraId="0A98F6AD">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Pain Relievers:</w:t>
      </w:r>
      <w:r>
        <w:rPr>
          <w:rFonts w:hint="default" w:cs="Calibri" w:asciiTheme="minorAscii" w:hAnsiTheme="minorAscii"/>
          <w:sz w:val="24"/>
          <w:szCs w:val="24"/>
        </w:rPr>
        <w:t xml:space="preserve"> Bring pain relievers like acetaminophen or ibuprofen to manage headaches or other aches and pains.</w:t>
      </w:r>
    </w:p>
    <w:p w14:paraId="6DFB4549">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Glucose (Powder or Oral Solution):</w:t>
      </w:r>
      <w:r>
        <w:rPr>
          <w:rFonts w:hint="default" w:cs="Calibri" w:asciiTheme="minorAscii" w:hAnsiTheme="minorAscii"/>
          <w:sz w:val="24"/>
          <w:szCs w:val="24"/>
        </w:rPr>
        <w:t xml:space="preserve"> Carry glucose powder or an oral solution to address potential energy dips or low blood sugar levels.</w:t>
      </w:r>
    </w:p>
    <w:p w14:paraId="22ADCF68">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First Aid Supplies:</w:t>
      </w:r>
      <w:r>
        <w:rPr>
          <w:rFonts w:hint="default" w:cs="Calibri" w:asciiTheme="minorAscii" w:hAnsiTheme="minorAscii"/>
          <w:sz w:val="24"/>
          <w:szCs w:val="24"/>
        </w:rPr>
        <w:t xml:space="preserve"> Pack essential first aid items like bandages, antiseptic wipes, and pain relievers.</w:t>
      </w:r>
    </w:p>
    <w:p w14:paraId="3B425B67">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Wind Oil:</w:t>
      </w:r>
      <w:r>
        <w:rPr>
          <w:rFonts w:hint="default" w:cs="Calibri" w:asciiTheme="minorAscii" w:hAnsiTheme="minorAscii"/>
          <w:sz w:val="24"/>
          <w:szCs w:val="24"/>
        </w:rPr>
        <w:t xml:space="preserve"> Wind oil can be used to relieve muscle aches, headaches, and insect bites.</w:t>
      </w:r>
    </w:p>
    <w:p w14:paraId="55820E4E">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Insect Repellent:</w:t>
      </w:r>
      <w:r>
        <w:rPr>
          <w:rFonts w:hint="default" w:cs="Calibri" w:asciiTheme="minorAscii" w:hAnsiTheme="minorAscii"/>
          <w:sz w:val="24"/>
          <w:szCs w:val="24"/>
        </w:rPr>
        <w:t xml:space="preserve"> Protect yourself from mosquitos and other insects with an effective insect repellent.</w:t>
      </w:r>
    </w:p>
    <w:p w14:paraId="38EAAF03">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lang w:val="en-US" w:eastAsia="zh-CN"/>
        </w:rPr>
      </w:pPr>
      <w:r>
        <w:rPr>
          <w:rStyle w:val="12"/>
          <w:rFonts w:hint="default" w:cs="Calibri" w:asciiTheme="minorAscii" w:hAnsiTheme="minorAscii"/>
          <w:sz w:val="24"/>
          <w:szCs w:val="24"/>
        </w:rPr>
        <w:t>Altitude Sickness Medication:</w:t>
      </w:r>
      <w:r>
        <w:rPr>
          <w:rFonts w:hint="default" w:cs="Calibri" w:asciiTheme="minorAscii" w:hAnsiTheme="minorAscii"/>
          <w:sz w:val="24"/>
          <w:szCs w:val="24"/>
        </w:rPr>
        <w:t xml:space="preserve"> Consult your doctor about obtaining appropriate medication to prevent or manage altitude sickness symptoms.</w:t>
      </w:r>
    </w:p>
    <w:p w14:paraId="685A779E">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Category 6: Identification Documents</w:t>
      </w:r>
    </w:p>
    <w:p w14:paraId="24BE4CF7">
      <w:pPr>
        <w:pStyle w:val="8"/>
        <w:keepNext w:val="0"/>
        <w:keepLines w:val="0"/>
        <w:widowControl/>
        <w:numPr>
          <w:ilvl w:val="0"/>
          <w:numId w:val="17"/>
        </w:numPr>
        <w:suppressLineNumbers w:val="0"/>
        <w:spacing w:before="0" w:beforeAutospacing="1" w:after="0" w:afterAutospacing="1"/>
        <w:ind w:left="420" w:leftChars="0" w:right="0" w:hanging="420" w:firstLineChars="0"/>
        <w:rPr>
          <w:rFonts w:hint="default" w:cs="Calibri" w:asciiTheme="minorAscii" w:hAnsiTheme="minorAscii"/>
          <w:sz w:val="24"/>
          <w:szCs w:val="24"/>
        </w:rPr>
      </w:pPr>
      <w:r>
        <w:rPr>
          <w:rStyle w:val="12"/>
          <w:rFonts w:hint="default" w:cs="Calibri" w:asciiTheme="minorAscii" w:hAnsiTheme="minorAscii"/>
          <w:sz w:val="24"/>
          <w:szCs w:val="24"/>
        </w:rPr>
        <w:t>Identity Card (Chinese Citizens Only):</w:t>
      </w:r>
      <w:r>
        <w:rPr>
          <w:rFonts w:hint="default" w:cs="Calibri" w:asciiTheme="minorAscii" w:hAnsiTheme="minorAscii"/>
          <w:sz w:val="24"/>
          <w:szCs w:val="24"/>
        </w:rPr>
        <w:t xml:space="preserve"> This is mandatory for all Chinese citizens. If you don't have a valid ID, obtain a temporary one immediately. Without proper identification, you may face travel restrictions.</w:t>
      </w:r>
    </w:p>
    <w:p w14:paraId="7C852AE1">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Other Documents:</w:t>
      </w:r>
      <w:r>
        <w:rPr>
          <w:rFonts w:hint="default" w:cs="Calibri" w:asciiTheme="minorAscii" w:hAnsiTheme="minorAscii"/>
          <w:sz w:val="24"/>
          <w:szCs w:val="24"/>
        </w:rPr>
        <w:t xml:space="preserve"> Bring along any other relevant documents that may entitle you to discounts or exemptions, such as a tour guide license, student ID, military ID, soldier's ID, disability certificate, or senior citizen's card. Ensure all documents are genuine. Using forged documents may result in legal consequences.</w:t>
      </w:r>
    </w:p>
    <w:p w14:paraId="671AD133">
      <w:pPr>
        <w:pStyle w:val="8"/>
        <w:keepNext w:val="0"/>
        <w:keepLines w:val="0"/>
        <w:widowControl/>
        <w:suppressLineNumbers w:val="0"/>
        <w:rPr>
          <w:rFonts w:hint="default" w:cs="Calibri" w:asciiTheme="minorAscii" w:hAnsiTheme="minorAscii"/>
          <w:sz w:val="24"/>
          <w:szCs w:val="24"/>
        </w:rPr>
      </w:pPr>
      <w:r>
        <w:rPr>
          <w:rStyle w:val="12"/>
          <w:rFonts w:hint="default" w:cs="Calibri" w:asciiTheme="minorAscii" w:hAnsiTheme="minorAscii"/>
          <w:sz w:val="24"/>
          <w:szCs w:val="24"/>
        </w:rPr>
        <w:t>Category 7: Luggage</w:t>
      </w:r>
    </w:p>
    <w:p w14:paraId="4013FE06">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Large Backpack:</w:t>
      </w:r>
      <w:r>
        <w:rPr>
          <w:rFonts w:hint="default" w:cs="Calibri" w:asciiTheme="minorAscii" w:hAnsiTheme="minorAscii"/>
          <w:sz w:val="24"/>
          <w:szCs w:val="24"/>
        </w:rPr>
        <w:t xml:space="preserve"> Each participant is limited to bringing one large backpack (no larger than 70 liters) or suitcase (no larger than 26 inches).</w:t>
      </w:r>
    </w:p>
    <w:p w14:paraId="00A44A85">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Small Backpack:</w:t>
      </w:r>
      <w:r>
        <w:rPr>
          <w:rFonts w:hint="default" w:cs="Calibri" w:asciiTheme="minorAscii" w:hAnsiTheme="minorAscii"/>
          <w:sz w:val="24"/>
          <w:szCs w:val="24"/>
        </w:rPr>
        <w:t xml:space="preserve"> A small double-shoulder backpack is essential for carrying snacks, water, and other essentials while exploring scenic spots. Avoid using single-shoulder bags or handbags.</w:t>
      </w:r>
    </w:p>
    <w:p w14:paraId="382D3103">
      <w:pPr>
        <w:pStyle w:val="8"/>
        <w:keepNext w:val="0"/>
        <w:keepLines w:val="0"/>
        <w:widowControl/>
        <w:numPr>
          <w:ilvl w:val="0"/>
          <w:numId w:val="17"/>
        </w:numPr>
        <w:suppressLineNumbers w:val="0"/>
        <w:ind w:left="420" w:leftChars="0" w:hanging="420" w:firstLineChars="0"/>
        <w:rPr>
          <w:rFonts w:hint="default" w:cs="Calibri" w:asciiTheme="minorAscii" w:hAnsiTheme="minorAscii"/>
          <w:sz w:val="24"/>
          <w:szCs w:val="24"/>
        </w:rPr>
      </w:pPr>
      <w:r>
        <w:rPr>
          <w:rStyle w:val="12"/>
          <w:rFonts w:hint="default" w:cs="Calibri" w:asciiTheme="minorAscii" w:hAnsiTheme="minorAscii"/>
          <w:sz w:val="24"/>
          <w:szCs w:val="24"/>
        </w:rPr>
        <w:t>Waist Pouch:</w:t>
      </w:r>
      <w:r>
        <w:rPr>
          <w:rFonts w:hint="default" w:cs="Calibri" w:asciiTheme="minorAscii" w:hAnsiTheme="minorAscii"/>
          <w:sz w:val="24"/>
          <w:szCs w:val="24"/>
        </w:rPr>
        <w:t xml:space="preserve"> It's recommended to bring a waist pouch for storing valuables.</w:t>
      </w:r>
    </w:p>
    <w:p w14:paraId="2A9DED6F">
      <w:pPr>
        <w:pStyle w:val="8"/>
        <w:keepNext w:val="0"/>
        <w:keepLines w:val="0"/>
        <w:widowControl/>
        <w:numPr>
          <w:ilvl w:val="0"/>
          <w:numId w:val="0"/>
        </w:numPr>
        <w:suppressLineNumbers w:val="0"/>
        <w:spacing w:before="0" w:beforeAutospacing="1" w:after="0" w:afterAutospacing="1" w:line="300" w:lineRule="atLeast"/>
        <w:ind w:right="0" w:rightChars="0"/>
        <w:jc w:val="left"/>
        <w:rPr>
          <w:rFonts w:hint="default" w:cs="Calibri" w:asciiTheme="minorAscii" w:hAnsiTheme="minorAscii"/>
          <w:sz w:val="24"/>
          <w:szCs w:val="24"/>
        </w:rPr>
      </w:pPr>
    </w:p>
    <w:p w14:paraId="4513E272">
      <w:pPr>
        <w:pStyle w:val="4"/>
        <w:bidi w:val="0"/>
        <w:rPr>
          <w:rFonts w:hint="default" w:asciiTheme="minorAscii" w:hAnsiTheme="minorAscii"/>
          <w:color w:val="C00000"/>
          <w:u w:val="single"/>
          <w:lang w:val="en-US" w:eastAsia="zh-CN"/>
        </w:rPr>
      </w:pPr>
      <w:r>
        <w:rPr>
          <w:rFonts w:hint="default" w:asciiTheme="minorAscii" w:hAnsiTheme="minorAscii"/>
          <w:color w:val="C00000"/>
          <w:u w:val="single"/>
        </w:rPr>
        <w:t xml:space="preserve">Important Information for </w:t>
      </w:r>
      <w:r>
        <w:rPr>
          <w:rFonts w:hint="default" w:asciiTheme="minorAscii" w:hAnsiTheme="minorAscii"/>
          <w:color w:val="C00000"/>
          <w:u w:val="single"/>
          <w:lang w:val="en-US" w:eastAsia="zh-CN"/>
        </w:rPr>
        <w:t>Booking</w:t>
      </w:r>
    </w:p>
    <w:p w14:paraId="3362B963">
      <w:pPr>
        <w:pStyle w:val="5"/>
        <w:keepNext w:val="0"/>
        <w:keepLines w:val="0"/>
        <w:widowControl/>
        <w:suppressLineNumbers w:val="0"/>
        <w:rPr>
          <w:rFonts w:hint="default" w:asciiTheme="minorAscii" w:hAnsiTheme="minorAscii"/>
        </w:rPr>
      </w:pPr>
      <w:r>
        <w:rPr>
          <w:rFonts w:hint="default" w:asciiTheme="minorAscii" w:hAnsiTheme="minorAscii"/>
          <w:b/>
          <w:bCs/>
        </w:rPr>
        <w:t>1. Registration &amp; Deposits</w:t>
      </w:r>
    </w:p>
    <w:p w14:paraId="401FD94F">
      <w:pPr>
        <w:pStyle w:val="8"/>
        <w:keepNext w:val="0"/>
        <w:keepLines w:val="0"/>
        <w:widowControl/>
        <w:suppressLineNumbers w:val="0"/>
        <w:rPr>
          <w:rFonts w:hint="default" w:asciiTheme="minorAscii" w:hAnsiTheme="minorAscii"/>
        </w:rPr>
      </w:pPr>
      <w:r>
        <w:rPr>
          <w:rFonts w:hint="default" w:asciiTheme="minorAscii" w:hAnsiTheme="minorAscii"/>
          <w:b/>
          <w:bCs/>
        </w:rPr>
        <w:t>Health Requirements:</w:t>
      </w:r>
      <w:r>
        <w:rPr>
          <w:rFonts w:hint="default" w:asciiTheme="minorAscii" w:hAnsiTheme="minorAscii"/>
        </w:rPr>
        <w:t xml:space="preserve"> Travelers with cardiovascular/respiratory diseases, severe anemia, mental health conditions, or those recovering from major surgery/pregnancy are advised not to join. By booking, you confirm your physical fitness. Misrepresentation of health status is the sole responsibility of the traveler.</w:t>
      </w:r>
    </w:p>
    <w:p w14:paraId="192DA749">
      <w:pPr>
        <w:pStyle w:val="8"/>
        <w:keepNext w:val="0"/>
        <w:keepLines w:val="0"/>
        <w:widowControl/>
        <w:suppressLineNumbers w:val="0"/>
        <w:rPr>
          <w:rFonts w:hint="default" w:asciiTheme="minorAscii" w:hAnsiTheme="minorAscii"/>
        </w:rPr>
      </w:pPr>
      <w:r>
        <w:rPr>
          <w:rFonts w:hint="default" w:asciiTheme="minorAscii" w:hAnsiTheme="minorAscii"/>
          <w:b/>
          <w:bCs/>
        </w:rPr>
        <w:t>Booking Confirmation:</w:t>
      </w:r>
      <w:r>
        <w:rPr>
          <w:rFonts w:hint="default" w:asciiTheme="minorAscii" w:hAnsiTheme="minorAscii"/>
        </w:rPr>
        <w:t xml:space="preserve"> A deposit of </w:t>
      </w:r>
      <w:r>
        <w:rPr>
          <w:rFonts w:hint="default" w:asciiTheme="minorAscii" w:hAnsiTheme="minorAscii"/>
          <w:b/>
          <w:bCs/>
        </w:rPr>
        <w:t>CNY 8,000 per person</w:t>
      </w:r>
      <w:r>
        <w:rPr>
          <w:rFonts w:hint="default" w:asciiTheme="minorAscii" w:hAnsiTheme="minorAscii"/>
        </w:rPr>
        <w:t xml:space="preserve"> is required. Booking is confirmed only upon receipt of payment and confirmation by our staff.</w:t>
      </w:r>
    </w:p>
    <w:p w14:paraId="67E5A3A9">
      <w:pPr>
        <w:pStyle w:val="8"/>
        <w:keepNext w:val="0"/>
        <w:keepLines w:val="0"/>
        <w:widowControl/>
        <w:suppressLineNumbers w:val="0"/>
        <w:rPr>
          <w:rFonts w:hint="default" w:asciiTheme="minorAscii" w:hAnsiTheme="minorAscii"/>
        </w:rPr>
      </w:pPr>
      <w:r>
        <w:rPr>
          <w:rFonts w:hint="default" w:asciiTheme="minorAscii" w:hAnsiTheme="minorAscii"/>
          <w:b/>
          <w:bCs/>
        </w:rPr>
        <w:t>Pre-trip Cancellation (Deposit Refund):</w:t>
      </w:r>
    </w:p>
    <w:p w14:paraId="678F5F05">
      <w:pPr>
        <w:pStyle w:val="8"/>
        <w:keepNext w:val="0"/>
        <w:keepLines w:val="0"/>
        <w:widowControl/>
        <w:numPr>
          <w:ilvl w:val="0"/>
          <w:numId w:val="17"/>
        </w:numPr>
        <w:suppressLineNumbers w:val="0"/>
        <w:ind w:left="420" w:leftChars="0" w:hanging="420" w:firstLineChars="0"/>
        <w:rPr>
          <w:rFonts w:hint="default" w:asciiTheme="minorAscii" w:hAnsiTheme="minorAscii"/>
        </w:rPr>
      </w:pPr>
      <w:r>
        <w:rPr>
          <w:rFonts w:hint="default" w:asciiTheme="minorAscii" w:hAnsiTheme="minorAscii"/>
        </w:rPr>
        <w:t>7+ days before departure: Full refund.</w:t>
      </w:r>
    </w:p>
    <w:p w14:paraId="039113B9">
      <w:pPr>
        <w:pStyle w:val="8"/>
        <w:keepNext w:val="0"/>
        <w:keepLines w:val="0"/>
        <w:widowControl/>
        <w:numPr>
          <w:ilvl w:val="0"/>
          <w:numId w:val="17"/>
        </w:numPr>
        <w:suppressLineNumbers w:val="0"/>
        <w:ind w:left="420" w:leftChars="0" w:hanging="420" w:firstLineChars="0"/>
        <w:rPr>
          <w:rFonts w:hint="default" w:asciiTheme="minorAscii" w:hAnsiTheme="minorAscii"/>
        </w:rPr>
      </w:pPr>
      <w:r>
        <w:rPr>
          <w:rFonts w:hint="default" w:asciiTheme="minorAscii" w:hAnsiTheme="minorAscii"/>
        </w:rPr>
        <w:t>4-6 days before: 20% of total tour fee charged.</w:t>
      </w:r>
    </w:p>
    <w:p w14:paraId="4B2BDDF7">
      <w:pPr>
        <w:pStyle w:val="8"/>
        <w:keepNext w:val="0"/>
        <w:keepLines w:val="0"/>
        <w:widowControl/>
        <w:numPr>
          <w:ilvl w:val="0"/>
          <w:numId w:val="17"/>
        </w:numPr>
        <w:suppressLineNumbers w:val="0"/>
        <w:ind w:left="420" w:leftChars="0" w:hanging="420" w:firstLineChars="0"/>
        <w:rPr>
          <w:rFonts w:hint="default" w:asciiTheme="minorAscii" w:hAnsiTheme="minorAscii"/>
        </w:rPr>
      </w:pPr>
      <w:r>
        <w:rPr>
          <w:rFonts w:hint="default" w:asciiTheme="minorAscii" w:hAnsiTheme="minorAscii"/>
        </w:rPr>
        <w:t>1-3 days before: 40% of total tour fee charged.</w:t>
      </w:r>
    </w:p>
    <w:p w14:paraId="5B266EE2">
      <w:pPr>
        <w:pStyle w:val="8"/>
        <w:keepNext w:val="0"/>
        <w:keepLines w:val="0"/>
        <w:widowControl/>
        <w:numPr>
          <w:ilvl w:val="0"/>
          <w:numId w:val="17"/>
        </w:numPr>
        <w:suppressLineNumbers w:val="0"/>
        <w:ind w:left="420" w:leftChars="0" w:hanging="420" w:firstLineChars="0"/>
        <w:rPr>
          <w:rFonts w:hint="default" w:asciiTheme="minorAscii" w:hAnsiTheme="minorAscii"/>
        </w:rPr>
      </w:pPr>
      <w:r>
        <w:rPr>
          <w:rFonts w:hint="default" w:asciiTheme="minorAscii" w:hAnsiTheme="minorAscii"/>
        </w:rPr>
        <w:t>Departure day: Refer to Article 18 for mid-trip refund standards.</w:t>
      </w:r>
    </w:p>
    <w:p w14:paraId="0D6636D6">
      <w:pPr>
        <w:pStyle w:val="5"/>
        <w:keepNext w:val="0"/>
        <w:keepLines w:val="0"/>
        <w:widowControl/>
        <w:suppressLineNumbers w:val="0"/>
        <w:rPr>
          <w:rFonts w:hint="default" w:asciiTheme="minorAscii" w:hAnsiTheme="minorAscii"/>
        </w:rPr>
      </w:pPr>
      <w:r>
        <w:rPr>
          <w:rFonts w:hint="default" w:asciiTheme="minorAscii" w:hAnsiTheme="minorAscii"/>
          <w:b/>
          <w:bCs/>
        </w:rPr>
        <w:t>2. Altitude Sickness (AMS)</w:t>
      </w:r>
    </w:p>
    <w:p w14:paraId="0D4F0846">
      <w:pPr>
        <w:pStyle w:val="8"/>
        <w:keepNext w:val="0"/>
        <w:keepLines w:val="0"/>
        <w:widowControl/>
        <w:suppressLineNumbers w:val="0"/>
        <w:rPr>
          <w:rFonts w:hint="default" w:asciiTheme="minorAscii" w:hAnsiTheme="minorAscii"/>
        </w:rPr>
      </w:pPr>
      <w:r>
        <w:rPr>
          <w:rFonts w:hint="default" w:asciiTheme="minorAscii" w:hAnsiTheme="minorAscii"/>
          <w:b/>
          <w:bCs/>
        </w:rPr>
        <w:t>Nature of AMS:</w:t>
      </w:r>
      <w:r>
        <w:rPr>
          <w:rFonts w:hint="default" w:asciiTheme="minorAscii" w:hAnsiTheme="minorAscii"/>
        </w:rPr>
        <w:t xml:space="preserve"> Most travelers adjust within 1–3 days. Relaxation is key.</w:t>
      </w:r>
    </w:p>
    <w:p w14:paraId="7B49427D">
      <w:pPr>
        <w:pStyle w:val="8"/>
        <w:keepNext w:val="0"/>
        <w:keepLines w:val="0"/>
        <w:widowControl/>
        <w:suppressLineNumbers w:val="0"/>
        <w:rPr>
          <w:rFonts w:hint="default" w:asciiTheme="minorAscii" w:hAnsiTheme="minorAscii"/>
        </w:rPr>
      </w:pPr>
      <w:r>
        <w:rPr>
          <w:rFonts w:hint="default" w:asciiTheme="minorAscii" w:hAnsiTheme="minorAscii"/>
          <w:b/>
          <w:bCs/>
        </w:rPr>
        <w:t>Prevention:</w:t>
      </w:r>
      <w:r>
        <w:rPr>
          <w:rFonts w:hint="default" w:asciiTheme="minorAscii" w:hAnsiTheme="minorAscii"/>
        </w:rPr>
        <w:t xml:space="preserve"> If you haven't been to high altitudes in 2 years, we suggest consulting a doctor regarding medication (e.g., Rhodiola) 15 days before arrival.</w:t>
      </w:r>
    </w:p>
    <w:p w14:paraId="3AA39F09">
      <w:pPr>
        <w:pStyle w:val="8"/>
        <w:keepNext w:val="0"/>
        <w:keepLines w:val="0"/>
        <w:widowControl/>
        <w:suppressLineNumbers w:val="0"/>
        <w:rPr>
          <w:rFonts w:hint="default" w:asciiTheme="minorAscii" w:hAnsiTheme="minorAscii"/>
        </w:rPr>
      </w:pPr>
      <w:r>
        <w:rPr>
          <w:rFonts w:hint="default" w:asciiTheme="minorAscii" w:hAnsiTheme="minorAscii"/>
          <w:b/>
          <w:bCs/>
        </w:rPr>
        <w:t>Treatment:</w:t>
      </w:r>
      <w:r>
        <w:rPr>
          <w:rFonts w:hint="default" w:asciiTheme="minorAscii" w:hAnsiTheme="minorAscii"/>
        </w:rPr>
        <w:t xml:space="preserve"> Mild symptoms resolve with rest. Severe cases require immediate medical attention and evacuation to lower altitudes.</w:t>
      </w:r>
    </w:p>
    <w:p w14:paraId="44E90512">
      <w:pPr>
        <w:pStyle w:val="8"/>
        <w:keepNext w:val="0"/>
        <w:keepLines w:val="0"/>
        <w:widowControl/>
        <w:suppressLineNumbers w:val="0"/>
        <w:rPr>
          <w:rFonts w:hint="default" w:asciiTheme="minorAscii" w:hAnsiTheme="minorAscii"/>
        </w:rPr>
      </w:pPr>
      <w:r>
        <w:rPr>
          <w:rFonts w:hint="default" w:asciiTheme="minorAscii" w:hAnsiTheme="minorAscii"/>
          <w:b/>
          <w:bCs/>
        </w:rPr>
        <w:t>Medical Disclaimer:</w:t>
      </w:r>
      <w:r>
        <w:rPr>
          <w:rFonts w:hint="default" w:asciiTheme="minorAscii" w:hAnsiTheme="minorAscii"/>
        </w:rPr>
        <w:t xml:space="preserve"> Our staff are not licensed medical professionals. Oxygen is provided in vehicles, but we carry </w:t>
      </w:r>
      <w:r>
        <w:rPr>
          <w:rFonts w:hint="default" w:asciiTheme="minorAscii" w:hAnsiTheme="minorAscii"/>
          <w:b/>
          <w:bCs/>
        </w:rPr>
        <w:t>no medication</w:t>
      </w:r>
      <w:r>
        <w:rPr>
          <w:rFonts w:hint="default" w:asciiTheme="minorAscii" w:hAnsiTheme="minorAscii"/>
        </w:rPr>
        <w:t>. Please prepare your own prescribed supplies.</w:t>
      </w:r>
    </w:p>
    <w:p w14:paraId="1021F341">
      <w:pPr>
        <w:keepNext w:val="0"/>
        <w:keepLines w:val="0"/>
        <w:widowControl/>
        <w:numPr>
          <w:ilvl w:val="0"/>
          <w:numId w:val="0"/>
        </w:numPr>
        <w:suppressLineNumbers w:val="0"/>
        <w:spacing w:before="0" w:beforeAutospacing="1" w:after="0" w:afterAutospacing="1"/>
        <w:rPr>
          <w:rFonts w:hint="default" w:asciiTheme="minorAscii" w:hAnsiTheme="minorAscii"/>
        </w:rPr>
      </w:pPr>
    </w:p>
    <w:p w14:paraId="687742D6">
      <w:pPr>
        <w:pStyle w:val="5"/>
        <w:keepNext w:val="0"/>
        <w:keepLines w:val="0"/>
        <w:widowControl/>
        <w:suppressLineNumbers w:val="0"/>
        <w:rPr>
          <w:rFonts w:hint="default" w:asciiTheme="minorAscii" w:hAnsiTheme="minorAscii"/>
        </w:rPr>
      </w:pPr>
      <w:r>
        <w:rPr>
          <w:rFonts w:hint="default" w:asciiTheme="minorAscii" w:hAnsiTheme="minorAscii"/>
          <w:b/>
          <w:bCs/>
        </w:rPr>
        <w:t>3. Discipline &amp; Team Spirit</w:t>
      </w:r>
    </w:p>
    <w:p w14:paraId="4FB2AE52">
      <w:pPr>
        <w:pStyle w:val="8"/>
        <w:keepNext w:val="0"/>
        <w:keepLines w:val="0"/>
        <w:widowControl/>
        <w:suppressLineNumbers w:val="0"/>
        <w:rPr>
          <w:rFonts w:hint="default" w:asciiTheme="minorAscii" w:hAnsiTheme="minorAscii"/>
        </w:rPr>
      </w:pPr>
      <w:r>
        <w:rPr>
          <w:rFonts w:hint="default" w:asciiTheme="minorAscii" w:hAnsiTheme="minorAscii"/>
          <w:b/>
          <w:bCs/>
        </w:rPr>
        <w:t>Punctuality:</w:t>
      </w:r>
      <w:r>
        <w:rPr>
          <w:rFonts w:hint="default" w:asciiTheme="minorAscii" w:hAnsiTheme="minorAscii"/>
        </w:rPr>
        <w:t xml:space="preserve"> Departure times are strict. A 10-minute grace period applies; beyond that, you may be considered as voluntarily forfeiting the day's itinerary.</w:t>
      </w:r>
    </w:p>
    <w:p w14:paraId="394F87A7">
      <w:pPr>
        <w:pStyle w:val="8"/>
        <w:keepNext w:val="0"/>
        <w:keepLines w:val="0"/>
        <w:widowControl/>
        <w:suppressLineNumbers w:val="0"/>
        <w:rPr>
          <w:rFonts w:hint="default" w:asciiTheme="minorAscii" w:hAnsiTheme="minorAscii"/>
        </w:rPr>
      </w:pPr>
      <w:r>
        <w:rPr>
          <w:rFonts w:hint="default" w:asciiTheme="minorAscii" w:hAnsiTheme="minorAscii"/>
          <w:b/>
          <w:bCs/>
        </w:rPr>
        <w:t>Conduct:</w:t>
      </w:r>
      <w:r>
        <w:rPr>
          <w:rFonts w:hint="default" w:asciiTheme="minorAscii" w:hAnsiTheme="minorAscii"/>
        </w:rPr>
        <w:t xml:space="preserve"> We promote a positive environment. The driver/guide has the right to request a traveler’s withdrawal if their persistent negative behavior or harassment affects the safety or morale of the group.</w:t>
      </w:r>
    </w:p>
    <w:p w14:paraId="6BF80339">
      <w:pPr>
        <w:pStyle w:val="5"/>
        <w:keepNext w:val="0"/>
        <w:keepLines w:val="0"/>
        <w:widowControl/>
        <w:suppressLineNumbers w:val="0"/>
        <w:rPr>
          <w:rFonts w:hint="default" w:asciiTheme="minorAscii" w:hAnsiTheme="minorAscii"/>
        </w:rPr>
      </w:pPr>
      <w:r>
        <w:rPr>
          <w:rFonts w:hint="default" w:asciiTheme="minorAscii" w:hAnsiTheme="minorAscii"/>
          <w:b/>
          <w:bCs/>
        </w:rPr>
        <w:t>4. Accommodation &amp; Meals</w:t>
      </w:r>
    </w:p>
    <w:p w14:paraId="03A03C11">
      <w:pPr>
        <w:pStyle w:val="8"/>
        <w:keepNext w:val="0"/>
        <w:keepLines w:val="0"/>
        <w:widowControl/>
        <w:suppressLineNumbers w:val="0"/>
        <w:rPr>
          <w:rFonts w:hint="default" w:asciiTheme="minorAscii" w:hAnsiTheme="minorAscii"/>
        </w:rPr>
      </w:pPr>
      <w:r>
        <w:rPr>
          <w:rFonts w:hint="default" w:asciiTheme="minorAscii" w:hAnsiTheme="minorAscii"/>
          <w:b/>
          <w:bCs/>
        </w:rPr>
        <w:t>Expectations:</w:t>
      </w:r>
      <w:r>
        <w:rPr>
          <w:rFonts w:hint="default" w:asciiTheme="minorAscii" w:hAnsiTheme="minorAscii"/>
        </w:rPr>
        <w:t xml:space="preserve"> Infrastructure in remote Tibet is basic. Expect occasional power/water outages and no elevators. Hotels are often unrated.</w:t>
      </w:r>
    </w:p>
    <w:p w14:paraId="0DE9FDDC">
      <w:pPr>
        <w:pStyle w:val="8"/>
        <w:keepNext w:val="0"/>
        <w:keepLines w:val="0"/>
        <w:widowControl/>
        <w:suppressLineNumbers w:val="0"/>
        <w:rPr>
          <w:rFonts w:hint="default" w:asciiTheme="minorAscii" w:hAnsiTheme="minorAscii"/>
        </w:rPr>
      </w:pPr>
      <w:r>
        <w:rPr>
          <w:rFonts w:hint="default" w:asciiTheme="minorAscii" w:hAnsiTheme="minorAscii"/>
          <w:b/>
          <w:bCs/>
        </w:rPr>
        <w:t>Hygiene:</w:t>
      </w:r>
      <w:r>
        <w:rPr>
          <w:rFonts w:hint="default" w:asciiTheme="minorAscii" w:hAnsiTheme="minorAscii"/>
        </w:rPr>
        <w:t xml:space="preserve"> For the first 3 days, avoid showers/hair washing to prevent colds and AMS. Bring wet wipes and a flashlight.</w:t>
      </w:r>
    </w:p>
    <w:p w14:paraId="1E78F5BE">
      <w:pPr>
        <w:pStyle w:val="8"/>
        <w:keepNext w:val="0"/>
        <w:keepLines w:val="0"/>
        <w:widowControl/>
        <w:suppressLineNumbers w:val="0"/>
        <w:rPr>
          <w:rFonts w:hint="default" w:asciiTheme="minorAscii" w:hAnsiTheme="minorAscii"/>
        </w:rPr>
      </w:pPr>
      <w:r>
        <w:rPr>
          <w:rFonts w:hint="default" w:asciiTheme="minorAscii" w:hAnsiTheme="minorAscii"/>
          <w:b/>
          <w:bCs/>
        </w:rPr>
        <w:t>Meals:</w:t>
      </w:r>
      <w:r>
        <w:rPr>
          <w:rFonts w:hint="default" w:asciiTheme="minorAscii" w:hAnsiTheme="minorAscii"/>
        </w:rPr>
        <w:t xml:space="preserve"> Only hotel breakfasts are included. Other meals are at your own expense (approx. AA style). Szechuan cuisine is predominant; carry snacks for long road stretches.</w:t>
      </w:r>
    </w:p>
    <w:p w14:paraId="72446114">
      <w:pPr>
        <w:pStyle w:val="5"/>
        <w:keepNext w:val="0"/>
        <w:keepLines w:val="0"/>
        <w:widowControl/>
        <w:suppressLineNumbers w:val="0"/>
        <w:rPr>
          <w:rFonts w:hint="default" w:asciiTheme="minorAscii" w:hAnsiTheme="minorAscii"/>
        </w:rPr>
      </w:pPr>
      <w:r>
        <w:rPr>
          <w:rFonts w:hint="default" w:asciiTheme="minorAscii" w:hAnsiTheme="minorAscii"/>
          <w:b/>
          <w:bCs/>
        </w:rPr>
        <w:t>5. Transportation &amp; Road Conditions</w:t>
      </w:r>
    </w:p>
    <w:p w14:paraId="34985697">
      <w:pPr>
        <w:pStyle w:val="8"/>
        <w:keepNext w:val="0"/>
        <w:keepLines w:val="0"/>
        <w:widowControl/>
        <w:suppressLineNumbers w:val="0"/>
        <w:rPr>
          <w:rFonts w:hint="default" w:asciiTheme="minorAscii" w:hAnsiTheme="minorAscii"/>
        </w:rPr>
      </w:pPr>
      <w:r>
        <w:rPr>
          <w:rFonts w:hint="default" w:asciiTheme="minorAscii" w:hAnsiTheme="minorAscii"/>
          <w:b/>
          <w:bCs/>
        </w:rPr>
        <w:t>Breakdowns:</w:t>
      </w:r>
      <w:r>
        <w:rPr>
          <w:rFonts w:hint="default" w:asciiTheme="minorAscii" w:hAnsiTheme="minorAscii"/>
        </w:rPr>
        <w:t xml:space="preserve"> If a vehicle cannot be repaired within 2 hours, we will arrange local backup transport (likely mini-vans). Refusal to use backup transport constitutes voluntary withdrawal.</w:t>
      </w:r>
    </w:p>
    <w:p w14:paraId="2799BFCA">
      <w:pPr>
        <w:pStyle w:val="8"/>
        <w:keepNext w:val="0"/>
        <w:keepLines w:val="0"/>
        <w:widowControl/>
        <w:suppressLineNumbers w:val="0"/>
        <w:rPr>
          <w:rFonts w:hint="default" w:asciiTheme="minorAscii" w:hAnsiTheme="minorAscii"/>
        </w:rPr>
      </w:pPr>
      <w:r>
        <w:rPr>
          <w:rFonts w:hint="default" w:asciiTheme="minorAscii" w:hAnsiTheme="minorAscii"/>
          <w:b/>
          <w:bCs/>
        </w:rPr>
        <w:t>Delays:</w:t>
      </w:r>
      <w:r>
        <w:rPr>
          <w:rFonts w:hint="default" w:asciiTheme="minorAscii" w:hAnsiTheme="minorAscii"/>
        </w:rPr>
        <w:t xml:space="preserve"> Landslides, traffic control, and mudslides are possible. Please be patient.</w:t>
      </w:r>
    </w:p>
    <w:p w14:paraId="681C6AB4">
      <w:pPr>
        <w:pStyle w:val="8"/>
        <w:keepNext w:val="0"/>
        <w:keepLines w:val="0"/>
        <w:widowControl/>
        <w:suppressLineNumbers w:val="0"/>
        <w:rPr>
          <w:rFonts w:hint="default" w:asciiTheme="minorAscii" w:hAnsiTheme="minorAscii"/>
        </w:rPr>
      </w:pPr>
      <w:r>
        <w:rPr>
          <w:rFonts w:hint="default" w:asciiTheme="minorAscii" w:hAnsiTheme="minorAscii"/>
          <w:b/>
          <w:bCs/>
        </w:rPr>
        <w:t>Night Driving:</w:t>
      </w:r>
      <w:r>
        <w:rPr>
          <w:rFonts w:hint="default" w:asciiTheme="minorAscii" w:hAnsiTheme="minorAscii"/>
        </w:rPr>
        <w:t xml:space="preserve"> We strictly avoid night driving unless necessitated by extreme weather or road emergencies. Any itinerary extensions caused by this are at the traveler's expense.</w:t>
      </w:r>
    </w:p>
    <w:p w14:paraId="3D9C0869">
      <w:pPr>
        <w:pStyle w:val="5"/>
        <w:keepNext w:val="0"/>
        <w:keepLines w:val="0"/>
        <w:widowControl/>
        <w:suppressLineNumbers w:val="0"/>
        <w:rPr>
          <w:rFonts w:hint="default" w:asciiTheme="minorAscii" w:hAnsiTheme="minorAscii"/>
        </w:rPr>
      </w:pPr>
      <w:r>
        <w:rPr>
          <w:rFonts w:hint="default" w:asciiTheme="minorAscii" w:hAnsiTheme="minorAscii"/>
          <w:b/>
          <w:bCs/>
        </w:rPr>
        <w:t>6. Shopping &amp; Photography</w:t>
      </w:r>
    </w:p>
    <w:p w14:paraId="50431048">
      <w:pPr>
        <w:pStyle w:val="8"/>
        <w:keepNext w:val="0"/>
        <w:keepLines w:val="0"/>
        <w:widowControl/>
        <w:suppressLineNumbers w:val="0"/>
        <w:rPr>
          <w:rFonts w:hint="default" w:asciiTheme="minorAscii" w:hAnsiTheme="minorAscii"/>
        </w:rPr>
      </w:pPr>
      <w:r>
        <w:rPr>
          <w:rFonts w:hint="default" w:asciiTheme="minorAscii" w:hAnsiTheme="minorAscii"/>
          <w:b/>
          <w:bCs/>
        </w:rPr>
        <w:t>No Forced Shopping:</w:t>
      </w:r>
      <w:r>
        <w:rPr>
          <w:rFonts w:hint="default" w:asciiTheme="minorAscii" w:hAnsiTheme="minorAscii"/>
        </w:rPr>
        <w:t xml:space="preserve"> This is a pure-play tour. No shopping stops are arranged.</w:t>
      </w:r>
    </w:p>
    <w:p w14:paraId="7E785CEF">
      <w:pPr>
        <w:pStyle w:val="8"/>
        <w:keepNext w:val="0"/>
        <w:keepLines w:val="0"/>
        <w:widowControl/>
        <w:suppressLineNumbers w:val="0"/>
        <w:rPr>
          <w:rFonts w:hint="default" w:asciiTheme="minorAscii" w:hAnsiTheme="minorAscii"/>
        </w:rPr>
      </w:pPr>
      <w:r>
        <w:rPr>
          <w:rFonts w:hint="default" w:asciiTheme="minorAscii" w:hAnsiTheme="minorAscii"/>
          <w:b/>
          <w:bCs/>
        </w:rPr>
        <w:t>Sensitive Areas:</w:t>
      </w:r>
      <w:r>
        <w:rPr>
          <w:rFonts w:hint="default" w:asciiTheme="minorAscii" w:hAnsiTheme="minorAscii"/>
        </w:rPr>
        <w:t xml:space="preserve"> Do NOT photograph military zones, checkpoints, bridges, or certain monastery interiors. Confiscation of equipment may result.</w:t>
      </w:r>
    </w:p>
    <w:p w14:paraId="67E5E525">
      <w:pPr>
        <w:pStyle w:val="8"/>
        <w:keepNext w:val="0"/>
        <w:keepLines w:val="0"/>
        <w:widowControl/>
        <w:suppressLineNumbers w:val="0"/>
        <w:rPr>
          <w:rFonts w:hint="default" w:asciiTheme="minorAscii" w:hAnsiTheme="minorAscii"/>
        </w:rPr>
      </w:pPr>
      <w:r>
        <w:rPr>
          <w:rFonts w:hint="default" w:asciiTheme="minorAscii" w:hAnsiTheme="minorAscii"/>
          <w:b/>
          <w:bCs/>
        </w:rPr>
        <w:t>Cultural Respect:</w:t>
      </w:r>
      <w:r>
        <w:rPr>
          <w:rFonts w:hint="default" w:asciiTheme="minorAscii" w:hAnsiTheme="minorAscii"/>
        </w:rPr>
        <w:t xml:space="preserve"> Ask permission before photographing locals or livestock. Fees (CNY 1-10) may apply for photos of Yaks/Tibetan Mastiffs.</w:t>
      </w:r>
    </w:p>
    <w:p w14:paraId="713A2FFA">
      <w:pPr>
        <w:pStyle w:val="5"/>
        <w:keepNext w:val="0"/>
        <w:keepLines w:val="0"/>
        <w:widowControl/>
        <w:suppressLineNumbers w:val="0"/>
        <w:rPr>
          <w:rFonts w:hint="default" w:asciiTheme="minorAscii" w:hAnsiTheme="minorAscii"/>
        </w:rPr>
      </w:pPr>
      <w:r>
        <w:rPr>
          <w:rFonts w:hint="default" w:asciiTheme="minorAscii" w:hAnsiTheme="minorAscii"/>
          <w:b/>
          <w:bCs/>
        </w:rPr>
        <w:t>7. Communication &amp; Privacy</w:t>
      </w:r>
    </w:p>
    <w:p w14:paraId="0F90F37A">
      <w:pPr>
        <w:pStyle w:val="8"/>
        <w:keepNext w:val="0"/>
        <w:keepLines w:val="0"/>
        <w:widowControl/>
        <w:suppressLineNumbers w:val="0"/>
        <w:rPr>
          <w:rFonts w:hint="default" w:asciiTheme="minorAscii" w:hAnsiTheme="minorAscii"/>
        </w:rPr>
      </w:pPr>
      <w:r>
        <w:rPr>
          <w:rFonts w:hint="default" w:asciiTheme="minorAscii" w:hAnsiTheme="minorAscii"/>
          <w:b/>
          <w:bCs/>
        </w:rPr>
        <w:t>Signal:</w:t>
      </w:r>
      <w:r>
        <w:rPr>
          <w:rFonts w:hint="default" w:asciiTheme="minorAscii" w:hAnsiTheme="minorAscii"/>
        </w:rPr>
        <w:t xml:space="preserve"> Expect "dead zones" in canyons and mountain passes. China Telecom has the best coverage; China Unicom is often poor. Inform family that you may be unreachable during the day.</w:t>
      </w:r>
    </w:p>
    <w:p w14:paraId="10A0AE79">
      <w:pPr>
        <w:pStyle w:val="8"/>
        <w:keepNext w:val="0"/>
        <w:keepLines w:val="0"/>
        <w:widowControl/>
        <w:suppressLineNumbers w:val="0"/>
        <w:rPr>
          <w:rFonts w:hint="default" w:asciiTheme="minorAscii" w:hAnsiTheme="minorAscii"/>
        </w:rPr>
      </w:pPr>
      <w:r>
        <w:rPr>
          <w:rFonts w:hint="default" w:asciiTheme="minorAscii" w:hAnsiTheme="minorAscii"/>
          <w:b/>
          <w:bCs/>
        </w:rPr>
        <w:t>Privacy:</w:t>
      </w:r>
      <w:r>
        <w:rPr>
          <w:rFonts w:hint="default" w:asciiTheme="minorAscii" w:hAnsiTheme="minorAscii"/>
        </w:rPr>
        <w:t xml:space="preserve"> In remote areas without toilets, use shielded natural spots. Avoid areas near rivers, prayer flags, or Mani stones. Bring an umbrella for privacy.</w:t>
      </w:r>
    </w:p>
    <w:p w14:paraId="559EBF60">
      <w:pPr>
        <w:pStyle w:val="5"/>
        <w:keepNext w:val="0"/>
        <w:keepLines w:val="0"/>
        <w:widowControl/>
        <w:suppressLineNumbers w:val="0"/>
        <w:rPr>
          <w:rFonts w:hint="default" w:asciiTheme="minorAscii" w:hAnsiTheme="minorAscii"/>
        </w:rPr>
      </w:pPr>
      <w:r>
        <w:rPr>
          <w:rFonts w:hint="default" w:asciiTheme="minorAscii" w:hAnsiTheme="minorAscii"/>
          <w:b/>
          <w:bCs/>
        </w:rPr>
        <w:t>8. Insurance &amp; Force Majeure</w:t>
      </w:r>
    </w:p>
    <w:p w14:paraId="0728903E">
      <w:pPr>
        <w:pStyle w:val="8"/>
        <w:keepNext w:val="0"/>
        <w:keepLines w:val="0"/>
        <w:widowControl/>
        <w:suppressLineNumbers w:val="0"/>
        <w:rPr>
          <w:rFonts w:hint="default" w:asciiTheme="minorAscii" w:hAnsiTheme="minorAscii"/>
        </w:rPr>
      </w:pPr>
      <w:r>
        <w:rPr>
          <w:rFonts w:hint="default" w:asciiTheme="minorAscii" w:hAnsiTheme="minorAscii"/>
          <w:b/>
          <w:bCs/>
        </w:rPr>
        <w:t>Coverage:</w:t>
      </w:r>
      <w:r>
        <w:rPr>
          <w:rFonts w:hint="default" w:asciiTheme="minorAscii" w:hAnsiTheme="minorAscii"/>
        </w:rPr>
        <w:t xml:space="preserve"> Standard travel accident insurance is included, but it does </w:t>
      </w:r>
      <w:r>
        <w:rPr>
          <w:rFonts w:hint="default" w:asciiTheme="minorAscii" w:hAnsiTheme="minorAscii"/>
          <w:b/>
          <w:bCs/>
        </w:rPr>
        <w:t>not</w:t>
      </w:r>
      <w:r>
        <w:rPr>
          <w:rFonts w:hint="default" w:asciiTheme="minorAscii" w:hAnsiTheme="minorAscii"/>
        </w:rPr>
        <w:t xml:space="preserve"> cover pre-existing illnesses or property loss. Keep valuables with you at all times.</w:t>
      </w:r>
    </w:p>
    <w:p w14:paraId="1D0CF146">
      <w:pPr>
        <w:pStyle w:val="8"/>
        <w:keepNext w:val="0"/>
        <w:keepLines w:val="0"/>
        <w:widowControl/>
        <w:suppressLineNumbers w:val="0"/>
        <w:rPr>
          <w:rFonts w:hint="default" w:asciiTheme="minorAscii" w:hAnsiTheme="minorAscii"/>
        </w:rPr>
      </w:pPr>
      <w:r>
        <w:rPr>
          <w:rFonts w:hint="default" w:asciiTheme="minorAscii" w:hAnsiTheme="minorAscii"/>
          <w:b/>
          <w:bCs/>
        </w:rPr>
        <w:t>Force Majeure:</w:t>
      </w:r>
      <w:r>
        <w:rPr>
          <w:rFonts w:hint="default" w:asciiTheme="minorAscii" w:hAnsiTheme="minorAscii"/>
        </w:rPr>
        <w:t xml:space="preserve"> No compensation is provided for delays/changes caused by weather, government policy, or natural disasters. Unincurred costs will be refunded truthfully.</w:t>
      </w:r>
    </w:p>
    <w:p w14:paraId="10D857F3">
      <w:pPr>
        <w:pStyle w:val="5"/>
        <w:keepNext w:val="0"/>
        <w:keepLines w:val="0"/>
        <w:widowControl/>
        <w:numPr>
          <w:ilvl w:val="0"/>
          <w:numId w:val="18"/>
        </w:numPr>
        <w:suppressLineNumbers w:val="0"/>
        <w:rPr>
          <w:rFonts w:hint="default" w:asciiTheme="minorAscii" w:hAnsiTheme="minorAscii"/>
          <w:b/>
          <w:bCs/>
        </w:rPr>
      </w:pPr>
      <w:r>
        <w:rPr>
          <w:rFonts w:hint="default" w:asciiTheme="minorAscii" w:hAnsiTheme="minorAscii"/>
          <w:b/>
          <w:bCs/>
        </w:rPr>
        <w:t>Cancellation &amp; Refund Standards</w:t>
      </w:r>
    </w:p>
    <w:p w14:paraId="77309B9D">
      <w:pPr>
        <w:pStyle w:val="5"/>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General Refund Rules:</w:t>
      </w:r>
    </w:p>
    <w:p w14:paraId="71C89622">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Individual Withdrawal:</w:t>
      </w:r>
      <w:r>
        <w:rPr>
          <w:rFonts w:hint="default" w:eastAsia="sans-serif" w:cs="sans-serif" w:asciiTheme="minorAscii" w:hAnsiTheme="minorAscii"/>
        </w:rPr>
        <w:t xml:space="preserve"> If a traveler leaves the group mid-trip for personal reasons, only </w:t>
      </w:r>
      <w:r>
        <w:rPr>
          <w:rFonts w:hint="default" w:eastAsia="sans-serif" w:cs="sans-serif" w:asciiTheme="minorAscii" w:hAnsiTheme="minorAscii"/>
          <w:b/>
          <w:bCs/>
        </w:rPr>
        <w:t>uncurred accommodation and entrance fees</w:t>
      </w:r>
      <w:r>
        <w:rPr>
          <w:rFonts w:hint="default" w:eastAsia="sans-serif" w:cs="sans-serif" w:asciiTheme="minorAscii" w:hAnsiTheme="minorAscii"/>
        </w:rPr>
        <w:t xml:space="preserve"> will be refunded.</w:t>
      </w:r>
    </w:p>
    <w:p w14:paraId="7BC6F73E">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Accommodation:</w:t>
      </w:r>
      <w:r>
        <w:rPr>
          <w:rFonts w:hint="default" w:eastAsia="sans-serif" w:cs="sans-serif" w:asciiTheme="minorAscii" w:hAnsiTheme="minorAscii"/>
        </w:rPr>
        <w:t xml:space="preserve"> Refunded at a fixed rate of </w:t>
      </w:r>
      <w:r>
        <w:rPr>
          <w:rFonts w:hint="default" w:eastAsia="sans-serif" w:cs="sans-serif" w:asciiTheme="minorAscii" w:hAnsiTheme="minorAscii"/>
          <w:b/>
          <w:bCs/>
        </w:rPr>
        <w:t>CNY 80 per person per night</w:t>
      </w:r>
      <w:r>
        <w:rPr>
          <w:rFonts w:hint="default" w:eastAsia="sans-serif" w:cs="sans-serif" w:asciiTheme="minorAscii" w:hAnsiTheme="minorAscii"/>
        </w:rPr>
        <w:t>.</w:t>
      </w:r>
    </w:p>
    <w:p w14:paraId="04448638">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Entrance Fees:</w:t>
      </w:r>
      <w:r>
        <w:rPr>
          <w:rFonts w:hint="default" w:eastAsia="sans-serif" w:cs="sans-serif" w:asciiTheme="minorAscii" w:hAnsiTheme="minorAscii"/>
        </w:rPr>
        <w:t xml:space="preserve"> Refunded based on the actual price of unvisited attractions.</w:t>
      </w:r>
    </w:p>
    <w:p w14:paraId="4611FEEF">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i/>
          <w:iCs/>
        </w:rPr>
        <w:t>Note: Transportation and guide service fees are non-refundable as these costs are shared by the group.</w:t>
      </w:r>
    </w:p>
    <w:p w14:paraId="1EF96E60">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Force ajeure:</w:t>
      </w:r>
      <w:r>
        <w:rPr>
          <w:rFonts w:hint="default" w:eastAsia="sans-serif" w:cs="sans-serif" w:asciiTheme="minorAscii" w:hAnsiTheme="minorAscii"/>
        </w:rPr>
        <w:t xml:space="preserve"> If the tour is terminated due to uncontrollable factors (e.g., natural disasters, government policy), partial days will be charged as a full day.</w:t>
      </w:r>
    </w:p>
    <w:p w14:paraId="1DF369F0">
      <w:pPr>
        <w:pStyle w:val="5"/>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b/>
          <w:bCs/>
        </w:rPr>
        <w:t>Tiered Cancellation Fees (Based on Progress):</w:t>
      </w:r>
    </w:p>
    <w:p w14:paraId="79DCBA16">
      <w:pPr>
        <w:pStyle w:val="8"/>
        <w:keepNext w:val="0"/>
        <w:keepLines w:val="0"/>
        <w:widowControl/>
        <w:suppressLineNumbers w:val="0"/>
        <w:spacing w:before="0" w:beforeAutospacing="0" w:line="17" w:lineRule="atLeast"/>
        <w:rPr>
          <w:rFonts w:hint="default" w:eastAsia="sans-serif" w:cs="sans-serif" w:asciiTheme="minorAscii" w:hAnsiTheme="minorAscii"/>
        </w:rPr>
      </w:pPr>
      <w:r>
        <w:rPr>
          <w:rFonts w:hint="default" w:eastAsia="sans-serif" w:cs="sans-serif" w:asciiTheme="minorAscii" w:hAnsiTheme="minorAscii"/>
        </w:rPr>
        <w:t xml:space="preserve">Should a traveler cancel or withdraw, the following penalty (percentage of the </w:t>
      </w:r>
      <w:r>
        <w:rPr>
          <w:rFonts w:hint="default" w:eastAsia="sans-serif" w:cs="sans-serif" w:asciiTheme="minorAscii" w:hAnsiTheme="minorAscii"/>
          <w:b/>
          <w:bCs/>
        </w:rPr>
        <w:t>total tour price</w:t>
      </w:r>
      <w:r>
        <w:rPr>
          <w:rFonts w:hint="default" w:eastAsia="sans-serif" w:cs="sans-serif" w:asciiTheme="minorAscii" w:hAnsiTheme="minorAscii"/>
        </w:rPr>
        <w:t>) will be applied:</w:t>
      </w:r>
    </w:p>
    <w:tbl>
      <w:tblPr>
        <w:tblStyle w:val="9"/>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90"/>
        <w:gridCol w:w="3756"/>
      </w:tblGrid>
      <w:tr w14:paraId="1E293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50DA9603">
            <w:pPr>
              <w:keepNext w:val="0"/>
              <w:keepLines w:val="0"/>
              <w:widowControl/>
              <w:suppressLineNumbers w:val="0"/>
              <w:spacing w:before="0" w:beforeAutospacing="0" w:line="17" w:lineRule="atLeast"/>
              <w:jc w:val="left"/>
              <w:rPr>
                <w:rFonts w:hint="default" w:eastAsia="sans-serif" w:cs="sans-serif" w:asciiTheme="minorAscii" w:hAnsiTheme="minorAscii"/>
              </w:rPr>
            </w:pPr>
            <w:r>
              <w:rPr>
                <w:rStyle w:val="12"/>
                <w:rFonts w:hint="default" w:eastAsia="sans-serif" w:cs="sans-serif" w:asciiTheme="minorAscii" w:hAnsiTheme="minorAscii"/>
                <w:kern w:val="0"/>
                <w:sz w:val="24"/>
                <w:szCs w:val="24"/>
                <w:lang w:val="en-US" w:eastAsia="zh-CN" w:bidi="ar"/>
              </w:rPr>
              <w:t>Timeline / Progress</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09992172">
            <w:pPr>
              <w:keepNext w:val="0"/>
              <w:keepLines w:val="0"/>
              <w:widowControl/>
              <w:suppressLineNumbers w:val="0"/>
              <w:spacing w:before="0" w:beforeAutospacing="0" w:line="17" w:lineRule="atLeast"/>
              <w:jc w:val="left"/>
              <w:rPr>
                <w:rFonts w:hint="default" w:eastAsia="sans-serif" w:cs="sans-serif" w:asciiTheme="minorAscii" w:hAnsiTheme="minorAscii"/>
              </w:rPr>
            </w:pPr>
            <w:r>
              <w:rPr>
                <w:rStyle w:val="12"/>
                <w:rFonts w:hint="default" w:eastAsia="sans-serif" w:cs="sans-serif" w:asciiTheme="minorAscii" w:hAnsiTheme="minorAscii"/>
                <w:kern w:val="0"/>
                <w:sz w:val="24"/>
                <w:szCs w:val="24"/>
                <w:lang w:val="en-US" w:eastAsia="zh-CN" w:bidi="ar"/>
              </w:rPr>
              <w:t>Cancellation Penalty</w:t>
            </w:r>
          </w:p>
        </w:tc>
      </w:tr>
      <w:tr w14:paraId="1936F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7A969C47">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1:</w:t>
            </w:r>
            <w:r>
              <w:rPr>
                <w:rFonts w:hint="default" w:eastAsia="sans-serif" w:cs="sans-serif" w:asciiTheme="minorAscii" w:hAnsiTheme="minorAscii"/>
                <w:kern w:val="0"/>
                <w:sz w:val="24"/>
                <w:szCs w:val="24"/>
                <w:lang w:val="en-US" w:eastAsia="zh-CN" w:bidi="ar"/>
              </w:rPr>
              <w:t xml:space="preserve"> Arrival in Chengdu &amp; Hotel Check-in</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1E19B3CE">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20%</w:t>
            </w:r>
            <w:r>
              <w:rPr>
                <w:rFonts w:hint="default" w:eastAsia="sans-serif" w:cs="sans-serif" w:asciiTheme="minorAscii" w:hAnsiTheme="minorAscii"/>
                <w:kern w:val="0"/>
                <w:sz w:val="24"/>
                <w:szCs w:val="24"/>
                <w:lang w:val="en-US" w:eastAsia="zh-CN" w:bidi="ar"/>
              </w:rPr>
              <w:t xml:space="preserve"> of total tour fee</w:t>
            </w:r>
          </w:p>
        </w:tc>
      </w:tr>
      <w:tr w14:paraId="306C9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6ACA9C3D">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2:</w:t>
            </w:r>
            <w:r>
              <w:rPr>
                <w:rFonts w:hint="default" w:eastAsia="sans-serif" w:cs="sans-serif" w:asciiTheme="minorAscii" w:hAnsiTheme="minorAscii"/>
                <w:kern w:val="0"/>
                <w:sz w:val="24"/>
                <w:szCs w:val="24"/>
                <w:lang w:val="en-US" w:eastAsia="zh-CN" w:bidi="ar"/>
              </w:rPr>
              <w:t xml:space="preserve"> Chengdu – Mugecuo – Kangding</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1C6991C4">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30%</w:t>
            </w:r>
            <w:r>
              <w:rPr>
                <w:rFonts w:hint="default" w:eastAsia="sans-serif" w:cs="sans-serif" w:asciiTheme="minorAscii" w:hAnsiTheme="minorAscii"/>
                <w:kern w:val="0"/>
                <w:sz w:val="24"/>
                <w:szCs w:val="24"/>
                <w:lang w:val="en-US" w:eastAsia="zh-CN" w:bidi="ar"/>
              </w:rPr>
              <w:t xml:space="preserve"> of total tour fee</w:t>
            </w:r>
          </w:p>
        </w:tc>
      </w:tr>
      <w:tr w14:paraId="04DE5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5BC67587">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3:</w:t>
            </w:r>
            <w:r>
              <w:rPr>
                <w:rFonts w:hint="default" w:eastAsia="sans-serif" w:cs="sans-serif" w:asciiTheme="minorAscii" w:hAnsiTheme="minorAscii"/>
                <w:kern w:val="0"/>
                <w:sz w:val="24"/>
                <w:szCs w:val="24"/>
                <w:lang w:val="en-US" w:eastAsia="zh-CN" w:bidi="ar"/>
              </w:rPr>
              <w:t xml:space="preserve"> Kangding – Zheduo Mountain – Yajiang</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582ADF5A">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40%</w:t>
            </w:r>
            <w:r>
              <w:rPr>
                <w:rFonts w:hint="default" w:eastAsia="sans-serif" w:cs="sans-serif" w:asciiTheme="minorAscii" w:hAnsiTheme="minorAscii"/>
                <w:kern w:val="0"/>
                <w:sz w:val="24"/>
                <w:szCs w:val="24"/>
                <w:lang w:val="en-US" w:eastAsia="zh-CN" w:bidi="ar"/>
              </w:rPr>
              <w:t xml:space="preserve"> of total tour fee</w:t>
            </w:r>
          </w:p>
        </w:tc>
      </w:tr>
      <w:tr w14:paraId="7DE05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18A36C23">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4:</w:t>
            </w:r>
            <w:r>
              <w:rPr>
                <w:rFonts w:hint="default" w:eastAsia="sans-serif" w:cs="sans-serif" w:asciiTheme="minorAscii" w:hAnsiTheme="minorAscii"/>
                <w:kern w:val="0"/>
                <w:sz w:val="24"/>
                <w:szCs w:val="24"/>
                <w:lang w:val="en-US" w:eastAsia="zh-CN" w:bidi="ar"/>
              </w:rPr>
              <w:t xml:space="preserve"> Yajiang – Litang – Shangri-La Town</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6ADD0A36">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50%</w:t>
            </w:r>
            <w:r>
              <w:rPr>
                <w:rFonts w:hint="default" w:eastAsia="sans-serif" w:cs="sans-serif" w:asciiTheme="minorAscii" w:hAnsiTheme="minorAscii"/>
                <w:kern w:val="0"/>
                <w:sz w:val="24"/>
                <w:szCs w:val="24"/>
                <w:lang w:val="en-US" w:eastAsia="zh-CN" w:bidi="ar"/>
              </w:rPr>
              <w:t xml:space="preserve"> of total tour fee</w:t>
            </w:r>
          </w:p>
        </w:tc>
      </w:tr>
      <w:tr w14:paraId="7942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275E9914">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5:</w:t>
            </w:r>
            <w:r>
              <w:rPr>
                <w:rFonts w:hint="default" w:eastAsia="sans-serif" w:cs="sans-serif" w:asciiTheme="minorAscii" w:hAnsiTheme="minorAscii"/>
                <w:kern w:val="0"/>
                <w:sz w:val="24"/>
                <w:szCs w:val="24"/>
                <w:lang w:val="en-US" w:eastAsia="zh-CN" w:bidi="ar"/>
              </w:rPr>
              <w:t xml:space="preserve"> Yading Nature Reserve Deep Tour</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3FF3656F">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60%</w:t>
            </w:r>
            <w:r>
              <w:rPr>
                <w:rFonts w:hint="default" w:eastAsia="sans-serif" w:cs="sans-serif" w:asciiTheme="minorAscii" w:hAnsiTheme="minorAscii"/>
                <w:kern w:val="0"/>
                <w:sz w:val="24"/>
                <w:szCs w:val="24"/>
                <w:lang w:val="en-US" w:eastAsia="zh-CN" w:bidi="ar"/>
              </w:rPr>
              <w:t xml:space="preserve"> of total tour fee</w:t>
            </w:r>
          </w:p>
        </w:tc>
      </w:tr>
      <w:tr w14:paraId="4512C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5B1A9DAD">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6:</w:t>
            </w:r>
            <w:r>
              <w:rPr>
                <w:rFonts w:hint="default" w:eastAsia="sans-serif" w:cs="sans-serif" w:asciiTheme="minorAscii" w:hAnsiTheme="minorAscii"/>
                <w:kern w:val="0"/>
                <w:sz w:val="24"/>
                <w:szCs w:val="24"/>
                <w:lang w:val="en-US" w:eastAsia="zh-CN" w:bidi="ar"/>
              </w:rPr>
              <w:t xml:space="preserve"> Daocheng – Litang – Batang</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51CB4DB7">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70%</w:t>
            </w:r>
            <w:r>
              <w:rPr>
                <w:rFonts w:hint="default" w:eastAsia="sans-serif" w:cs="sans-serif" w:asciiTheme="minorAscii" w:hAnsiTheme="minorAscii"/>
                <w:kern w:val="0"/>
                <w:sz w:val="24"/>
                <w:szCs w:val="24"/>
                <w:lang w:val="en-US" w:eastAsia="zh-CN" w:bidi="ar"/>
              </w:rPr>
              <w:t xml:space="preserve"> of total tour fee</w:t>
            </w:r>
          </w:p>
        </w:tc>
      </w:tr>
      <w:tr w14:paraId="26D5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7AB3CD57">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7:</w:t>
            </w:r>
            <w:r>
              <w:rPr>
                <w:rFonts w:hint="default" w:eastAsia="sans-serif" w:cs="sans-serif" w:asciiTheme="minorAscii" w:hAnsiTheme="minorAscii"/>
                <w:kern w:val="0"/>
                <w:sz w:val="24"/>
                <w:szCs w:val="24"/>
                <w:lang w:val="en-US" w:eastAsia="zh-CN" w:bidi="ar"/>
              </w:rPr>
              <w:t xml:space="preserve"> Batang – Markam – Zuogong</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03F3B0D3">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80%</w:t>
            </w:r>
            <w:r>
              <w:rPr>
                <w:rFonts w:hint="default" w:eastAsia="sans-serif" w:cs="sans-serif" w:asciiTheme="minorAscii" w:hAnsiTheme="minorAscii"/>
                <w:kern w:val="0"/>
                <w:sz w:val="24"/>
                <w:szCs w:val="24"/>
                <w:lang w:val="en-US" w:eastAsia="zh-CN" w:bidi="ar"/>
              </w:rPr>
              <w:t xml:space="preserve"> of total tour fee</w:t>
            </w:r>
          </w:p>
        </w:tc>
      </w:tr>
      <w:tr w14:paraId="77BAE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5CD622F4">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8:</w:t>
            </w:r>
            <w:r>
              <w:rPr>
                <w:rFonts w:hint="default" w:eastAsia="sans-serif" w:cs="sans-serif" w:asciiTheme="minorAscii" w:hAnsiTheme="minorAscii"/>
                <w:kern w:val="0"/>
                <w:sz w:val="24"/>
                <w:szCs w:val="24"/>
                <w:lang w:val="en-US" w:eastAsia="zh-CN" w:bidi="ar"/>
              </w:rPr>
              <w:t xml:space="preserve"> Zuogong – 72 Bends – Ranwu</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047B3FCF">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90%</w:t>
            </w:r>
            <w:r>
              <w:rPr>
                <w:rFonts w:hint="default" w:eastAsia="sans-serif" w:cs="sans-serif" w:asciiTheme="minorAscii" w:hAnsiTheme="minorAscii"/>
                <w:kern w:val="0"/>
                <w:sz w:val="24"/>
                <w:szCs w:val="24"/>
                <w:lang w:val="en-US" w:eastAsia="zh-CN" w:bidi="ar"/>
              </w:rPr>
              <w:t xml:space="preserve"> of total tour fee</w:t>
            </w:r>
          </w:p>
        </w:tc>
      </w:tr>
      <w:tr w14:paraId="32B9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shd w:val="clear" w:color="auto" w:fill="auto"/>
            <w:vAlign w:val="center"/>
          </w:tcPr>
          <w:p w14:paraId="0AEFA641">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Day 9 – Day 15:</w:t>
            </w:r>
            <w:r>
              <w:rPr>
                <w:rFonts w:hint="default" w:eastAsia="sans-serif" w:cs="sans-serif" w:asciiTheme="minorAscii" w:hAnsiTheme="minorAscii"/>
                <w:kern w:val="0"/>
                <w:sz w:val="24"/>
                <w:szCs w:val="24"/>
                <w:lang w:val="en-US" w:eastAsia="zh-CN" w:bidi="ar"/>
              </w:rPr>
              <w:t xml:space="preserve"> Ranwu to Lhasa / Departure</w:t>
            </w:r>
          </w:p>
        </w:tc>
        <w:tc>
          <w:tcPr>
            <w:tcW w:w="3711" w:type="dxa"/>
            <w:tcBorders>
              <w:top w:val="single" w:color="auto" w:sz="6" w:space="0"/>
              <w:left w:val="single" w:color="auto" w:sz="6" w:space="0"/>
              <w:bottom w:val="single" w:color="auto" w:sz="6" w:space="0"/>
              <w:right w:val="single" w:color="auto" w:sz="6" w:space="0"/>
            </w:tcBorders>
            <w:shd w:val="clear" w:color="auto" w:fill="auto"/>
            <w:vAlign w:val="center"/>
          </w:tcPr>
          <w:p w14:paraId="0A75E85B">
            <w:pPr>
              <w:keepNext w:val="0"/>
              <w:keepLines w:val="0"/>
              <w:widowControl/>
              <w:suppressLineNumbers w:val="0"/>
              <w:spacing w:before="0" w:beforeAutospacing="0" w:line="17" w:lineRule="atLeast"/>
              <w:jc w:val="left"/>
              <w:rPr>
                <w:rFonts w:hint="default" w:eastAsia="sans-serif" w:cs="sans-serif" w:asciiTheme="minorAscii" w:hAnsiTheme="minorAscii"/>
              </w:rPr>
            </w:pPr>
            <w:r>
              <w:rPr>
                <w:rFonts w:hint="default" w:eastAsia="sans-serif" w:cs="sans-serif" w:asciiTheme="minorAscii" w:hAnsiTheme="minorAscii"/>
                <w:b/>
                <w:bCs/>
                <w:kern w:val="0"/>
                <w:sz w:val="24"/>
                <w:szCs w:val="24"/>
                <w:lang w:val="en-US" w:eastAsia="zh-CN" w:bidi="ar"/>
              </w:rPr>
              <w:t>No Refund (100% Charge)</w:t>
            </w:r>
          </w:p>
        </w:tc>
      </w:tr>
    </w:tbl>
    <w:p w14:paraId="197D9664">
      <w:pPr>
        <w:numPr>
          <w:ilvl w:val="0"/>
          <w:numId w:val="0"/>
        </w:numPr>
        <w:rPr>
          <w:rFonts w:hint="default" w:eastAsia="宋体" w:cs="宋体" w:asciiTheme="minorAscii" w:hAnsiTheme="minorAscii"/>
          <w:b/>
          <w:bCs/>
          <w:sz w:val="24"/>
          <w:szCs w:val="24"/>
        </w:rPr>
      </w:pPr>
    </w:p>
    <w:p w14:paraId="35D0450A">
      <w:pPr>
        <w:numPr>
          <w:ilvl w:val="0"/>
          <w:numId w:val="0"/>
        </w:numPr>
        <w:rPr>
          <w:rFonts w:hint="default" w:eastAsia="宋体" w:cs="宋体" w:asciiTheme="minorAscii" w:hAnsiTheme="minorAscii"/>
          <w:i/>
          <w:iCs/>
          <w:sz w:val="24"/>
          <w:szCs w:val="24"/>
        </w:rPr>
      </w:pPr>
      <w:r>
        <w:rPr>
          <w:rFonts w:hint="default" w:eastAsia="宋体" w:cs="宋体" w:asciiTheme="minorAscii" w:hAnsiTheme="minorAscii"/>
          <w:b/>
          <w:bCs/>
          <w:i/>
          <w:iCs/>
          <w:sz w:val="24"/>
          <w:szCs w:val="24"/>
        </w:rPr>
        <w:t>Crucial Note:</w:t>
      </w:r>
      <w:r>
        <w:rPr>
          <w:rFonts w:hint="default" w:eastAsia="宋体" w:cs="宋体" w:asciiTheme="minorAscii" w:hAnsiTheme="minorAscii"/>
          <w:i/>
          <w:iCs/>
          <w:sz w:val="24"/>
          <w:szCs w:val="24"/>
        </w:rPr>
        <w:t xml:space="preserve"> From </w:t>
      </w:r>
      <w:r>
        <w:rPr>
          <w:rFonts w:hint="default" w:eastAsia="宋体" w:cs="宋体" w:asciiTheme="minorAscii" w:hAnsiTheme="minorAscii"/>
          <w:b/>
          <w:bCs/>
          <w:i/>
          <w:iCs/>
          <w:sz w:val="24"/>
          <w:szCs w:val="24"/>
        </w:rPr>
        <w:t>Day 9 onwards</w:t>
      </w:r>
      <w:r>
        <w:rPr>
          <w:rFonts w:hint="default" w:eastAsia="宋体" w:cs="宋体" w:asciiTheme="minorAscii" w:hAnsiTheme="minorAscii"/>
          <w:i/>
          <w:iCs/>
          <w:sz w:val="24"/>
          <w:szCs w:val="24"/>
        </w:rPr>
        <w:t>, all logistics, vehicle permits, and guiding services have been fully committed and paid for. Therefore, no refunds will be issued for any cancellations or withdrawals occurring during this final stage of the journey.</w:t>
      </w:r>
    </w:p>
    <w:p w14:paraId="5A225C66">
      <w:pPr>
        <w:numPr>
          <w:ilvl w:val="0"/>
          <w:numId w:val="0"/>
        </w:numPr>
        <w:rPr>
          <w:rFonts w:hint="default" w:eastAsia="宋体" w:cs="宋体" w:asciiTheme="minorAscii" w:hAnsiTheme="minorAscii"/>
          <w:i/>
          <w:iCs/>
          <w:sz w:val="24"/>
          <w:szCs w:val="24"/>
        </w:rPr>
      </w:pPr>
    </w:p>
    <w:p w14:paraId="7FF045D6">
      <w:pPr>
        <w:numPr>
          <w:ilvl w:val="0"/>
          <w:numId w:val="0"/>
        </w:numPr>
        <w:rPr>
          <w:rFonts w:hint="default" w:eastAsia="宋体" w:cs="宋体" w:asciiTheme="minorAscii" w:hAnsiTheme="minorAscii"/>
          <w:i/>
          <w:i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8F9F3"/>
    <w:multiLevelType w:val="singleLevel"/>
    <w:tmpl w:val="8268F9F3"/>
    <w:lvl w:ilvl="0" w:tentative="0">
      <w:start w:val="1"/>
      <w:numFmt w:val="decimal"/>
      <w:suff w:val="space"/>
      <w:lvlText w:val="%1."/>
      <w:lvlJc w:val="left"/>
    </w:lvl>
  </w:abstractNum>
  <w:abstractNum w:abstractNumId="1">
    <w:nsid w:val="83791696"/>
    <w:multiLevelType w:val="singleLevel"/>
    <w:tmpl w:val="83791696"/>
    <w:lvl w:ilvl="0" w:tentative="0">
      <w:start w:val="1"/>
      <w:numFmt w:val="bullet"/>
      <w:lvlText w:val=""/>
      <w:lvlJc w:val="left"/>
      <w:pPr>
        <w:ind w:left="420" w:hanging="420"/>
      </w:pPr>
      <w:rPr>
        <w:rFonts w:hint="default" w:ascii="Wingdings" w:hAnsi="Wingdings"/>
      </w:rPr>
    </w:lvl>
  </w:abstractNum>
  <w:abstractNum w:abstractNumId="2">
    <w:nsid w:val="8AC75D9E"/>
    <w:multiLevelType w:val="singleLevel"/>
    <w:tmpl w:val="8AC75D9E"/>
    <w:lvl w:ilvl="0" w:tentative="0">
      <w:start w:val="1"/>
      <w:numFmt w:val="decimal"/>
      <w:suff w:val="space"/>
      <w:lvlText w:val="%1."/>
      <w:lvlJc w:val="left"/>
    </w:lvl>
  </w:abstractNum>
  <w:abstractNum w:abstractNumId="3">
    <w:nsid w:val="8D8F5628"/>
    <w:multiLevelType w:val="multilevel"/>
    <w:tmpl w:val="8D8F562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E6A293D7"/>
    <w:multiLevelType w:val="singleLevel"/>
    <w:tmpl w:val="E6A293D7"/>
    <w:lvl w:ilvl="0" w:tentative="0">
      <w:start w:val="1"/>
      <w:numFmt w:val="bullet"/>
      <w:lvlText w:val=""/>
      <w:lvlJc w:val="left"/>
      <w:pPr>
        <w:ind w:left="420" w:hanging="420"/>
      </w:pPr>
      <w:rPr>
        <w:rFonts w:hint="default" w:ascii="Wingdings" w:hAnsi="Wingdings"/>
      </w:rPr>
    </w:lvl>
  </w:abstractNum>
  <w:abstractNum w:abstractNumId="5">
    <w:nsid w:val="E74ACE0D"/>
    <w:multiLevelType w:val="singleLevel"/>
    <w:tmpl w:val="E74ACE0D"/>
    <w:lvl w:ilvl="0" w:tentative="0">
      <w:start w:val="1"/>
      <w:numFmt w:val="bullet"/>
      <w:lvlText w:val=""/>
      <w:lvlJc w:val="left"/>
      <w:pPr>
        <w:ind w:left="420" w:hanging="420"/>
      </w:pPr>
      <w:rPr>
        <w:rFonts w:hint="default" w:ascii="Wingdings" w:hAnsi="Wingdings"/>
      </w:rPr>
    </w:lvl>
  </w:abstractNum>
  <w:abstractNum w:abstractNumId="6">
    <w:nsid w:val="E8575DCF"/>
    <w:multiLevelType w:val="singleLevel"/>
    <w:tmpl w:val="E8575DCF"/>
    <w:lvl w:ilvl="0" w:tentative="0">
      <w:start w:val="1"/>
      <w:numFmt w:val="bullet"/>
      <w:lvlText w:val=""/>
      <w:lvlJc w:val="left"/>
      <w:pPr>
        <w:ind w:left="420" w:hanging="420"/>
      </w:pPr>
      <w:rPr>
        <w:rFonts w:hint="default" w:ascii="Wingdings" w:hAnsi="Wingdings"/>
      </w:rPr>
    </w:lvl>
  </w:abstractNum>
  <w:abstractNum w:abstractNumId="7">
    <w:nsid w:val="ED0BB5D8"/>
    <w:multiLevelType w:val="singleLevel"/>
    <w:tmpl w:val="ED0BB5D8"/>
    <w:lvl w:ilvl="0" w:tentative="0">
      <w:start w:val="1"/>
      <w:numFmt w:val="bullet"/>
      <w:lvlText w:val=""/>
      <w:lvlJc w:val="left"/>
      <w:pPr>
        <w:ind w:left="420" w:hanging="420"/>
      </w:pPr>
      <w:rPr>
        <w:rFonts w:hint="default" w:ascii="Wingdings" w:hAnsi="Wingdings"/>
      </w:rPr>
    </w:lvl>
  </w:abstractNum>
  <w:abstractNum w:abstractNumId="8">
    <w:nsid w:val="F13B864C"/>
    <w:multiLevelType w:val="singleLevel"/>
    <w:tmpl w:val="F13B864C"/>
    <w:lvl w:ilvl="0" w:tentative="0">
      <w:start w:val="1"/>
      <w:numFmt w:val="decimal"/>
      <w:suff w:val="space"/>
      <w:lvlText w:val="%1."/>
      <w:lvlJc w:val="left"/>
    </w:lvl>
  </w:abstractNum>
  <w:abstractNum w:abstractNumId="9">
    <w:nsid w:val="FAACDECA"/>
    <w:multiLevelType w:val="singleLevel"/>
    <w:tmpl w:val="FAACDECA"/>
    <w:lvl w:ilvl="0" w:tentative="0">
      <w:start w:val="1"/>
      <w:numFmt w:val="bullet"/>
      <w:lvlText w:val=""/>
      <w:lvlJc w:val="left"/>
      <w:pPr>
        <w:ind w:left="420" w:hanging="420"/>
      </w:pPr>
      <w:rPr>
        <w:rFonts w:hint="default" w:ascii="Wingdings" w:hAnsi="Wingdings"/>
      </w:rPr>
    </w:lvl>
  </w:abstractNum>
  <w:abstractNum w:abstractNumId="10">
    <w:nsid w:val="0D522C8A"/>
    <w:multiLevelType w:val="singleLevel"/>
    <w:tmpl w:val="0D522C8A"/>
    <w:lvl w:ilvl="0" w:tentative="0">
      <w:start w:val="1"/>
      <w:numFmt w:val="bullet"/>
      <w:lvlText w:val=""/>
      <w:lvlJc w:val="left"/>
      <w:pPr>
        <w:ind w:left="420" w:hanging="420"/>
      </w:pPr>
      <w:rPr>
        <w:rFonts w:hint="default" w:ascii="Wingdings" w:hAnsi="Wingdings"/>
      </w:rPr>
    </w:lvl>
  </w:abstractNum>
  <w:abstractNum w:abstractNumId="11">
    <w:nsid w:val="26901EBB"/>
    <w:multiLevelType w:val="singleLevel"/>
    <w:tmpl w:val="26901EBB"/>
    <w:lvl w:ilvl="0" w:tentative="0">
      <w:start w:val="2"/>
      <w:numFmt w:val="decimal"/>
      <w:suff w:val="space"/>
      <w:lvlText w:val="(%1)"/>
      <w:lvlJc w:val="left"/>
    </w:lvl>
  </w:abstractNum>
  <w:abstractNum w:abstractNumId="12">
    <w:nsid w:val="2943EC0B"/>
    <w:multiLevelType w:val="singleLevel"/>
    <w:tmpl w:val="2943EC0B"/>
    <w:lvl w:ilvl="0" w:tentative="0">
      <w:start w:val="1"/>
      <w:numFmt w:val="bullet"/>
      <w:lvlText w:val=""/>
      <w:lvlJc w:val="left"/>
      <w:pPr>
        <w:ind w:left="420" w:hanging="420"/>
      </w:pPr>
      <w:rPr>
        <w:rFonts w:hint="default" w:ascii="Wingdings" w:hAnsi="Wingdings"/>
      </w:rPr>
    </w:lvl>
  </w:abstractNum>
  <w:abstractNum w:abstractNumId="13">
    <w:nsid w:val="2CC95B5E"/>
    <w:multiLevelType w:val="singleLevel"/>
    <w:tmpl w:val="2CC95B5E"/>
    <w:lvl w:ilvl="0" w:tentative="0">
      <w:start w:val="1"/>
      <w:numFmt w:val="bullet"/>
      <w:lvlText w:val=""/>
      <w:lvlJc w:val="left"/>
      <w:pPr>
        <w:ind w:left="420" w:hanging="420"/>
      </w:pPr>
      <w:rPr>
        <w:rFonts w:hint="default" w:ascii="Wingdings" w:hAnsi="Wingdings"/>
      </w:rPr>
    </w:lvl>
  </w:abstractNum>
  <w:abstractNum w:abstractNumId="14">
    <w:nsid w:val="2E864A88"/>
    <w:multiLevelType w:val="singleLevel"/>
    <w:tmpl w:val="2E864A88"/>
    <w:lvl w:ilvl="0" w:tentative="0">
      <w:start w:val="1"/>
      <w:numFmt w:val="bullet"/>
      <w:lvlText w:val=""/>
      <w:lvlJc w:val="left"/>
      <w:pPr>
        <w:ind w:left="420" w:hanging="420"/>
      </w:pPr>
      <w:rPr>
        <w:rFonts w:hint="default" w:ascii="Wingdings" w:hAnsi="Wingdings"/>
      </w:rPr>
    </w:lvl>
  </w:abstractNum>
  <w:abstractNum w:abstractNumId="15">
    <w:nsid w:val="5BAC1E4B"/>
    <w:multiLevelType w:val="singleLevel"/>
    <w:tmpl w:val="5BAC1E4B"/>
    <w:lvl w:ilvl="0" w:tentative="0">
      <w:start w:val="9"/>
      <w:numFmt w:val="decimal"/>
      <w:suff w:val="space"/>
      <w:lvlText w:val="%1."/>
      <w:lvlJc w:val="left"/>
    </w:lvl>
  </w:abstractNum>
  <w:abstractNum w:abstractNumId="16">
    <w:nsid w:val="7789BC55"/>
    <w:multiLevelType w:val="singleLevel"/>
    <w:tmpl w:val="7789BC55"/>
    <w:lvl w:ilvl="0" w:tentative="0">
      <w:start w:val="1"/>
      <w:numFmt w:val="bullet"/>
      <w:lvlText w:val=""/>
      <w:lvlJc w:val="left"/>
      <w:pPr>
        <w:ind w:left="420" w:hanging="420"/>
      </w:pPr>
      <w:rPr>
        <w:rFonts w:hint="default" w:ascii="Wingdings" w:hAnsi="Wingdings"/>
      </w:rPr>
    </w:lvl>
  </w:abstractNum>
  <w:abstractNum w:abstractNumId="17">
    <w:nsid w:val="7DD896CA"/>
    <w:multiLevelType w:val="singleLevel"/>
    <w:tmpl w:val="7DD896CA"/>
    <w:lvl w:ilvl="0" w:tentative="0">
      <w:start w:val="1"/>
      <w:numFmt w:val="bullet"/>
      <w:lvlText w:val=""/>
      <w:lvlJc w:val="left"/>
      <w:pPr>
        <w:ind w:left="420" w:hanging="420"/>
      </w:pPr>
      <w:rPr>
        <w:rFonts w:hint="default" w:ascii="Wingdings" w:hAnsi="Wingdings"/>
      </w:rPr>
    </w:lvl>
  </w:abstractNum>
  <w:num w:numId="1">
    <w:abstractNumId w:val="3"/>
  </w:num>
  <w:num w:numId="2">
    <w:abstractNumId w:val="6"/>
  </w:num>
  <w:num w:numId="3">
    <w:abstractNumId w:val="4"/>
  </w:num>
  <w:num w:numId="4">
    <w:abstractNumId w:val="11"/>
  </w:num>
  <w:num w:numId="5">
    <w:abstractNumId w:val="16"/>
  </w:num>
  <w:num w:numId="6">
    <w:abstractNumId w:val="2"/>
  </w:num>
  <w:num w:numId="7">
    <w:abstractNumId w:val="8"/>
  </w:num>
  <w:num w:numId="8">
    <w:abstractNumId w:val="5"/>
  </w:num>
  <w:num w:numId="9">
    <w:abstractNumId w:val="12"/>
  </w:num>
  <w:num w:numId="10">
    <w:abstractNumId w:val="14"/>
  </w:num>
  <w:num w:numId="11">
    <w:abstractNumId w:val="0"/>
  </w:num>
  <w:num w:numId="12">
    <w:abstractNumId w:val="13"/>
  </w:num>
  <w:num w:numId="13">
    <w:abstractNumId w:val="1"/>
  </w:num>
  <w:num w:numId="14">
    <w:abstractNumId w:val="9"/>
  </w:num>
  <w:num w:numId="15">
    <w:abstractNumId w:val="10"/>
  </w:num>
  <w:num w:numId="16">
    <w:abstractNumId w:val="7"/>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YzQ4NWJlNDVjZjQzYjU3ODU1MGJlZjRiYWU1MTMifQ=="/>
  </w:docVars>
  <w:rsids>
    <w:rsidRoot w:val="00000000"/>
    <w:rsid w:val="00A42231"/>
    <w:rsid w:val="00AD558A"/>
    <w:rsid w:val="00EA64E6"/>
    <w:rsid w:val="016A0AD3"/>
    <w:rsid w:val="01EF3980"/>
    <w:rsid w:val="021F7DC1"/>
    <w:rsid w:val="0233386D"/>
    <w:rsid w:val="035A307B"/>
    <w:rsid w:val="03C7324E"/>
    <w:rsid w:val="042969EB"/>
    <w:rsid w:val="045521C0"/>
    <w:rsid w:val="04F23A4C"/>
    <w:rsid w:val="05157BA2"/>
    <w:rsid w:val="05CB55D8"/>
    <w:rsid w:val="05D47115"/>
    <w:rsid w:val="05D571DE"/>
    <w:rsid w:val="061943DE"/>
    <w:rsid w:val="06640499"/>
    <w:rsid w:val="06AE0D4C"/>
    <w:rsid w:val="06D3151D"/>
    <w:rsid w:val="06DF3FC3"/>
    <w:rsid w:val="070465A0"/>
    <w:rsid w:val="076D604B"/>
    <w:rsid w:val="07C82CA9"/>
    <w:rsid w:val="08BA0844"/>
    <w:rsid w:val="08C2583F"/>
    <w:rsid w:val="091A640F"/>
    <w:rsid w:val="094C0719"/>
    <w:rsid w:val="0A503A39"/>
    <w:rsid w:val="0A866F21"/>
    <w:rsid w:val="0AC534D0"/>
    <w:rsid w:val="0AD874A0"/>
    <w:rsid w:val="0B022976"/>
    <w:rsid w:val="0B545F7F"/>
    <w:rsid w:val="0B6B40B0"/>
    <w:rsid w:val="0BF56037"/>
    <w:rsid w:val="0CBA24AA"/>
    <w:rsid w:val="0D85131D"/>
    <w:rsid w:val="0DA46866"/>
    <w:rsid w:val="0DF76BA6"/>
    <w:rsid w:val="0E1529C0"/>
    <w:rsid w:val="0E736EE7"/>
    <w:rsid w:val="0E7C2942"/>
    <w:rsid w:val="0FC95811"/>
    <w:rsid w:val="10281FF9"/>
    <w:rsid w:val="10717D91"/>
    <w:rsid w:val="10896B30"/>
    <w:rsid w:val="10D17328"/>
    <w:rsid w:val="11105B44"/>
    <w:rsid w:val="122D6CE7"/>
    <w:rsid w:val="127A72A9"/>
    <w:rsid w:val="12B83BBB"/>
    <w:rsid w:val="133E1BB7"/>
    <w:rsid w:val="142739E6"/>
    <w:rsid w:val="148473BF"/>
    <w:rsid w:val="155B31F7"/>
    <w:rsid w:val="16520462"/>
    <w:rsid w:val="16E5649E"/>
    <w:rsid w:val="17DB2585"/>
    <w:rsid w:val="190F0738"/>
    <w:rsid w:val="19215E2D"/>
    <w:rsid w:val="1A8567D8"/>
    <w:rsid w:val="1AD34E44"/>
    <w:rsid w:val="1AFD7A4D"/>
    <w:rsid w:val="1B4A5F82"/>
    <w:rsid w:val="1BF27E9D"/>
    <w:rsid w:val="1C000270"/>
    <w:rsid w:val="1C1059AD"/>
    <w:rsid w:val="1C413C34"/>
    <w:rsid w:val="1C69015F"/>
    <w:rsid w:val="1C8B1531"/>
    <w:rsid w:val="1F5A2838"/>
    <w:rsid w:val="1F5C21FD"/>
    <w:rsid w:val="1F9C2432"/>
    <w:rsid w:val="206D3859"/>
    <w:rsid w:val="20987265"/>
    <w:rsid w:val="20D807EB"/>
    <w:rsid w:val="216A0522"/>
    <w:rsid w:val="21CF177C"/>
    <w:rsid w:val="21DA375D"/>
    <w:rsid w:val="22DC0A1F"/>
    <w:rsid w:val="24652CE1"/>
    <w:rsid w:val="25F8534E"/>
    <w:rsid w:val="26881DFA"/>
    <w:rsid w:val="26C20EE7"/>
    <w:rsid w:val="277A5916"/>
    <w:rsid w:val="27E17743"/>
    <w:rsid w:val="28F82C94"/>
    <w:rsid w:val="292D01DE"/>
    <w:rsid w:val="29670B83"/>
    <w:rsid w:val="29D60DFE"/>
    <w:rsid w:val="29EA180A"/>
    <w:rsid w:val="2B365F16"/>
    <w:rsid w:val="2B3E7235"/>
    <w:rsid w:val="2C104AC0"/>
    <w:rsid w:val="2C8011C6"/>
    <w:rsid w:val="2F1C04D2"/>
    <w:rsid w:val="3228123F"/>
    <w:rsid w:val="32F935C9"/>
    <w:rsid w:val="3422067E"/>
    <w:rsid w:val="35AD5109"/>
    <w:rsid w:val="35B46497"/>
    <w:rsid w:val="360B1EFC"/>
    <w:rsid w:val="363F0A1D"/>
    <w:rsid w:val="36B85B13"/>
    <w:rsid w:val="36FF1994"/>
    <w:rsid w:val="37065B2A"/>
    <w:rsid w:val="37FC2378"/>
    <w:rsid w:val="38A36BCE"/>
    <w:rsid w:val="39DC1BC7"/>
    <w:rsid w:val="3A0D261A"/>
    <w:rsid w:val="3C0435A9"/>
    <w:rsid w:val="3C617C81"/>
    <w:rsid w:val="3C8B637F"/>
    <w:rsid w:val="3CEB3ACE"/>
    <w:rsid w:val="3D8B0E08"/>
    <w:rsid w:val="3DCA3DBC"/>
    <w:rsid w:val="3E542190"/>
    <w:rsid w:val="3E7E6FF4"/>
    <w:rsid w:val="3E886713"/>
    <w:rsid w:val="3EC77BF6"/>
    <w:rsid w:val="404235C9"/>
    <w:rsid w:val="407F76A2"/>
    <w:rsid w:val="40923B29"/>
    <w:rsid w:val="41210759"/>
    <w:rsid w:val="41A05B22"/>
    <w:rsid w:val="41DE4C7E"/>
    <w:rsid w:val="43221B99"/>
    <w:rsid w:val="433230F1"/>
    <w:rsid w:val="43AC4C52"/>
    <w:rsid w:val="44CA34A0"/>
    <w:rsid w:val="44E958DF"/>
    <w:rsid w:val="46256F3D"/>
    <w:rsid w:val="46F0280F"/>
    <w:rsid w:val="47175674"/>
    <w:rsid w:val="47207E67"/>
    <w:rsid w:val="48E24D3A"/>
    <w:rsid w:val="49092A56"/>
    <w:rsid w:val="492D5EE9"/>
    <w:rsid w:val="499535EA"/>
    <w:rsid w:val="4A367A81"/>
    <w:rsid w:val="4AC12FF2"/>
    <w:rsid w:val="4AF62C56"/>
    <w:rsid w:val="4B18619B"/>
    <w:rsid w:val="4BBF129A"/>
    <w:rsid w:val="4C1648C7"/>
    <w:rsid w:val="4C1D2BE9"/>
    <w:rsid w:val="4C63256E"/>
    <w:rsid w:val="4CBD57DA"/>
    <w:rsid w:val="4CE402AD"/>
    <w:rsid w:val="4CEC79C8"/>
    <w:rsid w:val="4D082C8D"/>
    <w:rsid w:val="4D5F4AE3"/>
    <w:rsid w:val="4DF862F3"/>
    <w:rsid w:val="4EA67419"/>
    <w:rsid w:val="4F584DBC"/>
    <w:rsid w:val="4FD17574"/>
    <w:rsid w:val="501222E0"/>
    <w:rsid w:val="502D398E"/>
    <w:rsid w:val="50AA661E"/>
    <w:rsid w:val="520B4682"/>
    <w:rsid w:val="52187AF8"/>
    <w:rsid w:val="52314C04"/>
    <w:rsid w:val="52E34813"/>
    <w:rsid w:val="53D62789"/>
    <w:rsid w:val="55652EB2"/>
    <w:rsid w:val="560B3A5A"/>
    <w:rsid w:val="574436DA"/>
    <w:rsid w:val="580D3FF0"/>
    <w:rsid w:val="58A65CBC"/>
    <w:rsid w:val="58F70E68"/>
    <w:rsid w:val="5ADC5E19"/>
    <w:rsid w:val="5C4557EC"/>
    <w:rsid w:val="5C7349C4"/>
    <w:rsid w:val="5F2A3C45"/>
    <w:rsid w:val="5F8F689C"/>
    <w:rsid w:val="5FD2361F"/>
    <w:rsid w:val="60172FFB"/>
    <w:rsid w:val="60401724"/>
    <w:rsid w:val="620F6680"/>
    <w:rsid w:val="63D25B5D"/>
    <w:rsid w:val="650C334B"/>
    <w:rsid w:val="65CB4FB4"/>
    <w:rsid w:val="666A315F"/>
    <w:rsid w:val="671B37F7"/>
    <w:rsid w:val="678E44EB"/>
    <w:rsid w:val="67BE41DF"/>
    <w:rsid w:val="68AF2172"/>
    <w:rsid w:val="69472B92"/>
    <w:rsid w:val="6A504E73"/>
    <w:rsid w:val="6B764804"/>
    <w:rsid w:val="6B773309"/>
    <w:rsid w:val="6B83252A"/>
    <w:rsid w:val="6BDB60ED"/>
    <w:rsid w:val="6BF95CAB"/>
    <w:rsid w:val="6F4A69AF"/>
    <w:rsid w:val="706C1141"/>
    <w:rsid w:val="7074649A"/>
    <w:rsid w:val="70FB534E"/>
    <w:rsid w:val="715E4F2E"/>
    <w:rsid w:val="71A61524"/>
    <w:rsid w:val="71BA7C8A"/>
    <w:rsid w:val="722A3079"/>
    <w:rsid w:val="725631DE"/>
    <w:rsid w:val="72AF11DE"/>
    <w:rsid w:val="730B2E93"/>
    <w:rsid w:val="734E79E4"/>
    <w:rsid w:val="73530E3A"/>
    <w:rsid w:val="73CD6579"/>
    <w:rsid w:val="75962C51"/>
    <w:rsid w:val="76DE4B6E"/>
    <w:rsid w:val="778116D7"/>
    <w:rsid w:val="77E37F3B"/>
    <w:rsid w:val="78104AA8"/>
    <w:rsid w:val="78CC030B"/>
    <w:rsid w:val="794E177D"/>
    <w:rsid w:val="79694EC7"/>
    <w:rsid w:val="79C618C2"/>
    <w:rsid w:val="7A070125"/>
    <w:rsid w:val="7A401675"/>
    <w:rsid w:val="7A4606C0"/>
    <w:rsid w:val="7B781BCC"/>
    <w:rsid w:val="7BEA035E"/>
    <w:rsid w:val="7CD84B70"/>
    <w:rsid w:val="7CDA6C39"/>
    <w:rsid w:val="7CFD384D"/>
    <w:rsid w:val="7D750FF3"/>
    <w:rsid w:val="7D867253"/>
    <w:rsid w:val="7DC6740B"/>
    <w:rsid w:val="7EC87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tLeast"/>
      <w:jc w:val="both"/>
    </w:pPr>
    <w:rPr>
      <w:rFonts w:ascii="Arial" w:hAnsi="Arial" w:eastAsiaTheme="minorEastAsia" w:cstheme="minorBidi"/>
      <w:kern w:val="2"/>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6"/>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Plain Text"/>
    <w:basedOn w:val="1"/>
    <w:qFormat/>
    <w:uiPriority w:val="0"/>
    <w:rPr>
      <w:rFonts w:ascii="宋体" w:hAnsi="Courier New"/>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TML Code"/>
    <w:basedOn w:val="11"/>
    <w:qFormat/>
    <w:uiPriority w:val="0"/>
    <w:rPr>
      <w:rFonts w:ascii="Courier New" w:hAnsi="Courier New"/>
      <w:sz w:val="20"/>
    </w:rPr>
  </w:style>
  <w:style w:type="character" w:customStyle="1" w:styleId="15">
    <w:name w:val="标题 2 Char"/>
    <w:link w:val="3"/>
    <w:qFormat/>
    <w:uiPriority w:val="0"/>
    <w:rPr>
      <w:rFonts w:ascii="Arial" w:hAnsi="Arial" w:eastAsia="黑体"/>
      <w:b/>
      <w:sz w:val="32"/>
    </w:rPr>
  </w:style>
  <w:style w:type="character" w:customStyle="1" w:styleId="16">
    <w:name w:val="标题 3 Char"/>
    <w:link w:val="4"/>
    <w:qFormat/>
    <w:uiPriority w:val="0"/>
    <w:rPr>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240</Words>
  <Characters>1381</Characters>
  <Lines>0</Lines>
  <Paragraphs>0</Paragraphs>
  <TotalTime>28</TotalTime>
  <ScaleCrop>false</ScaleCrop>
  <LinksUpToDate>false</LinksUpToDate>
  <CharactersWithSpaces>1611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2022-12-08T01:25:00Z</dcterms:created>
  <dc:creator>OTA</dc:creator>
  <cp:lastModifiedBy>WPS_1666337691</cp:lastModifiedBy>
  <dcterms:modified xsi:type="dcterms:W3CDTF">2026-03-05T02:32:56Z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8665CD9B50B84D718A76A730F085761C</vt:lpwstr>
  </property>
  <property fmtid="{D5CDD505-2E9C-101B-9397-08002B2CF9AE}" pid="4" name="KSOTemplateDocerSaveRecord">
    <vt:lpwstr>eyJoZGlkIjoiNmVjYzQ4NWJlNDVjZjQzYjU3ODU1MGJlZjRiYWU1MTMiLCJ1c2VySWQiOiIxNDMwNzUxNzE2In0=</vt:lpwstr>
  </property>
</Properties>
</file>