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E3DD1" w14:textId="77777777" w:rsidR="00606F19"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 xml:space="preserve"> (Route X2)</w:t>
      </w:r>
      <w:r>
        <w:rPr>
          <w:rFonts w:ascii="Segoe UI Black" w:hAnsi="Segoe UI Black" w:cs="Segoe UI Black"/>
          <w:color w:val="4472C4"/>
          <w:w w:val="90"/>
          <w:sz w:val="28"/>
          <w:szCs w:val="28"/>
        </w:rPr>
        <w:t xml:space="preserve"> </w:t>
      </w:r>
    </w:p>
    <w:p w14:paraId="5C282A07" w14:textId="77777777" w:rsidR="00606F19"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color w:val="4472C4"/>
          <w:w w:val="90"/>
          <w:sz w:val="28"/>
          <w:szCs w:val="28"/>
        </w:rPr>
        <w:t xml:space="preserve">9 Days Tibetan </w:t>
      </w:r>
      <w:proofErr w:type="spellStart"/>
      <w:r>
        <w:rPr>
          <w:rFonts w:ascii="Segoe UI Black" w:hAnsi="Segoe UI Black" w:cs="Segoe UI Black"/>
          <w:color w:val="4472C4"/>
          <w:w w:val="90"/>
          <w:sz w:val="28"/>
          <w:szCs w:val="28"/>
        </w:rPr>
        <w:t>Shoton</w:t>
      </w:r>
      <w:proofErr w:type="spellEnd"/>
      <w:r>
        <w:rPr>
          <w:rFonts w:ascii="Segoe UI Black" w:hAnsi="Segoe UI Black" w:cs="Segoe UI Black"/>
          <w:color w:val="4472C4"/>
          <w:w w:val="90"/>
          <w:sz w:val="28"/>
          <w:szCs w:val="28"/>
        </w:rPr>
        <w:t xml:space="preserve"> Festival 2026: Yogurt Festival, Tibetan Opera &amp; EBC</w:t>
      </w:r>
    </w:p>
    <w:tbl>
      <w:tblPr>
        <w:tblW w:w="5000" w:type="pct"/>
        <w:tblLayout w:type="fixed"/>
        <w:tblLook w:val="04A0" w:firstRow="1" w:lastRow="0" w:firstColumn="1" w:lastColumn="0" w:noHBand="0" w:noVBand="1"/>
      </w:tblPr>
      <w:tblGrid>
        <w:gridCol w:w="626"/>
        <w:gridCol w:w="1098"/>
        <w:gridCol w:w="6529"/>
        <w:gridCol w:w="1310"/>
        <w:gridCol w:w="1119"/>
      </w:tblGrid>
      <w:tr w:rsidR="00606F19" w14:paraId="795DF59D" w14:textId="77777777">
        <w:trPr>
          <w:trHeight w:val="454"/>
        </w:trPr>
        <w:tc>
          <w:tcPr>
            <w:tcW w:w="5000" w:type="pct"/>
            <w:gridSpan w:val="5"/>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516B066D" w14:textId="77777777" w:rsidR="00606F19"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tc>
      </w:tr>
      <w:tr w:rsidR="00606F19" w14:paraId="2459CF50"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0E5DC56D" w14:textId="77777777" w:rsidR="00606F1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029D631D" w14:textId="77777777" w:rsidR="00606F1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hint="eastAsia"/>
                <w:b/>
                <w:bCs/>
                <w:color w:val="000000"/>
                <w:sz w:val="19"/>
                <w:szCs w:val="19"/>
              </w:rPr>
              <w:t>Date</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1539E5C3" w14:textId="77777777" w:rsidR="00606F1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613" w:type="pct"/>
            <w:tcBorders>
              <w:top w:val="single" w:sz="4" w:space="0" w:color="4874CB"/>
              <w:left w:val="single" w:sz="4" w:space="0" w:color="4874CB"/>
              <w:bottom w:val="single" w:sz="4" w:space="0" w:color="4874CB"/>
              <w:right w:val="single" w:sz="4" w:space="0" w:color="4874CB"/>
            </w:tcBorders>
            <w:noWrap/>
            <w:vAlign w:val="center"/>
          </w:tcPr>
          <w:p w14:paraId="0564E560" w14:textId="77777777" w:rsidR="00606F1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522" w:type="pct"/>
            <w:tcBorders>
              <w:top w:val="single" w:sz="4" w:space="0" w:color="4874CB"/>
              <w:left w:val="single" w:sz="4" w:space="0" w:color="4874CB"/>
              <w:bottom w:val="single" w:sz="4" w:space="0" w:color="4874CB"/>
              <w:right w:val="single" w:sz="4" w:space="0" w:color="4874CB"/>
            </w:tcBorders>
            <w:noWrap/>
            <w:vAlign w:val="center"/>
          </w:tcPr>
          <w:p w14:paraId="68A35A13" w14:textId="77777777" w:rsidR="00606F19"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606F19" w14:paraId="47770C13"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740E5A11"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4CC15D42"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2026/8/10</w:t>
            </w:r>
          </w:p>
          <w:p w14:paraId="4ABBD844"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i/>
                <w:iCs/>
                <w:color w:val="000000"/>
                <w:kern w:val="0"/>
                <w:sz w:val="19"/>
                <w:szCs w:val="19"/>
                <w:lang w:bidi="ar"/>
              </w:rPr>
              <w:t>Mon.</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0C7400B9" w14:textId="77777777" w:rsidR="00606F19"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613" w:type="pct"/>
            <w:tcBorders>
              <w:top w:val="single" w:sz="4" w:space="0" w:color="4874CB"/>
              <w:left w:val="single" w:sz="4" w:space="0" w:color="4874CB"/>
              <w:bottom w:val="single" w:sz="4" w:space="0" w:color="4874CB"/>
              <w:right w:val="single" w:sz="4" w:space="0" w:color="4874CB"/>
            </w:tcBorders>
            <w:vAlign w:val="center"/>
          </w:tcPr>
          <w:p w14:paraId="5DCB8C6D"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22" w:type="pct"/>
            <w:tcBorders>
              <w:top w:val="single" w:sz="4" w:space="0" w:color="4874CB"/>
              <w:left w:val="single" w:sz="4" w:space="0" w:color="4874CB"/>
              <w:bottom w:val="single" w:sz="4" w:space="0" w:color="4874CB"/>
              <w:right w:val="single" w:sz="4" w:space="0" w:color="4874CB"/>
            </w:tcBorders>
            <w:noWrap/>
            <w:vAlign w:val="center"/>
          </w:tcPr>
          <w:p w14:paraId="37943E18"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606F19" w14:paraId="79C88E98"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20D3065B"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02C37580"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2026/8/11</w:t>
            </w:r>
          </w:p>
          <w:p w14:paraId="56552E0C"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i/>
                <w:iCs/>
                <w:color w:val="000000"/>
                <w:kern w:val="0"/>
                <w:sz w:val="19"/>
                <w:szCs w:val="19"/>
                <w:lang w:bidi="ar"/>
              </w:rPr>
              <w:t>Tue.</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20CD130B" w14:textId="77777777" w:rsidR="00606F19"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Lhasa City</w:t>
            </w:r>
          </w:p>
          <w:p w14:paraId="0606794C" w14:textId="77777777" w:rsidR="00606F19"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 xml:space="preserve">Jokhang Temple, </w:t>
            </w:r>
            <w:proofErr w:type="spellStart"/>
            <w:r>
              <w:rPr>
                <w:rFonts w:ascii="Segoe UI Light" w:eastAsia="微软雅黑 Light" w:hAnsi="Segoe UI Light" w:cs="Segoe UI Light"/>
                <w:color w:val="000000"/>
                <w:kern w:val="0"/>
                <w:sz w:val="19"/>
                <w:szCs w:val="19"/>
                <w:lang w:bidi="ar"/>
              </w:rPr>
              <w:t>Barkhor</w:t>
            </w:r>
            <w:proofErr w:type="spellEnd"/>
            <w:r>
              <w:rPr>
                <w:rFonts w:ascii="Segoe UI Light" w:eastAsia="微软雅黑 Light" w:hAnsi="Segoe UI Light" w:cs="Segoe UI Light"/>
                <w:color w:val="000000"/>
                <w:kern w:val="0"/>
                <w:sz w:val="19"/>
                <w:szCs w:val="19"/>
                <w:lang w:bidi="ar"/>
              </w:rPr>
              <w:t xml:space="preserve"> Street, Tibetan cultural experience</w:t>
            </w:r>
          </w:p>
        </w:tc>
        <w:tc>
          <w:tcPr>
            <w:tcW w:w="613" w:type="pct"/>
            <w:tcBorders>
              <w:top w:val="single" w:sz="4" w:space="0" w:color="4874CB"/>
              <w:left w:val="single" w:sz="4" w:space="0" w:color="4874CB"/>
              <w:bottom w:val="single" w:sz="4" w:space="0" w:color="4874CB"/>
              <w:right w:val="single" w:sz="4" w:space="0" w:color="4874CB"/>
            </w:tcBorders>
            <w:vAlign w:val="center"/>
          </w:tcPr>
          <w:p w14:paraId="0226B366"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Lhasa</w:t>
            </w:r>
          </w:p>
        </w:tc>
        <w:tc>
          <w:tcPr>
            <w:tcW w:w="522" w:type="pct"/>
            <w:tcBorders>
              <w:top w:val="single" w:sz="4" w:space="0" w:color="4874CB"/>
              <w:left w:val="single" w:sz="4" w:space="0" w:color="4874CB"/>
              <w:bottom w:val="single" w:sz="4" w:space="0" w:color="4874CB"/>
              <w:right w:val="single" w:sz="4" w:space="0" w:color="4874CB"/>
            </w:tcBorders>
            <w:noWrap/>
            <w:vAlign w:val="center"/>
          </w:tcPr>
          <w:p w14:paraId="71F52229"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 |×|×</w:t>
            </w:r>
          </w:p>
        </w:tc>
      </w:tr>
      <w:tr w:rsidR="00606F19" w14:paraId="3F8FF289"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4F1CF64A"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3</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3B0D01FC"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2026/8/12</w:t>
            </w:r>
          </w:p>
          <w:p w14:paraId="4892C862"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i/>
                <w:iCs/>
                <w:color w:val="000000"/>
                <w:kern w:val="0"/>
                <w:sz w:val="19"/>
                <w:szCs w:val="19"/>
                <w:lang w:bidi="ar"/>
              </w:rPr>
              <w:t>Wed.</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30AFEA46" w14:textId="77777777" w:rsidR="00606F19"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Lhasa City (</w:t>
            </w:r>
            <w:proofErr w:type="spellStart"/>
            <w:r>
              <w:rPr>
                <w:rFonts w:ascii="Segoe UI Light" w:eastAsia="微软雅黑 Light" w:hAnsi="Segoe UI Light" w:cs="Segoe UI Light"/>
                <w:color w:val="000000"/>
                <w:kern w:val="0"/>
                <w:sz w:val="19"/>
                <w:szCs w:val="19"/>
                <w:lang w:bidi="ar"/>
              </w:rPr>
              <w:t>Shoton</w:t>
            </w:r>
            <w:proofErr w:type="spellEnd"/>
            <w:r>
              <w:rPr>
                <w:rFonts w:ascii="Segoe UI Light" w:eastAsia="微软雅黑 Light" w:hAnsi="Segoe UI Light" w:cs="Segoe UI Light"/>
                <w:color w:val="000000"/>
                <w:kern w:val="0"/>
                <w:sz w:val="19"/>
                <w:szCs w:val="19"/>
                <w:lang w:bidi="ar"/>
              </w:rPr>
              <w:t xml:space="preserve"> Festival Day 1)</w:t>
            </w:r>
          </w:p>
          <w:p w14:paraId="169D199F" w14:textId="77777777" w:rsidR="00606F19"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color w:val="000000"/>
                <w:kern w:val="0"/>
                <w:sz w:val="19"/>
                <w:szCs w:val="19"/>
                <w:lang w:bidi="ar"/>
              </w:rPr>
              <w:t>Drepung</w:t>
            </w:r>
            <w:proofErr w:type="spellEnd"/>
            <w:r>
              <w:rPr>
                <w:rFonts w:ascii="Segoe UI Light" w:eastAsia="微软雅黑 Light" w:hAnsi="Segoe UI Light" w:cs="Segoe UI Light"/>
                <w:color w:val="000000"/>
                <w:kern w:val="0"/>
                <w:sz w:val="19"/>
                <w:szCs w:val="19"/>
                <w:lang w:bidi="ar"/>
              </w:rPr>
              <w:t xml:space="preserve"> Monastery (Participate in the Giant Thangka Unveiling Ceremony); Sera Monastery (Monks’ Debate)</w:t>
            </w:r>
          </w:p>
        </w:tc>
        <w:tc>
          <w:tcPr>
            <w:tcW w:w="613" w:type="pct"/>
            <w:tcBorders>
              <w:top w:val="single" w:sz="4" w:space="0" w:color="4874CB"/>
              <w:left w:val="single" w:sz="4" w:space="0" w:color="4874CB"/>
              <w:bottom w:val="single" w:sz="4" w:space="0" w:color="4874CB"/>
              <w:right w:val="single" w:sz="4" w:space="0" w:color="4874CB"/>
            </w:tcBorders>
            <w:vAlign w:val="center"/>
          </w:tcPr>
          <w:p w14:paraId="5C92D263"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Lhasa</w:t>
            </w:r>
          </w:p>
        </w:tc>
        <w:tc>
          <w:tcPr>
            <w:tcW w:w="522" w:type="pct"/>
            <w:tcBorders>
              <w:top w:val="single" w:sz="4" w:space="0" w:color="4874CB"/>
              <w:left w:val="single" w:sz="4" w:space="0" w:color="4874CB"/>
              <w:bottom w:val="single" w:sz="4" w:space="0" w:color="4874CB"/>
              <w:right w:val="single" w:sz="4" w:space="0" w:color="4874CB"/>
            </w:tcBorders>
            <w:noWrap/>
            <w:vAlign w:val="center"/>
          </w:tcPr>
          <w:p w14:paraId="2F194D96"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606F19" w14:paraId="5331B81E"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36557EE2"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5FC37C40"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2026/8/13</w:t>
            </w:r>
          </w:p>
          <w:p w14:paraId="202FCA9B"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i/>
                <w:iCs/>
                <w:color w:val="000000"/>
                <w:kern w:val="0"/>
                <w:sz w:val="19"/>
                <w:szCs w:val="19"/>
                <w:lang w:bidi="ar"/>
              </w:rPr>
              <w:t>Thu.</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18CE657F" w14:textId="77777777" w:rsidR="00606F19"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Lhasa City (</w:t>
            </w:r>
            <w:proofErr w:type="spellStart"/>
            <w:r>
              <w:rPr>
                <w:rFonts w:ascii="Segoe UI Light" w:eastAsia="微软雅黑 Light" w:hAnsi="Segoe UI Light" w:cs="Segoe UI Light"/>
                <w:color w:val="000000"/>
                <w:kern w:val="0"/>
                <w:sz w:val="19"/>
                <w:szCs w:val="19"/>
                <w:lang w:bidi="ar"/>
              </w:rPr>
              <w:t>Shoton</w:t>
            </w:r>
            <w:proofErr w:type="spellEnd"/>
            <w:r>
              <w:rPr>
                <w:rFonts w:ascii="Segoe UI Light" w:eastAsia="微软雅黑 Light" w:hAnsi="Segoe UI Light" w:cs="Segoe UI Light"/>
                <w:color w:val="000000"/>
                <w:kern w:val="0"/>
                <w:sz w:val="19"/>
                <w:szCs w:val="19"/>
                <w:lang w:bidi="ar"/>
              </w:rPr>
              <w:t xml:space="preserve"> Festival Day </w:t>
            </w:r>
            <w:r>
              <w:rPr>
                <w:rFonts w:ascii="Segoe UI Light" w:eastAsia="微软雅黑 Light" w:hAnsi="Segoe UI Light" w:cs="Segoe UI Light" w:hint="eastAsia"/>
                <w:color w:val="000000"/>
                <w:kern w:val="0"/>
                <w:sz w:val="19"/>
                <w:szCs w:val="19"/>
                <w:lang w:bidi="ar"/>
              </w:rPr>
              <w:t>2</w:t>
            </w:r>
            <w:r>
              <w:rPr>
                <w:rFonts w:ascii="Segoe UI Light" w:eastAsia="微软雅黑 Light" w:hAnsi="Segoe UI Light" w:cs="Segoe UI Light"/>
                <w:color w:val="000000"/>
                <w:kern w:val="0"/>
                <w:sz w:val="19"/>
                <w:szCs w:val="19"/>
                <w:lang w:bidi="ar"/>
              </w:rPr>
              <w:t>)</w:t>
            </w:r>
          </w:p>
          <w:p w14:paraId="696B9C5F" w14:textId="77777777" w:rsidR="00606F19"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color w:val="000000"/>
                <w:kern w:val="0"/>
                <w:sz w:val="19"/>
                <w:szCs w:val="19"/>
                <w:lang w:bidi="ar"/>
              </w:rPr>
              <w:t>Potala</w:t>
            </w:r>
            <w:proofErr w:type="spellEnd"/>
            <w:r>
              <w:rPr>
                <w:rFonts w:ascii="Segoe UI Light" w:eastAsia="微软雅黑 Light" w:hAnsi="Segoe UI Light" w:cs="Segoe UI Light"/>
                <w:color w:val="000000"/>
                <w:kern w:val="0"/>
                <w:sz w:val="19"/>
                <w:szCs w:val="19"/>
                <w:lang w:bidi="ar"/>
              </w:rPr>
              <w:t xml:space="preserve"> Palace, </w:t>
            </w:r>
            <w:proofErr w:type="spellStart"/>
            <w:r>
              <w:rPr>
                <w:rFonts w:ascii="Segoe UI Light" w:eastAsia="微软雅黑 Light" w:hAnsi="Segoe UI Light" w:cs="Segoe UI Light"/>
                <w:color w:val="000000"/>
                <w:kern w:val="0"/>
                <w:sz w:val="19"/>
                <w:szCs w:val="19"/>
                <w:lang w:bidi="ar"/>
              </w:rPr>
              <w:t>Norbulingka</w:t>
            </w:r>
            <w:proofErr w:type="spellEnd"/>
            <w:r>
              <w:rPr>
                <w:rFonts w:ascii="Segoe UI Light" w:eastAsia="微软雅黑 Light" w:hAnsi="Segoe UI Light" w:cs="Segoe UI Light"/>
                <w:color w:val="000000"/>
                <w:kern w:val="0"/>
                <w:sz w:val="19"/>
                <w:szCs w:val="19"/>
                <w:lang w:bidi="ar"/>
              </w:rPr>
              <w:t xml:space="preserve"> (Watch Tibetan Opera)</w:t>
            </w:r>
          </w:p>
          <w:p w14:paraId="3EE2D3CD" w14:textId="77777777" w:rsidR="00606F19"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613" w:type="pct"/>
            <w:tcBorders>
              <w:top w:val="single" w:sz="4" w:space="0" w:color="4874CB"/>
              <w:left w:val="single" w:sz="4" w:space="0" w:color="4874CB"/>
              <w:bottom w:val="single" w:sz="4" w:space="0" w:color="4874CB"/>
              <w:right w:val="single" w:sz="4" w:space="0" w:color="4874CB"/>
            </w:tcBorders>
            <w:vAlign w:val="center"/>
          </w:tcPr>
          <w:p w14:paraId="6E4D251B"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22" w:type="pct"/>
            <w:tcBorders>
              <w:top w:val="single" w:sz="4" w:space="0" w:color="4874CB"/>
              <w:left w:val="single" w:sz="4" w:space="0" w:color="4874CB"/>
              <w:bottom w:val="single" w:sz="4" w:space="0" w:color="4874CB"/>
              <w:right w:val="single" w:sz="4" w:space="0" w:color="4874CB"/>
            </w:tcBorders>
            <w:noWrap/>
            <w:vAlign w:val="center"/>
          </w:tcPr>
          <w:p w14:paraId="0AA6091F"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606F19" w14:paraId="1C38F01C"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594533CA"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5</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01160B02"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2026/8/14</w:t>
            </w:r>
          </w:p>
          <w:p w14:paraId="62440818"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i/>
                <w:iCs/>
                <w:color w:val="000000"/>
                <w:kern w:val="0"/>
                <w:sz w:val="19"/>
                <w:szCs w:val="19"/>
                <w:lang w:bidi="ar"/>
              </w:rPr>
              <w:t>Fri.</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60E7C06F" w14:textId="4684AACC" w:rsidR="00606F19"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Yamdrok</w:t>
            </w:r>
            <w:proofErr w:type="spellEnd"/>
            <w:r>
              <w:rPr>
                <w:rFonts w:ascii="Segoe UI Light" w:eastAsia="微软雅黑 Light" w:hAnsi="Segoe UI Light" w:cs="Segoe UI Light"/>
                <w:color w:val="000000"/>
                <w:sz w:val="19"/>
                <w:szCs w:val="19"/>
              </w:rPr>
              <w:t xml:space="preserve"> Lake</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Karola Glacier</w:t>
            </w:r>
            <w:r>
              <w:rPr>
                <w:rFonts w:ascii="Segoe UI Light" w:eastAsia="微软雅黑 Light" w:hAnsi="Segoe UI Light" w:cs="Segoe UI Light" w:hint="eastAsia"/>
                <w:color w:val="000000"/>
                <w:sz w:val="19"/>
                <w:szCs w:val="19"/>
              </w:rPr>
              <w:t xml:space="preserve"> </w:t>
            </w:r>
            <w:r w:rsidR="00DE45B4">
              <w:rPr>
                <w:rFonts w:ascii="Segoe UI Light" w:eastAsia="微软雅黑 Light" w:hAnsi="Segoe UI Light" w:cs="Segoe UI Light"/>
                <w:color w:val="000000"/>
                <w:sz w:val="19"/>
                <w:szCs w:val="19"/>
              </w:rPr>
              <w:t>–</w:t>
            </w:r>
            <w:r>
              <w:rPr>
                <w:rFonts w:ascii="Segoe UI Light" w:eastAsia="微软雅黑 Light" w:hAnsi="Segoe UI Light" w:cs="Segoe UI Light" w:hint="eastAsia"/>
                <w:color w:val="000000"/>
                <w:sz w:val="19"/>
                <w:szCs w:val="19"/>
              </w:rPr>
              <w:t xml:space="preserve"> </w:t>
            </w:r>
            <w:proofErr w:type="spellStart"/>
            <w:r>
              <w:rPr>
                <w:rFonts w:ascii="Segoe UI Light" w:eastAsia="微软雅黑 Light" w:hAnsi="Segoe UI Light" w:cs="Segoe UI Light"/>
                <w:color w:val="000000"/>
                <w:sz w:val="19"/>
                <w:szCs w:val="19"/>
              </w:rPr>
              <w:t>Shigatse</w:t>
            </w:r>
            <w:proofErr w:type="spellEnd"/>
          </w:p>
          <w:p w14:paraId="44858631" w14:textId="1A8C57F7" w:rsidR="00DE45B4" w:rsidRPr="00DE45B4" w:rsidRDefault="00DE45B4">
            <w:pPr>
              <w:widowControl/>
              <w:spacing w:line="320" w:lineRule="exact"/>
              <w:jc w:val="left"/>
              <w:textAlignment w:val="center"/>
              <w:rPr>
                <w:rFonts w:ascii="Segoe UI Light" w:eastAsia="微软雅黑 Light" w:hAnsi="Segoe UI Light" w:cs="Segoe UI Light" w:hint="eastAsia"/>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sidRPr="00F83C90">
              <w:rPr>
                <w:rFonts w:ascii="Segoe UI Light" w:eastAsia="微软雅黑 Light" w:hAnsi="Segoe UI Light" w:cs="Segoe UI Light"/>
                <w:i/>
                <w:iCs/>
                <w:kern w:val="0"/>
                <w:sz w:val="19"/>
                <w:szCs w:val="19"/>
                <w:lang w:bidi="ar"/>
              </w:rPr>
              <w:t>Yamdrok</w:t>
            </w:r>
            <w:proofErr w:type="spellEnd"/>
            <w:r w:rsidRPr="00F83C90">
              <w:rPr>
                <w:rFonts w:ascii="Segoe UI Light" w:eastAsia="微软雅黑 Light" w:hAnsi="Segoe UI Light" w:cs="Segoe UI Light"/>
                <w:i/>
                <w:iCs/>
                <w:kern w:val="0"/>
                <w:sz w:val="19"/>
                <w:szCs w:val="19"/>
                <w:lang w:bidi="ar"/>
              </w:rPr>
              <w:t xml:space="preserve"> Lake View Restaurant Mini Hot Pot Experience</w:t>
            </w:r>
            <w:r>
              <w:rPr>
                <w:rFonts w:ascii="Segoe UI Light" w:eastAsia="微软雅黑 Light" w:hAnsi="Segoe UI Light" w:cs="Segoe UI Light" w:hint="eastAsia"/>
                <w:i/>
                <w:iCs/>
                <w:kern w:val="0"/>
                <w:sz w:val="19"/>
                <w:szCs w:val="19"/>
                <w:lang w:bidi="ar"/>
              </w:rPr>
              <w:t>)</w:t>
            </w:r>
          </w:p>
        </w:tc>
        <w:tc>
          <w:tcPr>
            <w:tcW w:w="613" w:type="pct"/>
            <w:tcBorders>
              <w:top w:val="single" w:sz="4" w:space="0" w:color="4874CB"/>
              <w:left w:val="single" w:sz="4" w:space="0" w:color="4874CB"/>
              <w:bottom w:val="single" w:sz="4" w:space="0" w:color="4874CB"/>
              <w:right w:val="single" w:sz="4" w:space="0" w:color="4874CB"/>
            </w:tcBorders>
            <w:vAlign w:val="center"/>
          </w:tcPr>
          <w:p w14:paraId="4D2C96DD"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22" w:type="pct"/>
            <w:tcBorders>
              <w:top w:val="single" w:sz="4" w:space="0" w:color="4874CB"/>
              <w:left w:val="single" w:sz="4" w:space="0" w:color="4874CB"/>
              <w:bottom w:val="single" w:sz="4" w:space="0" w:color="4874CB"/>
              <w:right w:val="single" w:sz="4" w:space="0" w:color="4874CB"/>
            </w:tcBorders>
            <w:noWrap/>
            <w:vAlign w:val="center"/>
          </w:tcPr>
          <w:p w14:paraId="2A133217" w14:textId="205EC2FA" w:rsidR="00606F19" w:rsidRDefault="00DE45B4">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606F19" w14:paraId="6A902D9F"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45EC6F05"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6</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745B7611"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2026/8/15</w:t>
            </w:r>
          </w:p>
          <w:p w14:paraId="21347843"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i/>
                <w:iCs/>
                <w:color w:val="000000"/>
                <w:kern w:val="0"/>
                <w:sz w:val="19"/>
                <w:szCs w:val="19"/>
                <w:lang w:bidi="ar"/>
              </w:rPr>
              <w:t>Sat.</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4465E60A" w14:textId="4C0399CA" w:rsidR="00606F19" w:rsidRDefault="00000000">
            <w:pPr>
              <w:widowControl/>
              <w:spacing w:line="320" w:lineRule="exact"/>
              <w:jc w:val="left"/>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Gyawula</w:t>
            </w:r>
            <w:proofErr w:type="spellEnd"/>
            <w:r>
              <w:rPr>
                <w:rFonts w:ascii="Segoe UI Light" w:eastAsia="微软雅黑 Light" w:hAnsi="Segoe UI Light" w:cs="Segoe UI Light"/>
                <w:color w:val="000000"/>
                <w:sz w:val="19"/>
                <w:szCs w:val="19"/>
              </w:rPr>
              <w:t xml:space="preserve"> Pass</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Rongbuk</w:t>
            </w:r>
            <w:proofErr w:type="spellEnd"/>
            <w:r>
              <w:rPr>
                <w:rFonts w:ascii="Segoe UI Light" w:eastAsia="微软雅黑 Light" w:hAnsi="Segoe UI Light" w:cs="Segoe UI Light"/>
                <w:color w:val="000000"/>
                <w:sz w:val="19"/>
                <w:szCs w:val="19"/>
              </w:rPr>
              <w:t xml:space="preserve"> Monastery</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Everest Base Camp</w:t>
            </w:r>
            <w:r>
              <w:rPr>
                <w:rFonts w:ascii="Segoe UI Light" w:eastAsia="微软雅黑 Light" w:hAnsi="Segoe UI Light" w:cs="Segoe UI Light" w:hint="eastAsia"/>
                <w:color w:val="000000"/>
                <w:sz w:val="19"/>
                <w:szCs w:val="19"/>
              </w:rPr>
              <w:t>/</w:t>
            </w:r>
            <w:r>
              <w:rPr>
                <w:rFonts w:ascii="Segoe UI Light" w:eastAsia="微软雅黑 Light" w:hAnsi="Segoe UI Light" w:cs="Segoe UI Light"/>
                <w:color w:val="000000"/>
                <w:sz w:val="19"/>
                <w:szCs w:val="19"/>
              </w:rPr>
              <w:t>Everest Town</w:t>
            </w:r>
          </w:p>
        </w:tc>
        <w:tc>
          <w:tcPr>
            <w:tcW w:w="613" w:type="pct"/>
            <w:tcBorders>
              <w:top w:val="single" w:sz="4" w:space="0" w:color="4874CB"/>
              <w:left w:val="single" w:sz="4" w:space="0" w:color="4874CB"/>
              <w:bottom w:val="single" w:sz="4" w:space="0" w:color="4874CB"/>
              <w:right w:val="single" w:sz="4" w:space="0" w:color="4874CB"/>
            </w:tcBorders>
            <w:vAlign w:val="center"/>
          </w:tcPr>
          <w:p w14:paraId="54407773"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EBC or Everest Town</w:t>
            </w:r>
          </w:p>
        </w:tc>
        <w:tc>
          <w:tcPr>
            <w:tcW w:w="522" w:type="pct"/>
            <w:tcBorders>
              <w:top w:val="single" w:sz="4" w:space="0" w:color="4874CB"/>
              <w:left w:val="single" w:sz="4" w:space="0" w:color="4874CB"/>
              <w:bottom w:val="single" w:sz="4" w:space="0" w:color="4874CB"/>
              <w:right w:val="single" w:sz="4" w:space="0" w:color="4874CB"/>
            </w:tcBorders>
            <w:noWrap/>
            <w:vAlign w:val="center"/>
          </w:tcPr>
          <w:p w14:paraId="32E130C4" w14:textId="22980D25" w:rsidR="00606F19" w:rsidRDefault="00DE45B4">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606F19" w14:paraId="15564D7C"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1B5AFF3F"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7</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595A6D31"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2026/8/16</w:t>
            </w:r>
          </w:p>
          <w:p w14:paraId="5312A7A3"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i/>
                <w:iCs/>
                <w:color w:val="000000"/>
                <w:kern w:val="0"/>
                <w:sz w:val="19"/>
                <w:szCs w:val="19"/>
                <w:lang w:bidi="ar"/>
              </w:rPr>
              <w:t>Sun.</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1AC4E996" w14:textId="77777777" w:rsidR="00606F19"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w:t>
            </w:r>
            <w:r>
              <w:rPr>
                <w:rFonts w:ascii="Segoe UI Light" w:eastAsia="微软雅黑 Light" w:hAnsi="Segoe UI Light" w:cs="Segoe UI Light" w:hint="eastAsia"/>
                <w:sz w:val="19"/>
                <w:szCs w:val="19"/>
              </w:rPr>
              <w:t>/Everest</w:t>
            </w:r>
            <w:r>
              <w:rPr>
                <w:rFonts w:ascii="Segoe UI Light" w:eastAsia="微软雅黑 Light" w:hAnsi="Segoe UI Light" w:cs="Segoe UI Light"/>
                <w:sz w:val="19"/>
                <w:szCs w:val="19"/>
              </w:rPr>
              <w:t xml:space="preserve"> town</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Gyatso La Mountain Viewpoint</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color w:val="000000"/>
                <w:sz w:val="19"/>
                <w:szCs w:val="19"/>
              </w:rPr>
              <w:t>Shigatse</w:t>
            </w:r>
            <w:proofErr w:type="spellEnd"/>
          </w:p>
        </w:tc>
        <w:tc>
          <w:tcPr>
            <w:tcW w:w="613" w:type="pct"/>
            <w:tcBorders>
              <w:top w:val="single" w:sz="4" w:space="0" w:color="4874CB"/>
              <w:left w:val="single" w:sz="4" w:space="0" w:color="4874CB"/>
              <w:bottom w:val="single" w:sz="4" w:space="0" w:color="4874CB"/>
              <w:right w:val="single" w:sz="4" w:space="0" w:color="4874CB"/>
            </w:tcBorders>
            <w:vAlign w:val="center"/>
          </w:tcPr>
          <w:p w14:paraId="70E9FA06"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22" w:type="pct"/>
            <w:tcBorders>
              <w:top w:val="single" w:sz="4" w:space="0" w:color="4874CB"/>
              <w:left w:val="single" w:sz="4" w:space="0" w:color="4874CB"/>
              <w:bottom w:val="single" w:sz="4" w:space="0" w:color="4874CB"/>
              <w:right w:val="single" w:sz="4" w:space="0" w:color="4874CB"/>
            </w:tcBorders>
            <w:noWrap/>
            <w:vAlign w:val="center"/>
          </w:tcPr>
          <w:p w14:paraId="466CFF4A"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606F19" w14:paraId="58E9E627"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03BF0A3A"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8</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1A4E706E"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2026/8/17</w:t>
            </w:r>
          </w:p>
          <w:p w14:paraId="2970A6C7"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i/>
                <w:iCs/>
                <w:color w:val="000000"/>
                <w:kern w:val="0"/>
                <w:sz w:val="19"/>
                <w:szCs w:val="19"/>
                <w:lang w:bidi="ar"/>
              </w:rPr>
              <w:t>Mon.</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645D268E" w14:textId="77777777" w:rsidR="00606F19" w:rsidRDefault="00000000">
            <w:pPr>
              <w:widowControl/>
              <w:spacing w:line="320" w:lineRule="exact"/>
              <w:jc w:val="left"/>
              <w:textAlignment w:val="center"/>
              <w:rPr>
                <w:rFonts w:ascii="Segoe UI Light" w:eastAsia="微软雅黑 Light" w:hAnsi="Segoe UI Light" w:cs="Segoe UI Light"/>
                <w:sz w:val="19"/>
                <w:szCs w:val="19"/>
              </w:rPr>
            </w:pP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Tashilhunpo</w:t>
            </w:r>
            <w:proofErr w:type="spellEnd"/>
            <w:r>
              <w:rPr>
                <w:rFonts w:ascii="Segoe UI Light" w:eastAsia="微软雅黑 Light" w:hAnsi="Segoe UI Light" w:cs="Segoe UI Light"/>
                <w:sz w:val="19"/>
                <w:szCs w:val="19"/>
              </w:rPr>
              <w:t xml:space="preserve"> Monastery</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Lhasa</w:t>
            </w:r>
          </w:p>
        </w:tc>
        <w:tc>
          <w:tcPr>
            <w:tcW w:w="613" w:type="pct"/>
            <w:tcBorders>
              <w:top w:val="single" w:sz="4" w:space="0" w:color="4874CB"/>
              <w:left w:val="single" w:sz="4" w:space="0" w:color="4874CB"/>
              <w:bottom w:val="single" w:sz="4" w:space="0" w:color="4874CB"/>
              <w:right w:val="single" w:sz="4" w:space="0" w:color="4874CB"/>
            </w:tcBorders>
            <w:vAlign w:val="center"/>
          </w:tcPr>
          <w:p w14:paraId="6A26B28A"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22" w:type="pct"/>
            <w:tcBorders>
              <w:top w:val="single" w:sz="4" w:space="0" w:color="4874CB"/>
              <w:left w:val="single" w:sz="4" w:space="0" w:color="4874CB"/>
              <w:bottom w:val="single" w:sz="4" w:space="0" w:color="4874CB"/>
              <w:right w:val="single" w:sz="4" w:space="0" w:color="4874CB"/>
            </w:tcBorders>
            <w:noWrap/>
            <w:vAlign w:val="center"/>
          </w:tcPr>
          <w:p w14:paraId="03E4FA1D"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606F19" w14:paraId="38354E91" w14:textId="77777777">
        <w:trPr>
          <w:trHeight w:val="454"/>
        </w:trPr>
        <w:tc>
          <w:tcPr>
            <w:tcW w:w="293" w:type="pct"/>
            <w:tcBorders>
              <w:top w:val="single" w:sz="4" w:space="0" w:color="4874CB"/>
              <w:left w:val="single" w:sz="4" w:space="0" w:color="4874CB"/>
              <w:bottom w:val="single" w:sz="4" w:space="0" w:color="4874CB"/>
              <w:right w:val="single" w:sz="4" w:space="0" w:color="4874CB"/>
            </w:tcBorders>
            <w:noWrap/>
            <w:vAlign w:val="center"/>
          </w:tcPr>
          <w:p w14:paraId="3631AC1A"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9</w:t>
            </w:r>
          </w:p>
        </w:tc>
        <w:tc>
          <w:tcPr>
            <w:tcW w:w="514" w:type="pct"/>
            <w:tcBorders>
              <w:top w:val="single" w:sz="4" w:space="0" w:color="4874CB"/>
              <w:left w:val="single" w:sz="4" w:space="0" w:color="4874CB"/>
              <w:bottom w:val="single" w:sz="4" w:space="0" w:color="4874CB"/>
              <w:right w:val="single" w:sz="4" w:space="0" w:color="4874CB"/>
            </w:tcBorders>
            <w:noWrap/>
            <w:vAlign w:val="center"/>
          </w:tcPr>
          <w:p w14:paraId="50999196"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2026/8/18</w:t>
            </w:r>
          </w:p>
          <w:p w14:paraId="09302E7E"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i/>
                <w:iCs/>
                <w:color w:val="000000"/>
                <w:kern w:val="0"/>
                <w:sz w:val="19"/>
                <w:szCs w:val="19"/>
                <w:lang w:bidi="ar"/>
              </w:rPr>
              <w:t>Tue.</w:t>
            </w:r>
          </w:p>
        </w:tc>
        <w:tc>
          <w:tcPr>
            <w:tcW w:w="3056" w:type="pct"/>
            <w:tcBorders>
              <w:top w:val="single" w:sz="4" w:space="0" w:color="4874CB"/>
              <w:left w:val="single" w:sz="4" w:space="0" w:color="4874CB"/>
              <w:bottom w:val="single" w:sz="4" w:space="0" w:color="4874CB"/>
              <w:right w:val="single" w:sz="4" w:space="0" w:color="4874CB"/>
            </w:tcBorders>
            <w:noWrap/>
            <w:vAlign w:val="center"/>
          </w:tcPr>
          <w:p w14:paraId="56A90B8D" w14:textId="77777777" w:rsidR="00606F19"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Lhasa Departure</w:t>
            </w:r>
          </w:p>
        </w:tc>
        <w:tc>
          <w:tcPr>
            <w:tcW w:w="613" w:type="pct"/>
            <w:tcBorders>
              <w:top w:val="single" w:sz="4" w:space="0" w:color="4874CB"/>
              <w:left w:val="single" w:sz="4" w:space="0" w:color="4874CB"/>
              <w:bottom w:val="single" w:sz="4" w:space="0" w:color="4874CB"/>
              <w:right w:val="single" w:sz="4" w:space="0" w:color="4874CB"/>
            </w:tcBorders>
            <w:vAlign w:val="center"/>
          </w:tcPr>
          <w:p w14:paraId="43B0C19C"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c>
          <w:tcPr>
            <w:tcW w:w="522" w:type="pct"/>
            <w:tcBorders>
              <w:top w:val="single" w:sz="4" w:space="0" w:color="4874CB"/>
              <w:left w:val="single" w:sz="4" w:space="0" w:color="4874CB"/>
              <w:bottom w:val="single" w:sz="4" w:space="0" w:color="4874CB"/>
              <w:right w:val="single" w:sz="4" w:space="0" w:color="4874CB"/>
            </w:tcBorders>
            <w:noWrap/>
            <w:vAlign w:val="center"/>
          </w:tcPr>
          <w:p w14:paraId="7B499497"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606F19" w14:paraId="503191C1" w14:textId="77777777">
        <w:trPr>
          <w:trHeight w:val="2090"/>
        </w:trPr>
        <w:tc>
          <w:tcPr>
            <w:tcW w:w="5000" w:type="pct"/>
            <w:gridSpan w:val="5"/>
            <w:tcBorders>
              <w:top w:val="single" w:sz="4" w:space="0" w:color="4874CB"/>
              <w:left w:val="single" w:sz="4" w:space="0" w:color="4874CB"/>
              <w:bottom w:val="single" w:sz="4" w:space="0" w:color="4874CB"/>
              <w:right w:val="single" w:sz="4" w:space="0" w:color="4874CB"/>
            </w:tcBorders>
            <w:noWrap/>
            <w:vAlign w:val="center"/>
          </w:tcPr>
          <w:p w14:paraId="0D04D618" w14:textId="77777777" w:rsidR="00606F19"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4C787449" w14:textId="77777777" w:rsidR="00606F19" w:rsidRDefault="00000000">
            <w:pPr>
              <w:numPr>
                <w:ilvl w:val="0"/>
                <w:numId w:val="1"/>
              </w:numPr>
              <w:spacing w:line="320" w:lineRule="exact"/>
              <w:jc w:val="left"/>
              <w:rPr>
                <w:rFonts w:ascii="Segoe UI" w:hAnsi="Segoe UI" w:cs="Segoe UI"/>
                <w:sz w:val="19"/>
                <w:szCs w:val="19"/>
              </w:rPr>
            </w:pPr>
            <w:r>
              <w:rPr>
                <w:rFonts w:ascii="Segoe UI Light" w:eastAsia="微软雅黑" w:hAnsi="Segoe UI Light" w:cs="Segoe UI Light"/>
                <w:kern w:val="0"/>
                <w:sz w:val="19"/>
                <w:szCs w:val="19"/>
                <w:lang w:bidi="ar"/>
              </w:rPr>
              <w:t xml:space="preserve">The </w:t>
            </w:r>
            <w:proofErr w:type="spellStart"/>
            <w:r>
              <w:rPr>
                <w:rFonts w:ascii="Segoe UI Light" w:eastAsia="微软雅黑" w:hAnsi="Segoe UI Light" w:cs="Segoe UI Light"/>
                <w:kern w:val="0"/>
                <w:sz w:val="19"/>
                <w:szCs w:val="19"/>
                <w:lang w:bidi="ar"/>
              </w:rPr>
              <w:t>Potala</w:t>
            </w:r>
            <w:proofErr w:type="spellEnd"/>
            <w:r>
              <w:rPr>
                <w:rFonts w:ascii="Segoe UI Light" w:eastAsia="微软雅黑" w:hAnsi="Segoe UI Light" w:cs="Segoe UI Light"/>
                <w:kern w:val="0"/>
                <w:sz w:val="19"/>
                <w:szCs w:val="19"/>
                <w:lang w:bidi="ar"/>
              </w:rPr>
              <w:t xml:space="preserve">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24E36E85" w14:textId="77777777" w:rsidR="00606F19" w:rsidRDefault="00606F19">
      <w:pPr>
        <w:rPr>
          <w:rFonts w:ascii="Segoe UI Light" w:eastAsia="微软雅黑 Light" w:hAnsi="Segoe UI Light" w:cs="Segoe UI Light"/>
          <w:sz w:val="20"/>
          <w:szCs w:val="20"/>
          <w:lang w:eastAsia="zh-TW"/>
        </w:rPr>
      </w:pPr>
    </w:p>
    <w:p w14:paraId="345DAD3A" w14:textId="77777777" w:rsidR="00606F19" w:rsidRDefault="00606F19">
      <w:pPr>
        <w:rPr>
          <w:rFonts w:ascii="Segoe UI Light" w:eastAsia="微软雅黑 Light" w:hAnsi="Segoe UI Light" w:cs="Segoe UI Light"/>
          <w:sz w:val="20"/>
          <w:szCs w:val="20"/>
          <w:lang w:eastAsia="zh-TW"/>
        </w:rPr>
      </w:pPr>
    </w:p>
    <w:tbl>
      <w:tblPr>
        <w:tblW w:w="5000" w:type="pct"/>
        <w:tblLayout w:type="fixed"/>
        <w:tblLook w:val="04A0" w:firstRow="1" w:lastRow="0" w:firstColumn="1" w:lastColumn="0" w:noHBand="0" w:noVBand="1"/>
      </w:tblPr>
      <w:tblGrid>
        <w:gridCol w:w="1236"/>
        <w:gridCol w:w="1019"/>
        <w:gridCol w:w="1389"/>
        <w:gridCol w:w="2124"/>
        <w:gridCol w:w="4914"/>
      </w:tblGrid>
      <w:tr w:rsidR="00606F19" w14:paraId="607E30D5" w14:textId="77777777">
        <w:trPr>
          <w:trHeight w:val="290"/>
        </w:trPr>
        <w:tc>
          <w:tcPr>
            <w:tcW w:w="5000" w:type="pct"/>
            <w:gridSpan w:val="5"/>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4B73FD49" w14:textId="77777777" w:rsidR="00606F19" w:rsidRDefault="00000000">
            <w:pPr>
              <w:pStyle w:val="a9"/>
              <w:spacing w:beforeLines="0" w:before="0" w:line="240" w:lineRule="auto"/>
              <w:jc w:val="center"/>
              <w:rPr>
                <w:rFonts w:ascii="Segoe UI Light" w:hAnsi="Segoe UI Light" w:cs="Segoe UI Light"/>
                <w:color w:val="4472C4"/>
                <w:sz w:val="24"/>
              </w:rPr>
            </w:pPr>
            <w:r>
              <w:rPr>
                <w:rFonts w:ascii="Segoe UI Black" w:hAnsi="Segoe UI Black" w:cs="Segoe UI Black"/>
                <w:color w:val="4472C4"/>
                <w:sz w:val="24"/>
              </w:rPr>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5C3AD518" w14:textId="77777777" w:rsidR="00606F19" w:rsidRDefault="00000000">
            <w:pPr>
              <w:pStyle w:val="aa"/>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hint="eastAsia"/>
                <w:sz w:val="19"/>
                <w:szCs w:val="19"/>
              </w:rPr>
              <w:t>Route X2</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b w:val="0"/>
                <w:bCs/>
                <w:sz w:val="19"/>
                <w:szCs w:val="19"/>
              </w:rPr>
              <w:t xml:space="preserve"> 9</w:t>
            </w:r>
            <w:r>
              <w:rPr>
                <w:rFonts w:ascii="Segoe UI Light" w:eastAsia="微软雅黑 Light" w:hAnsi="Segoe UI Light" w:cs="Segoe UI Light"/>
                <w:b w:val="0"/>
                <w:bCs/>
                <w:sz w:val="19"/>
                <w:szCs w:val="19"/>
              </w:rPr>
              <w:t xml:space="preserve"> Days Tibetan </w:t>
            </w:r>
            <w:proofErr w:type="spellStart"/>
            <w:r>
              <w:rPr>
                <w:rFonts w:ascii="Segoe UI Light" w:eastAsia="微软雅黑 Light" w:hAnsi="Segoe UI Light" w:cs="Segoe UI Light"/>
                <w:b w:val="0"/>
                <w:bCs/>
                <w:sz w:val="19"/>
                <w:szCs w:val="19"/>
              </w:rPr>
              <w:t>Shoton</w:t>
            </w:r>
            <w:proofErr w:type="spellEnd"/>
            <w:r>
              <w:rPr>
                <w:rFonts w:ascii="Segoe UI Light" w:eastAsia="微软雅黑 Light" w:hAnsi="Segoe UI Light" w:cs="Segoe UI Light"/>
                <w:b w:val="0"/>
                <w:bCs/>
                <w:sz w:val="19"/>
                <w:szCs w:val="19"/>
              </w:rPr>
              <w:t xml:space="preserve"> Festival</w:t>
            </w:r>
            <w:r>
              <w:rPr>
                <w:rFonts w:ascii="Segoe UI Light" w:eastAsia="微软雅黑 Light" w:hAnsi="Segoe UI Light" w:cs="Segoe UI Light" w:hint="eastAsia"/>
                <w:b w:val="0"/>
                <w:bCs/>
                <w:sz w:val="19"/>
                <w:szCs w:val="19"/>
              </w:rPr>
              <w:t xml:space="preserve"> tour with EBC</w:t>
            </w:r>
            <w:r>
              <w:rPr>
                <w:rFonts w:ascii="Segoe UI Light" w:eastAsia="微软雅黑 Light" w:hAnsi="Segoe UI Light" w:cs="Segoe UI Light"/>
                <w:b w:val="0"/>
                <w:bCs/>
                <w:sz w:val="19"/>
                <w:szCs w:val="19"/>
              </w:rPr>
              <w:br/>
              <w:t>Group Size:    2-16 pax</w:t>
            </w:r>
          </w:p>
        </w:tc>
      </w:tr>
      <w:tr w:rsidR="00606F19" w14:paraId="70C6F38F" w14:textId="77777777">
        <w:trPr>
          <w:trHeight w:val="822"/>
        </w:trPr>
        <w:tc>
          <w:tcPr>
            <w:tcW w:w="2700" w:type="pct"/>
            <w:gridSpan w:val="4"/>
            <w:tcBorders>
              <w:top w:val="single" w:sz="4" w:space="0" w:color="4874CB"/>
              <w:left w:val="single" w:sz="4" w:space="0" w:color="4874CB"/>
              <w:right w:val="single" w:sz="4" w:space="0" w:color="4874CB"/>
            </w:tcBorders>
            <w:noWrap/>
            <w:vAlign w:val="center"/>
          </w:tcPr>
          <w:p w14:paraId="66621B8C" w14:textId="77777777" w:rsidR="00606F19" w:rsidRDefault="00000000">
            <w:pPr>
              <w:spacing w:line="320" w:lineRule="exact"/>
              <w:jc w:val="center"/>
              <w:rPr>
                <w:rFonts w:ascii="Segoe UI" w:eastAsia="微软雅黑 Light" w:hAnsi="Segoe UI" w:cs="Segoe UI"/>
                <w:b/>
                <w:bCs/>
                <w:sz w:val="19"/>
                <w:szCs w:val="19"/>
              </w:rPr>
            </w:pPr>
            <w:r>
              <w:rPr>
                <w:rFonts w:ascii="Segoe UI" w:eastAsia="Microsoft YaHei UI" w:hAnsi="Segoe UI" w:cs="Segoe UI"/>
                <w:b/>
                <w:bCs/>
                <w:color w:val="C00000"/>
                <w:sz w:val="20"/>
                <w:szCs w:val="20"/>
              </w:rPr>
              <w:t>Comfort Hotel</w:t>
            </w:r>
          </w:p>
        </w:tc>
        <w:tc>
          <w:tcPr>
            <w:tcW w:w="2299" w:type="pct"/>
            <w:tcBorders>
              <w:top w:val="single" w:sz="4" w:space="0" w:color="4874CB"/>
              <w:left w:val="single" w:sz="4" w:space="0" w:color="4874CB"/>
              <w:right w:val="single" w:sz="4" w:space="0" w:color="4874CB"/>
            </w:tcBorders>
            <w:noWrap/>
            <w:vAlign w:val="center"/>
          </w:tcPr>
          <w:p w14:paraId="40CD692F" w14:textId="77777777" w:rsidR="00606F19"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w:eastAsia="Microsoft YaHei UI" w:hAnsi="Segoe UI" w:cs="Segoe UI"/>
                <w:b/>
                <w:bCs/>
                <w:color w:val="C00000"/>
                <w:sz w:val="20"/>
                <w:szCs w:val="20"/>
              </w:rPr>
              <w:t>￥</w:t>
            </w:r>
            <w:r>
              <w:rPr>
                <w:rFonts w:ascii="Segoe UI" w:eastAsia="Microsoft YaHei UI" w:hAnsi="Segoe UI" w:cs="Segoe UI"/>
                <w:b/>
                <w:bCs/>
                <w:color w:val="C00000"/>
                <w:sz w:val="20"/>
                <w:szCs w:val="20"/>
              </w:rPr>
              <w:t>9,</w:t>
            </w:r>
            <w:r>
              <w:rPr>
                <w:rFonts w:ascii="Segoe UI" w:eastAsia="Microsoft YaHei UI" w:hAnsi="Segoe UI" w:cs="Segoe UI" w:hint="eastAsia"/>
                <w:b/>
                <w:bCs/>
                <w:color w:val="C00000"/>
                <w:sz w:val="20"/>
                <w:szCs w:val="20"/>
              </w:rPr>
              <w:t>2</w:t>
            </w:r>
            <w:r>
              <w:rPr>
                <w:rFonts w:ascii="Segoe UI" w:eastAsia="Microsoft YaHei UI" w:hAnsi="Segoe UI" w:cs="Segoe UI"/>
                <w:b/>
                <w:bCs/>
                <w:color w:val="C00000"/>
                <w:sz w:val="20"/>
                <w:szCs w:val="20"/>
              </w:rPr>
              <w:t>00/pax</w:t>
            </w:r>
          </w:p>
        </w:tc>
      </w:tr>
      <w:tr w:rsidR="00606F19" w14:paraId="61B3BDC6" w14:textId="77777777">
        <w:trPr>
          <w:trHeight w:val="90"/>
        </w:trPr>
        <w:tc>
          <w:tcPr>
            <w:tcW w:w="5000" w:type="pct"/>
            <w:gridSpan w:val="5"/>
            <w:tcBorders>
              <w:top w:val="single" w:sz="4" w:space="0" w:color="4874CB"/>
              <w:left w:val="single" w:sz="4" w:space="0" w:color="4874CB"/>
              <w:bottom w:val="single" w:sz="4" w:space="0" w:color="4874CB"/>
              <w:right w:val="single" w:sz="4" w:space="0" w:color="4874CB"/>
            </w:tcBorders>
            <w:noWrap/>
            <w:vAlign w:val="center"/>
          </w:tcPr>
          <w:p w14:paraId="446C8BCC" w14:textId="77777777" w:rsidR="00606F19"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t>Tour Notes:</w:t>
            </w:r>
          </w:p>
          <w:p w14:paraId="03029E44" w14:textId="77777777" w:rsidR="00606F19" w:rsidRDefault="00000000">
            <w:pPr>
              <w:numPr>
                <w:ilvl w:val="0"/>
                <w:numId w:val="1"/>
              </w:numPr>
              <w:spacing w:line="320" w:lineRule="exact"/>
              <w:jc w:val="left"/>
              <w:rPr>
                <w:rFonts w:ascii="Segoe UI Light" w:hAnsi="Segoe UI Light" w:cs="Segoe UI Light"/>
                <w:sz w:val="19"/>
                <w:szCs w:val="19"/>
              </w:rPr>
            </w:pPr>
            <w:r>
              <w:rPr>
                <w:rFonts w:ascii="Segoe UI Light" w:hAnsi="Segoe UI Light" w:cs="Segoe UI Light"/>
                <w:sz w:val="19"/>
                <w:szCs w:val="19"/>
              </w:rPr>
              <w:t>The travel agency reserves the right to adjust the itinerary or the order of sightseeing based on actual local conditions, while ensuring that all attractions listed in the itinerary are covered.</w:t>
            </w:r>
          </w:p>
          <w:p w14:paraId="40E58A1F" w14:textId="77777777" w:rsidR="00606F19" w:rsidRDefault="00000000">
            <w:pPr>
              <w:numPr>
                <w:ilvl w:val="0"/>
                <w:numId w:val="1"/>
              </w:numPr>
              <w:spacing w:line="320" w:lineRule="exact"/>
              <w:jc w:val="left"/>
              <w:rPr>
                <w:rFonts w:ascii="Segoe UI Light" w:eastAsia="MingLiUfalt" w:hAnsi="Segoe UI Light" w:cs="Segoe UI Light"/>
                <w:sz w:val="19"/>
                <w:szCs w:val="19"/>
              </w:rPr>
            </w:pPr>
            <w:r>
              <w:rPr>
                <w:rFonts w:ascii="Segoe UI Light" w:eastAsia="微软雅黑 Light" w:hAnsi="Segoe UI Light" w:cs="Segoe UI Light"/>
                <w:sz w:val="19"/>
                <w:szCs w:val="19"/>
                <w:lang w:eastAsia="zh-TW"/>
              </w:rPr>
              <w:t>Both Chinese and international travelers</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are welcome to join</w:t>
            </w:r>
            <w:r>
              <w:rPr>
                <w:rFonts w:ascii="Segoe UI Light" w:eastAsia="微软雅黑 Light" w:hAnsi="Segoe UI Light" w:cs="Segoe UI Light" w:hint="eastAsia"/>
                <w:sz w:val="19"/>
                <w:szCs w:val="19"/>
              </w:rPr>
              <w:t xml:space="preserve"> in our group tours</w:t>
            </w:r>
            <w:r>
              <w:rPr>
                <w:rFonts w:ascii="Segoe UI Light" w:eastAsia="微软雅黑 Light" w:hAnsi="Segoe UI Light" w:cs="Segoe UI Light"/>
                <w:sz w:val="19"/>
                <w:szCs w:val="19"/>
                <w:lang w:eastAsia="zh-TW"/>
              </w:rPr>
              <w:t xml:space="preserve">. Taiwan residents and foreign travelers are </w:t>
            </w:r>
            <w:r>
              <w:rPr>
                <w:rFonts w:ascii="Segoe UI Light" w:eastAsia="微软雅黑 Light" w:hAnsi="Segoe UI Light" w:cs="Segoe UI Light"/>
                <w:sz w:val="19"/>
                <w:szCs w:val="19"/>
                <w:lang w:eastAsia="zh-TW"/>
              </w:rPr>
              <w:lastRenderedPageBreak/>
              <w:t>required to apply for a Tibet Travel Permit in advance.</w:t>
            </w:r>
          </w:p>
        </w:tc>
      </w:tr>
      <w:tr w:rsidR="00606F19" w14:paraId="7F16EE77" w14:textId="77777777">
        <w:trPr>
          <w:trHeight w:val="1320"/>
        </w:trPr>
        <w:tc>
          <w:tcPr>
            <w:tcW w:w="5000" w:type="pct"/>
            <w:gridSpan w:val="5"/>
            <w:tcBorders>
              <w:top w:val="single" w:sz="4" w:space="0" w:color="4874CB"/>
              <w:left w:val="single" w:sz="4" w:space="0" w:color="4874CB"/>
              <w:bottom w:val="single" w:sz="4" w:space="0" w:color="4874CB"/>
              <w:right w:val="single" w:sz="4" w:space="0" w:color="4874CB"/>
            </w:tcBorders>
            <w:noWrap/>
            <w:vAlign w:val="center"/>
          </w:tcPr>
          <w:p w14:paraId="27132C7C" w14:textId="77777777" w:rsidR="00606F19"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lastRenderedPageBreak/>
              <w:t>Reference Hotel List (</w:t>
            </w:r>
            <w:r>
              <w:rPr>
                <w:rFonts w:ascii="Segoe UI" w:eastAsia="微软雅黑" w:hAnsi="Segoe UI" w:cs="Segoe UI" w:hint="eastAsia"/>
                <w:b/>
                <w:bCs/>
                <w:color w:val="000000"/>
                <w:kern w:val="0"/>
                <w:sz w:val="20"/>
                <w:szCs w:val="20"/>
                <w:lang w:bidi="ar"/>
              </w:rPr>
              <w:t>Route X2</w:t>
            </w:r>
            <w:r>
              <w:rPr>
                <w:rFonts w:ascii="Segoe UI" w:eastAsia="微软雅黑" w:hAnsi="Segoe UI" w:cs="Segoe UI"/>
                <w:b/>
                <w:bCs/>
                <w:color w:val="000000"/>
                <w:kern w:val="0"/>
                <w:sz w:val="20"/>
                <w:szCs w:val="20"/>
                <w:lang w:bidi="ar"/>
              </w:rPr>
              <w:t>)</w:t>
            </w:r>
          </w:p>
          <w:p w14:paraId="44DA8FC1" w14:textId="77777777" w:rsidR="00606F19"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6DBC9D2B" w14:textId="77777777" w:rsidR="00606F19"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606F19" w14:paraId="3F1192EB" w14:textId="77777777">
        <w:trPr>
          <w:trHeight w:val="90"/>
        </w:trPr>
        <w:tc>
          <w:tcPr>
            <w:tcW w:w="579" w:type="pct"/>
            <w:tcBorders>
              <w:top w:val="single" w:sz="4" w:space="0" w:color="4874CB"/>
              <w:left w:val="single" w:sz="4" w:space="0" w:color="4874CB"/>
              <w:bottom w:val="single" w:sz="4" w:space="0" w:color="4874CB"/>
              <w:right w:val="single" w:sz="4" w:space="0" w:color="4874CB"/>
            </w:tcBorders>
            <w:noWrap/>
            <w:vAlign w:val="center"/>
          </w:tcPr>
          <w:p w14:paraId="62A61FE6" w14:textId="77777777" w:rsidR="00606F19"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Dest.</w:t>
            </w:r>
          </w:p>
        </w:tc>
        <w:tc>
          <w:tcPr>
            <w:tcW w:w="477" w:type="pct"/>
            <w:tcBorders>
              <w:top w:val="single" w:sz="4" w:space="0" w:color="4874CB"/>
              <w:left w:val="single" w:sz="4" w:space="0" w:color="4874CB"/>
              <w:bottom w:val="single" w:sz="4" w:space="0" w:color="4874CB"/>
              <w:right w:val="single" w:sz="4" w:space="0" w:color="4874CB"/>
            </w:tcBorders>
            <w:noWrap/>
            <w:vAlign w:val="center"/>
          </w:tcPr>
          <w:p w14:paraId="7DACC1D4" w14:textId="77777777" w:rsidR="00606F19"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Nights</w:t>
            </w:r>
          </w:p>
        </w:tc>
        <w:tc>
          <w:tcPr>
            <w:tcW w:w="650" w:type="pct"/>
            <w:tcBorders>
              <w:top w:val="single" w:sz="4" w:space="0" w:color="4874CB"/>
              <w:left w:val="single" w:sz="4" w:space="0" w:color="4874CB"/>
              <w:bottom w:val="single" w:sz="4" w:space="0" w:color="4874CB"/>
              <w:right w:val="single" w:sz="4" w:space="0" w:color="4874CB"/>
            </w:tcBorders>
            <w:noWrap/>
            <w:vAlign w:val="center"/>
          </w:tcPr>
          <w:p w14:paraId="029927D8" w14:textId="77777777" w:rsidR="00606F19" w:rsidRDefault="00000000">
            <w:pPr>
              <w:pStyle w:val="a9"/>
              <w:spacing w:beforeLines="0" w:before="0" w:afterLines="20" w:after="62" w:line="320" w:lineRule="exact"/>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Dates</w:t>
            </w:r>
          </w:p>
        </w:tc>
        <w:tc>
          <w:tcPr>
            <w:tcW w:w="3292" w:type="pct"/>
            <w:gridSpan w:val="2"/>
            <w:tcBorders>
              <w:top w:val="single" w:sz="4" w:space="0" w:color="4874CB"/>
              <w:left w:val="single" w:sz="4" w:space="0" w:color="4874CB"/>
              <w:bottom w:val="single" w:sz="4" w:space="0" w:color="4874CB"/>
              <w:right w:val="single" w:sz="4" w:space="0" w:color="4874CB"/>
            </w:tcBorders>
            <w:vAlign w:val="center"/>
          </w:tcPr>
          <w:p w14:paraId="3895F7C0" w14:textId="77777777" w:rsidR="00606F19" w:rsidRDefault="00000000">
            <w:pPr>
              <w:widowControl/>
              <w:spacing w:line="320" w:lineRule="exact"/>
              <w:jc w:val="center"/>
              <w:rPr>
                <w:rFonts w:ascii="Segoe UI Light" w:eastAsia="微软雅黑 Light" w:hAnsi="Segoe UI Light" w:cs="Segoe UI Light"/>
                <w:color w:val="286428"/>
                <w:kern w:val="0"/>
                <w:sz w:val="19"/>
                <w:szCs w:val="19"/>
                <w:lang w:bidi="ar"/>
              </w:rPr>
            </w:pPr>
            <w:r>
              <w:rPr>
                <w:rFonts w:ascii="Segoe UI" w:eastAsia="微软雅黑 Light" w:hAnsi="Segoe UI" w:cs="Segoe UI"/>
                <w:b/>
                <w:color w:val="C00000"/>
                <w:sz w:val="19"/>
                <w:szCs w:val="19"/>
              </w:rPr>
              <w:t>Comfort Hotels</w:t>
            </w:r>
          </w:p>
        </w:tc>
      </w:tr>
      <w:tr w:rsidR="00606F19" w14:paraId="66C14F23" w14:textId="77777777">
        <w:trPr>
          <w:trHeight w:val="791"/>
        </w:trPr>
        <w:tc>
          <w:tcPr>
            <w:tcW w:w="579" w:type="pct"/>
            <w:tcBorders>
              <w:top w:val="single" w:sz="4" w:space="0" w:color="4874CB"/>
              <w:left w:val="single" w:sz="4" w:space="0" w:color="4874CB"/>
              <w:bottom w:val="single" w:sz="4" w:space="0" w:color="4874CB"/>
              <w:right w:val="single" w:sz="4" w:space="0" w:color="4874CB"/>
            </w:tcBorders>
            <w:noWrap/>
            <w:vAlign w:val="center"/>
          </w:tcPr>
          <w:p w14:paraId="56ACAB24"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477" w:type="pct"/>
            <w:tcBorders>
              <w:top w:val="single" w:sz="4" w:space="0" w:color="4874CB"/>
              <w:left w:val="single" w:sz="4" w:space="0" w:color="4874CB"/>
              <w:bottom w:val="single" w:sz="4" w:space="0" w:color="4874CB"/>
              <w:right w:val="single" w:sz="4" w:space="0" w:color="4874CB"/>
            </w:tcBorders>
            <w:noWrap/>
            <w:vAlign w:val="center"/>
          </w:tcPr>
          <w:p w14:paraId="61EAA001"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kern w:val="0"/>
                <w:sz w:val="19"/>
                <w:szCs w:val="19"/>
                <w:lang w:bidi="ar"/>
              </w:rPr>
              <w:t>5</w:t>
            </w:r>
            <w:r>
              <w:rPr>
                <w:rFonts w:ascii="Segoe UI Light" w:eastAsia="微软雅黑 Light" w:hAnsi="Segoe UI Light" w:cs="Segoe UI Light"/>
                <w:color w:val="000000"/>
                <w:kern w:val="0"/>
                <w:sz w:val="19"/>
                <w:szCs w:val="19"/>
                <w:lang w:bidi="ar"/>
              </w:rPr>
              <w:t xml:space="preserve"> nights</w:t>
            </w:r>
          </w:p>
        </w:tc>
        <w:tc>
          <w:tcPr>
            <w:tcW w:w="650" w:type="pct"/>
            <w:tcBorders>
              <w:top w:val="single" w:sz="4" w:space="0" w:color="4874CB"/>
              <w:left w:val="single" w:sz="4" w:space="0" w:color="4874CB"/>
              <w:bottom w:val="single" w:sz="4" w:space="0" w:color="4874CB"/>
              <w:right w:val="single" w:sz="4" w:space="0" w:color="4874CB"/>
            </w:tcBorders>
            <w:noWrap/>
            <w:vAlign w:val="center"/>
          </w:tcPr>
          <w:p w14:paraId="543F7ABD" w14:textId="77777777" w:rsidR="00606F1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D1/D2/D3/D4</w:t>
            </w:r>
          </w:p>
          <w:p w14:paraId="7F8399B0" w14:textId="77777777" w:rsidR="00606F1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D8</w:t>
            </w:r>
          </w:p>
        </w:tc>
        <w:tc>
          <w:tcPr>
            <w:tcW w:w="3292" w:type="pct"/>
            <w:gridSpan w:val="2"/>
            <w:tcBorders>
              <w:top w:val="single" w:sz="4" w:space="0" w:color="4874CB"/>
              <w:left w:val="single" w:sz="4" w:space="0" w:color="4874CB"/>
              <w:bottom w:val="single" w:sz="4" w:space="0" w:color="4874CB"/>
              <w:right w:val="single" w:sz="4" w:space="0" w:color="4874CB"/>
            </w:tcBorders>
            <w:vAlign w:val="center"/>
          </w:tcPr>
          <w:p w14:paraId="4063711D" w14:textId="77777777" w:rsidR="00606F19"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Lagri</w:t>
            </w:r>
            <w:proofErr w:type="spellEnd"/>
            <w:r>
              <w:rPr>
                <w:rFonts w:ascii="Segoe UI Light" w:eastAsia="微软雅黑 Light" w:hAnsi="Segoe UI Light" w:cs="Segoe UI Light"/>
                <w:color w:val="C00000"/>
                <w:sz w:val="19"/>
                <w:szCs w:val="19"/>
              </w:rPr>
              <w:t xml:space="preserve"> Snow Dragon Manor Resort, Tibet </w:t>
            </w:r>
            <w:proofErr w:type="spellStart"/>
            <w:r>
              <w:rPr>
                <w:rFonts w:ascii="Segoe UI Light" w:eastAsia="微软雅黑 Light" w:hAnsi="Segoe UI Light" w:cs="Segoe UI Light"/>
                <w:color w:val="C00000"/>
                <w:sz w:val="19"/>
                <w:szCs w:val="19"/>
              </w:rPr>
              <w:t>Minshan</w:t>
            </w:r>
            <w:proofErr w:type="spellEnd"/>
            <w:r>
              <w:rPr>
                <w:rFonts w:ascii="Segoe UI Light" w:eastAsia="微软雅黑 Light" w:hAnsi="Segoe UI Light" w:cs="Segoe UI Light"/>
                <w:color w:val="C00000"/>
                <w:sz w:val="19"/>
                <w:szCs w:val="19"/>
              </w:rPr>
              <w:t xml:space="preserve"> Hotel, or similar</w:t>
            </w:r>
          </w:p>
          <w:p w14:paraId="55FAD366" w14:textId="77777777" w:rsidR="00606F19"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C00000"/>
                <w:sz w:val="19"/>
                <w:szCs w:val="19"/>
              </w:rPr>
              <w:t>(Breakfast √ | Oxygen √)</w:t>
            </w:r>
          </w:p>
        </w:tc>
      </w:tr>
      <w:tr w:rsidR="00606F19" w14:paraId="31D8EFC9" w14:textId="77777777">
        <w:trPr>
          <w:trHeight w:val="791"/>
        </w:trPr>
        <w:tc>
          <w:tcPr>
            <w:tcW w:w="579" w:type="pct"/>
            <w:tcBorders>
              <w:top w:val="single" w:sz="4" w:space="0" w:color="4874CB"/>
              <w:left w:val="single" w:sz="4" w:space="0" w:color="4874CB"/>
              <w:bottom w:val="single" w:sz="4" w:space="0" w:color="4874CB"/>
              <w:right w:val="single" w:sz="4" w:space="0" w:color="4874CB"/>
            </w:tcBorders>
            <w:noWrap/>
            <w:vAlign w:val="center"/>
          </w:tcPr>
          <w:p w14:paraId="79E72845"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Shigatse</w:t>
            </w:r>
            <w:proofErr w:type="spellEnd"/>
          </w:p>
        </w:tc>
        <w:tc>
          <w:tcPr>
            <w:tcW w:w="477" w:type="pct"/>
            <w:tcBorders>
              <w:top w:val="single" w:sz="4" w:space="0" w:color="4874CB"/>
              <w:left w:val="single" w:sz="4" w:space="0" w:color="4874CB"/>
              <w:bottom w:val="single" w:sz="4" w:space="0" w:color="4874CB"/>
              <w:right w:val="single" w:sz="4" w:space="0" w:color="4874CB"/>
            </w:tcBorders>
            <w:noWrap/>
            <w:vAlign w:val="center"/>
          </w:tcPr>
          <w:p w14:paraId="1AD25573"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 nights</w:t>
            </w:r>
          </w:p>
        </w:tc>
        <w:tc>
          <w:tcPr>
            <w:tcW w:w="650" w:type="pct"/>
            <w:tcBorders>
              <w:top w:val="single" w:sz="4" w:space="0" w:color="4874CB"/>
              <w:left w:val="single" w:sz="4" w:space="0" w:color="4874CB"/>
              <w:bottom w:val="single" w:sz="4" w:space="0" w:color="4874CB"/>
              <w:right w:val="single" w:sz="4" w:space="0" w:color="4874CB"/>
            </w:tcBorders>
            <w:noWrap/>
            <w:vAlign w:val="center"/>
          </w:tcPr>
          <w:p w14:paraId="358C1EAE" w14:textId="77777777" w:rsidR="00606F1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D5</w:t>
            </w:r>
          </w:p>
          <w:p w14:paraId="7D28DAE2" w14:textId="77777777" w:rsidR="00606F1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D7</w:t>
            </w:r>
          </w:p>
        </w:tc>
        <w:tc>
          <w:tcPr>
            <w:tcW w:w="3292" w:type="pct"/>
            <w:gridSpan w:val="2"/>
            <w:tcBorders>
              <w:top w:val="single" w:sz="4" w:space="0" w:color="4874CB"/>
              <w:left w:val="single" w:sz="4" w:space="0" w:color="4874CB"/>
              <w:bottom w:val="single" w:sz="4" w:space="0" w:color="4874CB"/>
              <w:right w:val="single" w:sz="4" w:space="0" w:color="4874CB"/>
            </w:tcBorders>
            <w:vAlign w:val="center"/>
          </w:tcPr>
          <w:p w14:paraId="023D5882" w14:textId="77777777" w:rsidR="00606F19"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 </w:t>
            </w:r>
          </w:p>
          <w:p w14:paraId="7A48B9FC" w14:textId="77777777" w:rsidR="00606F19"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C00000"/>
                <w:sz w:val="19"/>
                <w:szCs w:val="19"/>
              </w:rPr>
              <w:t>(Breakfast √ | Oxygen Supply √)</w:t>
            </w:r>
          </w:p>
        </w:tc>
      </w:tr>
      <w:tr w:rsidR="00606F19" w14:paraId="2F7EC6EB" w14:textId="77777777">
        <w:trPr>
          <w:trHeight w:val="791"/>
        </w:trPr>
        <w:tc>
          <w:tcPr>
            <w:tcW w:w="579" w:type="pct"/>
            <w:tcBorders>
              <w:top w:val="single" w:sz="4" w:space="0" w:color="4874CB"/>
              <w:left w:val="single" w:sz="4" w:space="0" w:color="4874CB"/>
              <w:bottom w:val="single" w:sz="4" w:space="0" w:color="4874CB"/>
              <w:right w:val="single" w:sz="4" w:space="0" w:color="4874CB"/>
            </w:tcBorders>
            <w:noWrap/>
            <w:vAlign w:val="center"/>
          </w:tcPr>
          <w:p w14:paraId="41B10497" w14:textId="77777777" w:rsidR="00606F19"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Mount Everest</w:t>
            </w:r>
          </w:p>
        </w:tc>
        <w:tc>
          <w:tcPr>
            <w:tcW w:w="477" w:type="pct"/>
            <w:tcBorders>
              <w:top w:val="single" w:sz="4" w:space="0" w:color="4874CB"/>
              <w:left w:val="single" w:sz="4" w:space="0" w:color="4874CB"/>
              <w:bottom w:val="single" w:sz="4" w:space="0" w:color="4874CB"/>
              <w:right w:val="single" w:sz="4" w:space="0" w:color="4874CB"/>
            </w:tcBorders>
            <w:noWrap/>
            <w:vAlign w:val="center"/>
          </w:tcPr>
          <w:p w14:paraId="2C5EF658" w14:textId="77777777" w:rsidR="00606F19"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650" w:type="pct"/>
            <w:tcBorders>
              <w:top w:val="single" w:sz="4" w:space="0" w:color="4874CB"/>
              <w:left w:val="single" w:sz="4" w:space="0" w:color="4874CB"/>
              <w:bottom w:val="single" w:sz="4" w:space="0" w:color="4874CB"/>
              <w:right w:val="single" w:sz="4" w:space="0" w:color="4874CB"/>
            </w:tcBorders>
            <w:noWrap/>
            <w:vAlign w:val="center"/>
          </w:tcPr>
          <w:p w14:paraId="1E771AEF" w14:textId="77777777" w:rsidR="00606F19"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D6</w:t>
            </w:r>
          </w:p>
        </w:tc>
        <w:tc>
          <w:tcPr>
            <w:tcW w:w="3292" w:type="pct"/>
            <w:gridSpan w:val="2"/>
            <w:tcBorders>
              <w:top w:val="single" w:sz="4" w:space="0" w:color="4874CB"/>
              <w:left w:val="single" w:sz="4" w:space="0" w:color="4874CB"/>
              <w:bottom w:val="single" w:sz="4" w:space="0" w:color="4874CB"/>
              <w:right w:val="single" w:sz="4" w:space="0" w:color="4874CB"/>
            </w:tcBorders>
            <w:vAlign w:val="center"/>
          </w:tcPr>
          <w:p w14:paraId="5494F07B" w14:textId="77777777" w:rsidR="00606F19"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3F665170" w14:textId="77777777" w:rsidR="00606F19"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Supply × )</w:t>
            </w:r>
          </w:p>
          <w:p w14:paraId="609506A7" w14:textId="77777777" w:rsidR="00606F19"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bl>
    <w:p w14:paraId="46EA5AA4" w14:textId="77777777" w:rsidR="00606F19" w:rsidRDefault="00606F19">
      <w:pPr>
        <w:rPr>
          <w:rFonts w:ascii="Segoe UI Light" w:eastAsia="微软雅黑 Light" w:hAnsi="Segoe UI Light" w:cs="Segoe UI Light"/>
          <w:sz w:val="20"/>
          <w:szCs w:val="20"/>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690"/>
        <w:gridCol w:w="8992"/>
      </w:tblGrid>
      <w:tr w:rsidR="00606F19" w14:paraId="7DD6E5B9"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695C5E49" w14:textId="77777777" w:rsidR="00606F19" w:rsidRDefault="00000000">
            <w:pPr>
              <w:pStyle w:val="a9"/>
              <w:spacing w:beforeLines="0" w:before="0" w:line="240" w:lineRule="auto"/>
              <w:rPr>
                <w:rFonts w:ascii="Segoe UI" w:hAnsi="Segoe UI" w:cs="Segoe UI"/>
                <w:color w:val="4472C4"/>
                <w:sz w:val="28"/>
                <w:szCs w:val="28"/>
              </w:rPr>
            </w:pPr>
            <w:r>
              <w:rPr>
                <w:rFonts w:ascii="Segoe UI" w:hAnsi="Segoe UI" w:cs="Segoe UI"/>
                <w:color w:val="4472C4"/>
                <w:sz w:val="24"/>
              </w:rPr>
              <w:t>Service Included</w:t>
            </w:r>
          </w:p>
        </w:tc>
      </w:tr>
      <w:tr w:rsidR="00606F19" w14:paraId="1E381137" w14:textId="77777777">
        <w:trPr>
          <w:trHeight w:val="4885"/>
        </w:trPr>
        <w:tc>
          <w:tcPr>
            <w:tcW w:w="791" w:type="pct"/>
            <w:tcBorders>
              <w:top w:val="single" w:sz="6" w:space="0" w:color="4472C4"/>
              <w:left w:val="single" w:sz="6" w:space="0" w:color="4472C4"/>
              <w:bottom w:val="single" w:sz="6" w:space="0" w:color="4472C4"/>
              <w:right w:val="single" w:sz="6" w:space="0" w:color="4472C4"/>
            </w:tcBorders>
            <w:vAlign w:val="center"/>
          </w:tcPr>
          <w:p w14:paraId="119BD6E0" w14:textId="77777777" w:rsidR="00606F19" w:rsidRDefault="00000000">
            <w:pPr>
              <w:pStyle w:val="ac"/>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t>1 Transportation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1692A08A" w14:textId="77777777" w:rsidR="00606F19" w:rsidRDefault="00000000">
            <w:pPr>
              <w:pStyle w:val="ac"/>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3B6F30CC" w14:textId="77777777" w:rsidR="00606F19"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Thank you for your understanding.</w:t>
            </w:r>
          </w:p>
          <w:p w14:paraId="54290C96"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133D6566"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36DB9773"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A94EB5F"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674D715E"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606F19" w14:paraId="410DF33B" w14:textId="77777777">
        <w:trPr>
          <w:trHeight w:val="1998"/>
        </w:trPr>
        <w:tc>
          <w:tcPr>
            <w:tcW w:w="791" w:type="pct"/>
            <w:tcBorders>
              <w:top w:val="single" w:sz="6" w:space="0" w:color="4472C4"/>
              <w:left w:val="single" w:sz="6" w:space="0" w:color="4472C4"/>
              <w:bottom w:val="single" w:sz="6" w:space="0" w:color="4472C4"/>
              <w:right w:val="single" w:sz="6" w:space="0" w:color="4472C4"/>
            </w:tcBorders>
            <w:vAlign w:val="center"/>
          </w:tcPr>
          <w:p w14:paraId="797AC28B" w14:textId="77777777" w:rsidR="00606F19" w:rsidRDefault="00000000">
            <w:pPr>
              <w:pStyle w:val="ac"/>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7500396E" w14:textId="77777777" w:rsidR="00606F19" w:rsidRDefault="00000000">
            <w:pPr>
              <w:pStyle w:val="ac"/>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0C7A9A45" w14:textId="77777777" w:rsidR="00606F19" w:rsidRDefault="00000000">
            <w:pPr>
              <w:pStyle w:val="ac"/>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3BC555DE"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t>In case of odd-numbered travelers, the agency may arrange triple rooms, room-sharing, or charge a single supplement.</w:t>
            </w:r>
          </w:p>
          <w:p w14:paraId="47C0F11F"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606F19" w14:paraId="3B175D1D" w14:textId="77777777">
        <w:trPr>
          <w:trHeight w:val="2685"/>
        </w:trPr>
        <w:tc>
          <w:tcPr>
            <w:tcW w:w="791" w:type="pct"/>
            <w:tcBorders>
              <w:top w:val="single" w:sz="6" w:space="0" w:color="4472C4"/>
              <w:left w:val="single" w:sz="6" w:space="0" w:color="4472C4"/>
              <w:bottom w:val="single" w:sz="6" w:space="0" w:color="4472C4"/>
              <w:right w:val="single" w:sz="6" w:space="0" w:color="4472C4"/>
            </w:tcBorders>
            <w:vAlign w:val="center"/>
          </w:tcPr>
          <w:p w14:paraId="66D7F101"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3</w:t>
            </w:r>
            <w:r>
              <w:rPr>
                <w:rFonts w:ascii="Segoe UI Light" w:hAnsi="Segoe UI Light" w:cs="Segoe UI Light" w:hint="eastAsia"/>
                <w:b/>
                <w:bCs/>
                <w:sz w:val="19"/>
                <w:szCs w:val="19"/>
              </w:rPr>
              <w:t xml:space="preserve"> </w:t>
            </w:r>
            <w:r>
              <w:rPr>
                <w:rFonts w:ascii="Segoe UI Light" w:hAnsi="Segoe UI Light" w:cs="Segoe UI Light"/>
                <w:b/>
                <w:bCs/>
                <w:sz w:val="19"/>
                <w:szCs w:val="19"/>
              </w:rPr>
              <w:t>Meals</w:t>
            </w:r>
          </w:p>
        </w:tc>
        <w:tc>
          <w:tcPr>
            <w:tcW w:w="4208" w:type="pct"/>
            <w:tcBorders>
              <w:top w:val="single" w:sz="6" w:space="0" w:color="4472C4"/>
              <w:left w:val="single" w:sz="6" w:space="0" w:color="4472C4"/>
              <w:bottom w:val="single" w:sz="6" w:space="0" w:color="4472C4"/>
              <w:right w:val="single" w:sz="6" w:space="0" w:color="4472C4"/>
            </w:tcBorders>
            <w:vAlign w:val="center"/>
          </w:tcPr>
          <w:p w14:paraId="08450F6C" w14:textId="77777777" w:rsidR="00606F19" w:rsidRDefault="00000000">
            <w:pPr>
              <w:spacing w:line="320" w:lineRule="exact"/>
              <w:rPr>
                <w:rFonts w:ascii="Segoe UI" w:eastAsia="微软雅黑 Light" w:hAnsi="Segoe UI" w:cs="Segoe UI"/>
                <w:b/>
                <w:bCs/>
                <w:sz w:val="19"/>
                <w:szCs w:val="19"/>
                <w:lang w:eastAsia="zh-TW"/>
              </w:rPr>
            </w:pPr>
            <w:r>
              <w:rPr>
                <w:rFonts w:ascii="Segoe UI" w:eastAsia="微软雅黑" w:hAnsi="Segoe UI" w:cs="Segoe UI"/>
                <w:b/>
                <w:bCs/>
                <w:color w:val="252525"/>
                <w:sz w:val="19"/>
                <w:szCs w:val="19"/>
              </w:rPr>
              <w:t xml:space="preserve">Breakfasts (refer </w:t>
            </w:r>
            <w:proofErr w:type="spellStart"/>
            <w:r>
              <w:rPr>
                <w:rFonts w:ascii="Segoe UI" w:eastAsia="微软雅黑" w:hAnsi="Segoe UI" w:cs="Segoe UI"/>
                <w:b/>
                <w:bCs/>
                <w:color w:val="252525"/>
                <w:sz w:val="19"/>
                <w:szCs w:val="19"/>
              </w:rPr>
              <w:t>to“Hotel</w:t>
            </w:r>
            <w:proofErr w:type="spellEnd"/>
            <w:r>
              <w:rPr>
                <w:rFonts w:ascii="Segoe UI" w:eastAsia="微软雅黑" w:hAnsi="Segoe UI" w:cs="Segoe UI"/>
                <w:b/>
                <w:bCs/>
                <w:color w:val="252525"/>
                <w:sz w:val="19"/>
                <w:szCs w:val="19"/>
              </w:rPr>
              <w:t xml:space="preserve">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2</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p>
          <w:p w14:paraId="5503FEF7" w14:textId="77777777" w:rsidR="00606F19"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t>- Lhasa Specialty Meal (Tibetan or Nepalese cuisine)</w:t>
            </w:r>
          </w:p>
          <w:p w14:paraId="34C5650D" w14:textId="0FDDDD92" w:rsidR="00606F19" w:rsidRDefault="00000000">
            <w:pPr>
              <w:spacing w:line="320" w:lineRule="exact"/>
              <w:rPr>
                <w:rFonts w:ascii="Segoe UI Light" w:eastAsia="微软雅黑 Light" w:hAnsi="Segoe UI Light" w:cs="Segoe UI Light"/>
                <w:sz w:val="19"/>
                <w:szCs w:val="19"/>
              </w:rPr>
            </w:pPr>
            <w:r>
              <w:rPr>
                <w:rFonts w:ascii="Segoe UI" w:eastAsia="微软雅黑 Light" w:hAnsi="Segoe UI" w:cs="Segoe UI"/>
                <w:i/>
                <w:iCs/>
                <w:sz w:val="19"/>
                <w:szCs w:val="19"/>
              </w:rPr>
              <w:t xml:space="preserve">- </w:t>
            </w:r>
            <w:proofErr w:type="spellStart"/>
            <w:r w:rsidR="00DE45B4" w:rsidRPr="00BA0309">
              <w:rPr>
                <w:rFonts w:ascii="Segoe UI" w:eastAsia="微软雅黑 Light" w:hAnsi="Segoe UI" w:cs="Segoe UI"/>
                <w:i/>
                <w:iCs/>
                <w:sz w:val="19"/>
                <w:szCs w:val="19"/>
              </w:rPr>
              <w:t>Yamdrok</w:t>
            </w:r>
            <w:proofErr w:type="spellEnd"/>
            <w:r w:rsidR="00DE45B4" w:rsidRPr="00BA0309">
              <w:rPr>
                <w:rFonts w:ascii="Segoe UI" w:eastAsia="微软雅黑 Light" w:hAnsi="Segoe UI" w:cs="Segoe UI"/>
                <w:i/>
                <w:iCs/>
                <w:sz w:val="19"/>
                <w:szCs w:val="19"/>
              </w:rPr>
              <w:t xml:space="preserve"> Lake View Restaurant Mini Hot Pot Experience</w:t>
            </w:r>
          </w:p>
          <w:p w14:paraId="4026EE9C"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70249483" w14:textId="77777777" w:rsidR="00606F1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p w14:paraId="55712CAB" w14:textId="77777777" w:rsidR="00606F1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hint="eastAsia"/>
                <w:sz w:val="19"/>
                <w:szCs w:val="19"/>
                <w:lang w:eastAsia="zh-TW"/>
              </w:rPr>
              <w:t>If you have any special dietary requirements, please make sure to inform your guide in advance.</w:t>
            </w:r>
          </w:p>
        </w:tc>
      </w:tr>
      <w:tr w:rsidR="00606F19" w14:paraId="1CF97549" w14:textId="77777777">
        <w:trPr>
          <w:trHeight w:val="1045"/>
        </w:trPr>
        <w:tc>
          <w:tcPr>
            <w:tcW w:w="791" w:type="pct"/>
            <w:tcBorders>
              <w:top w:val="single" w:sz="6" w:space="0" w:color="4472C4"/>
              <w:left w:val="single" w:sz="6" w:space="0" w:color="4472C4"/>
              <w:bottom w:val="single" w:sz="6" w:space="0" w:color="4472C4"/>
              <w:right w:val="single" w:sz="6" w:space="0" w:color="4472C4"/>
            </w:tcBorders>
            <w:vAlign w:val="center"/>
          </w:tcPr>
          <w:p w14:paraId="3A70658F"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4</w:t>
            </w:r>
            <w:r>
              <w:rPr>
                <w:rFonts w:ascii="Segoe UI Light" w:hAnsi="Segoe UI Light" w:cs="Segoe UI Light" w:hint="eastAsia"/>
                <w:b/>
                <w:bCs/>
                <w:sz w:val="19"/>
                <w:szCs w:val="19"/>
              </w:rPr>
              <w:t xml:space="preserve"> Guide</w:t>
            </w:r>
          </w:p>
        </w:tc>
        <w:tc>
          <w:tcPr>
            <w:tcW w:w="4208" w:type="pct"/>
            <w:tcBorders>
              <w:top w:val="single" w:sz="6" w:space="0" w:color="4472C4"/>
              <w:left w:val="single" w:sz="6" w:space="0" w:color="4472C4"/>
              <w:bottom w:val="single" w:sz="6" w:space="0" w:color="4472C4"/>
              <w:right w:val="single" w:sz="6" w:space="0" w:color="4472C4"/>
            </w:tcBorders>
            <w:vAlign w:val="center"/>
          </w:tcPr>
          <w:p w14:paraId="02998A44" w14:textId="77777777" w:rsidR="00606F19"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0888E434"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71C9C3B7"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606F19" w14:paraId="2FF31981" w14:textId="77777777">
        <w:trPr>
          <w:trHeight w:val="2425"/>
        </w:trPr>
        <w:tc>
          <w:tcPr>
            <w:tcW w:w="791" w:type="pct"/>
            <w:tcBorders>
              <w:top w:val="single" w:sz="6" w:space="0" w:color="4472C4"/>
              <w:left w:val="single" w:sz="6" w:space="0" w:color="4472C4"/>
              <w:bottom w:val="single" w:sz="6" w:space="0" w:color="4472C4"/>
              <w:right w:val="single" w:sz="6" w:space="0" w:color="4472C4"/>
            </w:tcBorders>
            <w:vAlign w:val="center"/>
          </w:tcPr>
          <w:p w14:paraId="009BAE49"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4208" w:type="pct"/>
            <w:tcBorders>
              <w:top w:val="single" w:sz="6" w:space="0" w:color="4472C4"/>
              <w:left w:val="single" w:sz="6" w:space="0" w:color="4472C4"/>
              <w:bottom w:val="single" w:sz="6" w:space="0" w:color="4472C4"/>
              <w:right w:val="single" w:sz="6" w:space="0" w:color="4472C4"/>
            </w:tcBorders>
            <w:vAlign w:val="center"/>
          </w:tcPr>
          <w:p w14:paraId="61D69DA9" w14:textId="77777777" w:rsidR="00606F19"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Light" w:eastAsia="微软雅黑 Light" w:hAnsi="Segoe UI Light" w:cs="Segoe UI Light" w:hint="eastAsia"/>
                <w:i/>
                <w:iCs/>
                <w:color w:val="252525"/>
                <w:sz w:val="19"/>
                <w:szCs w:val="19"/>
              </w:rPr>
              <w:t xml:space="preserve"> </w:t>
            </w:r>
            <w:proofErr w:type="spellStart"/>
            <w:r>
              <w:rPr>
                <w:rFonts w:ascii="Segoe UI Light" w:eastAsia="微软雅黑 Light" w:hAnsi="Segoe UI Light" w:cs="Segoe UI Light" w:hint="eastAsia"/>
                <w:i/>
                <w:iCs/>
                <w:color w:val="252525"/>
                <w:sz w:val="19"/>
                <w:szCs w:val="19"/>
              </w:rPr>
              <w:t>Drepung</w:t>
            </w:r>
            <w:proofErr w:type="spellEnd"/>
            <w:r>
              <w:rPr>
                <w:rFonts w:ascii="Segoe UI Light" w:eastAsia="微软雅黑 Light" w:hAnsi="Segoe UI Light" w:cs="Segoe UI Light" w:hint="eastAsia"/>
                <w:i/>
                <w:iCs/>
                <w:color w:val="252525"/>
                <w:sz w:val="19"/>
                <w:szCs w:val="19"/>
              </w:rPr>
              <w:t xml:space="preserve"> Monastery, Sera Monastery, Jokhang Temple, Tibetan Culture Experience, </w:t>
            </w:r>
            <w:proofErr w:type="spellStart"/>
            <w:r>
              <w:rPr>
                <w:rFonts w:ascii="Segoe UI Light" w:eastAsia="微软雅黑 Light" w:hAnsi="Segoe UI Light" w:cs="Segoe UI Light" w:hint="eastAsia"/>
                <w:i/>
                <w:iCs/>
                <w:color w:val="252525"/>
                <w:sz w:val="19"/>
                <w:szCs w:val="19"/>
              </w:rPr>
              <w:t>Potala</w:t>
            </w:r>
            <w:proofErr w:type="spellEnd"/>
            <w:r>
              <w:rPr>
                <w:rFonts w:ascii="Segoe UI Light" w:eastAsia="微软雅黑 Light" w:hAnsi="Segoe UI Light" w:cs="Segoe UI Light" w:hint="eastAsia"/>
                <w:i/>
                <w:iCs/>
                <w:color w:val="252525"/>
                <w:sz w:val="19"/>
                <w:szCs w:val="19"/>
              </w:rPr>
              <w:t xml:space="preserve"> Palace, </w:t>
            </w:r>
            <w:proofErr w:type="spellStart"/>
            <w:r>
              <w:rPr>
                <w:rFonts w:ascii="Segoe UI Light" w:eastAsia="微软雅黑 Light" w:hAnsi="Segoe UI Light" w:cs="Segoe UI Light" w:hint="eastAsia"/>
                <w:i/>
                <w:iCs/>
                <w:color w:val="252525"/>
                <w:sz w:val="19"/>
                <w:szCs w:val="19"/>
              </w:rPr>
              <w:t>Norbulingka</w:t>
            </w:r>
            <w:proofErr w:type="spellEnd"/>
            <w:r>
              <w:rPr>
                <w:rFonts w:ascii="Segoe UI Light" w:eastAsia="微软雅黑 Light" w:hAnsi="Segoe UI Light" w:cs="Segoe UI Light" w:hint="eastAsia"/>
                <w:i/>
                <w:iCs/>
                <w:color w:val="252525"/>
                <w:sz w:val="19"/>
                <w:szCs w:val="19"/>
              </w:rPr>
              <w:t xml:space="preserve">, </w:t>
            </w:r>
            <w:proofErr w:type="spellStart"/>
            <w:r>
              <w:rPr>
                <w:rFonts w:ascii="Segoe UI Light" w:eastAsia="微软雅黑 Light" w:hAnsi="Segoe UI Light" w:cs="Segoe UI Light" w:hint="eastAsia"/>
                <w:i/>
                <w:iCs/>
                <w:color w:val="252525"/>
                <w:sz w:val="19"/>
                <w:szCs w:val="19"/>
              </w:rPr>
              <w:t>Yamdrok</w:t>
            </w:r>
            <w:proofErr w:type="spellEnd"/>
            <w:r>
              <w:rPr>
                <w:rFonts w:ascii="Segoe UI Light" w:eastAsia="微软雅黑 Light" w:hAnsi="Segoe UI Light" w:cs="Segoe UI Light" w:hint="eastAsia"/>
                <w:i/>
                <w:iCs/>
                <w:color w:val="252525"/>
                <w:sz w:val="19"/>
                <w:szCs w:val="19"/>
              </w:rPr>
              <w:t xml:space="preserve"> Lake, Karola Glacier, </w:t>
            </w:r>
            <w:proofErr w:type="spellStart"/>
            <w:r>
              <w:rPr>
                <w:rFonts w:ascii="Segoe UI Light" w:eastAsia="微软雅黑 Light" w:hAnsi="Segoe UI Light" w:cs="Segoe UI Light" w:hint="eastAsia"/>
                <w:i/>
                <w:iCs/>
                <w:color w:val="252525"/>
                <w:sz w:val="19"/>
                <w:szCs w:val="19"/>
              </w:rPr>
              <w:t>Rongbuk</w:t>
            </w:r>
            <w:proofErr w:type="spellEnd"/>
            <w:r>
              <w:rPr>
                <w:rFonts w:ascii="Segoe UI Light" w:eastAsia="微软雅黑 Light" w:hAnsi="Segoe UI Light" w:cs="Segoe UI Light" w:hint="eastAsia"/>
                <w:i/>
                <w:iCs/>
                <w:color w:val="252525"/>
                <w:sz w:val="19"/>
                <w:szCs w:val="19"/>
              </w:rPr>
              <w:t xml:space="preserve"> Monastery, Mount Everest Base Camp (Eco-bus included), </w:t>
            </w:r>
            <w:proofErr w:type="spellStart"/>
            <w:r>
              <w:rPr>
                <w:rFonts w:ascii="Segoe UI Light" w:eastAsia="微软雅黑 Light" w:hAnsi="Segoe UI Light" w:cs="Segoe UI Light" w:hint="eastAsia"/>
                <w:i/>
                <w:iCs/>
                <w:color w:val="252525"/>
                <w:sz w:val="19"/>
                <w:szCs w:val="19"/>
              </w:rPr>
              <w:t>Tashilhunpo</w:t>
            </w:r>
            <w:proofErr w:type="spellEnd"/>
            <w:r>
              <w:rPr>
                <w:rFonts w:ascii="Segoe UI Light" w:eastAsia="微软雅黑 Light" w:hAnsi="Segoe UI Light" w:cs="Segoe UI Light" w:hint="eastAsia"/>
                <w:i/>
                <w:iCs/>
                <w:color w:val="252525"/>
                <w:sz w:val="19"/>
                <w:szCs w:val="19"/>
              </w:rPr>
              <w:t xml:space="preserve"> Monastery</w:t>
            </w:r>
          </w:p>
          <w:p w14:paraId="1D9E25EB"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4E7B10FD"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0D23D2AE"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proofErr w:type="spellStart"/>
            <w:r>
              <w:rPr>
                <w:rFonts w:ascii="Segoe UI Light" w:eastAsia="微软雅黑" w:hAnsi="Segoe UI Light" w:cs="Segoe UI Light"/>
                <w:sz w:val="19"/>
                <w:szCs w:val="19"/>
                <w:lang w:eastAsia="zh-TW"/>
              </w:rPr>
              <w:t>Potala</w:t>
            </w:r>
            <w:proofErr w:type="spellEnd"/>
            <w:r>
              <w:rPr>
                <w:rFonts w:ascii="Segoe UI Light" w:eastAsia="微软雅黑" w:hAnsi="Segoe UI Light" w:cs="Segoe UI Light"/>
                <w:sz w:val="19"/>
                <w:szCs w:val="19"/>
                <w:lang w:eastAsia="zh-TW"/>
              </w:rPr>
              <w:t xml:space="preserve">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606F19" w14:paraId="4986F559" w14:textId="77777777">
        <w:trPr>
          <w:trHeight w:val="1349"/>
        </w:trPr>
        <w:tc>
          <w:tcPr>
            <w:tcW w:w="791" w:type="pct"/>
            <w:tcBorders>
              <w:top w:val="single" w:sz="6" w:space="0" w:color="4472C4"/>
              <w:left w:val="single" w:sz="6" w:space="0" w:color="4472C4"/>
              <w:bottom w:val="single" w:sz="6" w:space="0" w:color="4472C4"/>
              <w:right w:val="single" w:sz="6" w:space="0" w:color="4472C4"/>
            </w:tcBorders>
            <w:vAlign w:val="center"/>
          </w:tcPr>
          <w:p w14:paraId="4856339E"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4208" w:type="pct"/>
            <w:tcBorders>
              <w:top w:val="single" w:sz="6" w:space="0" w:color="4472C4"/>
              <w:left w:val="single" w:sz="6" w:space="0" w:color="4472C4"/>
              <w:bottom w:val="single" w:sz="6" w:space="0" w:color="4472C4"/>
              <w:right w:val="single" w:sz="6" w:space="0" w:color="4472C4"/>
            </w:tcBorders>
            <w:vAlign w:val="center"/>
          </w:tcPr>
          <w:p w14:paraId="35F7CC23" w14:textId="77777777" w:rsidR="00606F19"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1F5AFB89" w14:textId="77777777" w:rsidR="00606F19"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606F19" w14:paraId="30DF9C57" w14:textId="77777777">
        <w:trPr>
          <w:trHeight w:val="555"/>
        </w:trPr>
        <w:tc>
          <w:tcPr>
            <w:tcW w:w="791" w:type="pct"/>
            <w:tcBorders>
              <w:top w:val="single" w:sz="6" w:space="0" w:color="4472C4"/>
              <w:left w:val="single" w:sz="6" w:space="0" w:color="4472C4"/>
              <w:bottom w:val="single" w:sz="6" w:space="0" w:color="4472C4"/>
              <w:right w:val="single" w:sz="6" w:space="0" w:color="4472C4"/>
            </w:tcBorders>
            <w:vAlign w:val="center"/>
          </w:tcPr>
          <w:p w14:paraId="235CC265"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7</w:t>
            </w:r>
            <w:r>
              <w:rPr>
                <w:rFonts w:ascii="Segoe UI Light" w:hAnsi="Segoe UI Light" w:cs="Segoe UI Light" w:hint="eastAsia"/>
                <w:b/>
                <w:bCs/>
                <w:sz w:val="19"/>
                <w:szCs w:val="19"/>
              </w:rPr>
              <w:t xml:space="preserve"> Travel Insurance</w:t>
            </w:r>
          </w:p>
        </w:tc>
        <w:tc>
          <w:tcPr>
            <w:tcW w:w="4208" w:type="pct"/>
            <w:tcBorders>
              <w:top w:val="single" w:sz="6" w:space="0" w:color="4472C4"/>
              <w:left w:val="single" w:sz="6" w:space="0" w:color="4472C4"/>
              <w:bottom w:val="single" w:sz="6" w:space="0" w:color="4472C4"/>
              <w:right w:val="single" w:sz="6" w:space="0" w:color="4472C4"/>
            </w:tcBorders>
            <w:vAlign w:val="center"/>
          </w:tcPr>
          <w:p w14:paraId="6CF4F012" w14:textId="77777777" w:rsidR="00606F19" w:rsidRDefault="00000000">
            <w:pPr>
              <w:spacing w:line="320" w:lineRule="exact"/>
              <w:rPr>
                <w:rFonts w:ascii="Segoe UI" w:eastAsia="微软雅黑" w:hAnsi="Segoe UI" w:cs="Segoe UI"/>
                <w:b/>
                <w:bCs/>
                <w:sz w:val="19"/>
                <w:szCs w:val="19"/>
                <w:lang w:eastAsia="zh-TW"/>
              </w:rPr>
            </w:pPr>
            <w:r>
              <w:rPr>
                <w:rFonts w:ascii="Segoe UI" w:hAnsi="Segoe UI" w:cs="Segoe UI"/>
                <w:b/>
                <w:bCs/>
                <w:sz w:val="19"/>
                <w:szCs w:val="19"/>
              </w:rPr>
              <w:t>Travel Accident Insurance; Vehicle Passenger Insurance; Travel Agency Liability Insurance</w:t>
            </w:r>
          </w:p>
        </w:tc>
      </w:tr>
      <w:tr w:rsidR="00606F19" w14:paraId="63BB6FDE" w14:textId="77777777">
        <w:trPr>
          <w:trHeight w:val="4329"/>
        </w:trPr>
        <w:tc>
          <w:tcPr>
            <w:tcW w:w="791" w:type="pct"/>
            <w:tcBorders>
              <w:top w:val="single" w:sz="6" w:space="0" w:color="4472C4"/>
              <w:left w:val="single" w:sz="6" w:space="0" w:color="4472C4"/>
              <w:bottom w:val="single" w:sz="6" w:space="0" w:color="4472C4"/>
              <w:right w:val="single" w:sz="6" w:space="0" w:color="4472C4"/>
            </w:tcBorders>
            <w:vAlign w:val="center"/>
          </w:tcPr>
          <w:p w14:paraId="2D0CDA64" w14:textId="77777777" w:rsidR="00606F19" w:rsidRDefault="00000000">
            <w:pPr>
              <w:pStyle w:val="ac"/>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 xml:space="preserve">8 Pick up </w:t>
            </w:r>
          </w:p>
          <w:p w14:paraId="20838BB6" w14:textId="77777777" w:rsidR="00606F19"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and Drop off</w:t>
            </w:r>
          </w:p>
        </w:tc>
        <w:tc>
          <w:tcPr>
            <w:tcW w:w="4208" w:type="pct"/>
            <w:tcBorders>
              <w:top w:val="single" w:sz="6" w:space="0" w:color="4472C4"/>
              <w:left w:val="single" w:sz="6" w:space="0" w:color="4472C4"/>
              <w:bottom w:val="single" w:sz="6" w:space="0" w:color="4472C4"/>
              <w:right w:val="single" w:sz="6" w:space="0" w:color="4472C4"/>
            </w:tcBorders>
            <w:vAlign w:val="center"/>
          </w:tcPr>
          <w:p w14:paraId="7258E59D" w14:textId="77777777" w:rsidR="00606F19"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494D2269" w14:textId="77777777" w:rsidR="00606F19"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w:t>
            </w:r>
            <w:proofErr w:type="spellStart"/>
            <w:r>
              <w:rPr>
                <w:rFonts w:ascii="Segoe UI Light" w:eastAsia="微软雅黑" w:hAnsi="Segoe UI Light" w:cs="Segoe UI Light"/>
                <w:color w:val="252525"/>
                <w:sz w:val="19"/>
                <w:szCs w:val="19"/>
              </w:rPr>
              <w:t>Gonggar</w:t>
            </w:r>
            <w:proofErr w:type="spellEnd"/>
            <w:r>
              <w:rPr>
                <w:rFonts w:ascii="Segoe UI Light" w:eastAsia="微软雅黑" w:hAnsi="Segoe UI Light" w:cs="Segoe UI Light"/>
                <w:color w:val="252525"/>
                <w:sz w:val="19"/>
                <w:szCs w:val="19"/>
              </w:rPr>
              <w:t xml:space="preserve">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r>
              <w:rPr>
                <w:rFonts w:ascii="Segoe UI Light" w:eastAsia="微软雅黑" w:hAnsi="Segoe UI Light" w:cs="Segoe UI Light"/>
                <w:color w:val="252525"/>
                <w:sz w:val="19"/>
                <w:szCs w:val="19"/>
              </w:rPr>
              <w:br/>
              <w:t>Free drop-off for flights departing between</w:t>
            </w:r>
            <w:r>
              <w:rPr>
                <w:rFonts w:ascii="Segoe UI" w:eastAsia="微软雅黑" w:hAnsi="Segoe UI" w:cs="Segoe UI"/>
                <w:b/>
                <w:bCs/>
                <w:color w:val="252525"/>
                <w:sz w:val="19"/>
                <w:szCs w:val="19"/>
              </w:rPr>
              <w:t xml:space="preserve"> 08:30–22:30</w:t>
            </w:r>
          </w:p>
          <w:p w14:paraId="36D17909" w14:textId="77777777" w:rsidR="00606F19"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and drop-off available</w:t>
            </w:r>
          </w:p>
          <w:p w14:paraId="45A06568" w14:textId="77777777" w:rsidR="00606F19"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1CFA0B54"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42850107"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42E8156F" w14:textId="77777777" w:rsidR="00606F19"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1B2921D4" w14:textId="77777777" w:rsidR="00606F19"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606F19" w14:paraId="623DE335" w14:textId="77777777">
        <w:trPr>
          <w:trHeight w:val="339"/>
        </w:trPr>
        <w:tc>
          <w:tcPr>
            <w:tcW w:w="791" w:type="pct"/>
            <w:tcBorders>
              <w:top w:val="single" w:sz="6" w:space="0" w:color="4472C4"/>
              <w:left w:val="single" w:sz="6" w:space="0" w:color="4472C4"/>
              <w:bottom w:val="single" w:sz="6" w:space="0" w:color="4472C4"/>
              <w:right w:val="single" w:sz="6" w:space="0" w:color="4472C4"/>
            </w:tcBorders>
            <w:vAlign w:val="center"/>
          </w:tcPr>
          <w:p w14:paraId="1937A915"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7ADE5078" w14:textId="77777777" w:rsidR="00606F19"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2B209644"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0BC818A0" w14:textId="77777777" w:rsidR="00606F1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029A87C4" w14:textId="77777777" w:rsidR="00606F1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0D4832DF" w14:textId="77777777" w:rsidR="00606F19" w:rsidRDefault="00000000">
            <w:pPr>
              <w:spacing w:line="320" w:lineRule="exact"/>
              <w:rPr>
                <w:rFonts w:ascii="微软雅黑" w:eastAsia="微软雅黑" w:hAnsi="微软雅黑" w:cs="微软雅黑" w:hint="eastAsia"/>
                <w:b/>
                <w:bCs/>
                <w:color w:val="252525"/>
                <w:sz w:val="19"/>
                <w:szCs w:val="19"/>
              </w:rPr>
            </w:pPr>
            <w:proofErr w:type="spellStart"/>
            <w:r>
              <w:rPr>
                <w:rFonts w:ascii="Segoe UI" w:eastAsia="微软雅黑" w:hAnsi="Segoe UI" w:cs="Segoe UI"/>
                <w:b/>
                <w:bCs/>
                <w:color w:val="252525"/>
                <w:sz w:val="19"/>
                <w:szCs w:val="19"/>
              </w:rPr>
              <w:t>Potala</w:t>
            </w:r>
            <w:proofErr w:type="spellEnd"/>
            <w:r>
              <w:rPr>
                <w:rFonts w:ascii="Segoe UI" w:eastAsia="微软雅黑" w:hAnsi="Segoe UI" w:cs="Segoe UI"/>
                <w:b/>
                <w:bCs/>
                <w:color w:val="252525"/>
                <w:sz w:val="19"/>
                <w:szCs w:val="19"/>
              </w:rPr>
              <w:t xml:space="preserve"> Palace Audio Service</w:t>
            </w:r>
          </w:p>
          <w:p w14:paraId="1126826C"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To enhance your visit, your guide will help rent an audio device at the entrance. Please handle it carefully and return it after the tour.</w:t>
            </w:r>
          </w:p>
          <w:p w14:paraId="6FCC1676" w14:textId="77777777" w:rsidR="00606F19" w:rsidRDefault="00000000">
            <w:pPr>
              <w:spacing w:line="320" w:lineRule="exact"/>
              <w:rPr>
                <w:rFonts w:ascii="Segoe UI Light" w:eastAsia="Microsoft YaHei UI Light" w:hAnsi="Segoe UI Light" w:cs="Segoe UI Light"/>
                <w:b/>
                <w:bCs/>
                <w:sz w:val="19"/>
                <w:szCs w:val="19"/>
              </w:rPr>
            </w:pPr>
            <w:r>
              <w:rPr>
                <w:rStyle w:val="a6"/>
                <w:rFonts w:ascii="Segoe UI" w:hAnsi="Segoe UI" w:cs="Segoe UI"/>
                <w:sz w:val="19"/>
                <w:szCs w:val="19"/>
              </w:rPr>
              <w:t>Souvenir</w:t>
            </w:r>
          </w:p>
          <w:p w14:paraId="03DC7B70" w14:textId="77777777" w:rsidR="00606F19"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 xml:space="preserve">One </w:t>
            </w:r>
            <w:proofErr w:type="spellStart"/>
            <w:r>
              <w:rPr>
                <w:rFonts w:ascii="Segoe UI Light" w:eastAsia="微软雅黑 Light" w:hAnsi="Segoe UI Light" w:cs="Segoe UI Light" w:hint="eastAsia"/>
                <w:color w:val="252525"/>
                <w:sz w:val="19"/>
                <w:szCs w:val="19"/>
              </w:rPr>
              <w:t>Potala</w:t>
            </w:r>
            <w:proofErr w:type="spellEnd"/>
            <w:r>
              <w:rPr>
                <w:rFonts w:ascii="Segoe UI Light" w:eastAsia="微软雅黑 Light" w:hAnsi="Segoe UI Light" w:cs="Segoe UI Light" w:hint="eastAsia"/>
                <w:color w:val="252525"/>
                <w:sz w:val="19"/>
                <w:szCs w:val="19"/>
              </w:rPr>
              <w:t xml:space="preserve"> Palace</w:t>
            </w:r>
            <w:r>
              <w:rPr>
                <w:rFonts w:ascii="Segoe UI Light" w:eastAsia="微软雅黑 Light" w:hAnsi="Segoe UI Light" w:cs="Segoe UI Light"/>
                <w:color w:val="252525"/>
                <w:sz w:val="19"/>
                <w:szCs w:val="19"/>
              </w:rPr>
              <w:t xml:space="preserve"> refrigerator magnet as a memento of your journey in </w:t>
            </w:r>
            <w:r>
              <w:rPr>
                <w:rFonts w:ascii="Segoe UI Light" w:eastAsia="微软雅黑 Light" w:hAnsi="Segoe UI Light" w:cs="Segoe UI Light" w:hint="eastAsia"/>
                <w:color w:val="252525"/>
                <w:sz w:val="19"/>
                <w:szCs w:val="19"/>
              </w:rPr>
              <w:t>Tibet.</w:t>
            </w:r>
          </w:p>
        </w:tc>
      </w:tr>
      <w:tr w:rsidR="00606F19" w14:paraId="7876BB08" w14:textId="77777777">
        <w:trPr>
          <w:trHeight w:val="1054"/>
        </w:trPr>
        <w:tc>
          <w:tcPr>
            <w:tcW w:w="791" w:type="pct"/>
            <w:tcBorders>
              <w:top w:val="single" w:sz="6" w:space="0" w:color="4472C4"/>
              <w:left w:val="single" w:sz="6" w:space="0" w:color="4472C4"/>
              <w:bottom w:val="single" w:sz="6" w:space="0" w:color="4472C4"/>
              <w:right w:val="single" w:sz="6" w:space="0" w:color="4472C4"/>
            </w:tcBorders>
            <w:vAlign w:val="center"/>
          </w:tcPr>
          <w:p w14:paraId="01BD9E22" w14:textId="77777777" w:rsidR="00606F19"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lastRenderedPageBreak/>
              <w:t>10 Service fee</w:t>
            </w:r>
          </w:p>
        </w:tc>
        <w:tc>
          <w:tcPr>
            <w:tcW w:w="4208" w:type="pct"/>
            <w:tcBorders>
              <w:top w:val="single" w:sz="6" w:space="0" w:color="4472C4"/>
              <w:left w:val="single" w:sz="6" w:space="0" w:color="4472C4"/>
              <w:bottom w:val="single" w:sz="6" w:space="0" w:color="4472C4"/>
              <w:right w:val="single" w:sz="6" w:space="0" w:color="4472C4"/>
            </w:tcBorders>
            <w:vAlign w:val="center"/>
          </w:tcPr>
          <w:p w14:paraId="7C736719" w14:textId="77777777" w:rsidR="00606F19"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6F7ECEB1" w14:textId="77777777" w:rsidR="00606F19" w:rsidRDefault="00000000">
            <w:pPr>
              <w:numPr>
                <w:ilvl w:val="0"/>
                <w:numId w:val="1"/>
              </w:numPr>
              <w:spacing w:line="320" w:lineRule="exact"/>
              <w:jc w:val="left"/>
              <w:rPr>
                <w:rFonts w:ascii="Segoe UI Light" w:eastAsia="微软雅黑" w:hAnsi="Segoe UI Light" w:cs="Segoe UI Light"/>
                <w:sz w:val="19"/>
                <w:szCs w:val="19"/>
              </w:rPr>
            </w:pPr>
            <w:proofErr w:type="spellStart"/>
            <w:r>
              <w:rPr>
                <w:rFonts w:ascii="Segoe UI" w:eastAsia="微软雅黑" w:hAnsi="Segoe UI" w:cs="Segoe UI"/>
                <w:b/>
                <w:bCs/>
                <w:sz w:val="19"/>
                <w:szCs w:val="19"/>
                <w:lang w:eastAsia="zh-TW"/>
              </w:rPr>
              <w:t>Potala</w:t>
            </w:r>
            <w:proofErr w:type="spellEnd"/>
            <w:r>
              <w:rPr>
                <w:rFonts w:ascii="Segoe UI" w:eastAsia="微软雅黑" w:hAnsi="Segoe UI" w:cs="Segoe UI"/>
                <w:b/>
                <w:bCs/>
                <w:sz w:val="19"/>
                <w:szCs w:val="19"/>
                <w:lang w:eastAsia="zh-TW"/>
              </w:rPr>
              <w:t xml:space="preserve"> Palace ticket reservation </w:t>
            </w:r>
            <w:r>
              <w:rPr>
                <w:rFonts w:ascii="Segoe UI" w:eastAsia="微软雅黑" w:hAnsi="Segoe UI" w:cs="Segoe UI" w:hint="eastAsia"/>
                <w:b/>
                <w:bCs/>
                <w:sz w:val="19"/>
                <w:szCs w:val="19"/>
              </w:rPr>
              <w:t>fee</w:t>
            </w:r>
          </w:p>
          <w:p w14:paraId="0E3E1481" w14:textId="77777777" w:rsidR="00606F19"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606F19" w14:paraId="1C6023D5"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01345E1C" w14:textId="77777777" w:rsidR="00606F19" w:rsidRDefault="00000000">
            <w:pPr>
              <w:pStyle w:val="a9"/>
              <w:spacing w:beforeLines="0" w:before="0" w:line="240" w:lineRule="auto"/>
              <w:rPr>
                <w:rFonts w:ascii="微软雅黑" w:hAnsi="微软雅黑" w:cs="微软雅黑" w:hint="eastAsia"/>
                <w:color w:val="4472C4"/>
                <w:sz w:val="28"/>
                <w:szCs w:val="28"/>
              </w:rPr>
            </w:pPr>
            <w:r>
              <w:rPr>
                <w:rFonts w:ascii="Segoe UI" w:hAnsi="Segoe UI" w:cs="Segoe UI"/>
                <w:color w:val="4472C4"/>
                <w:sz w:val="24"/>
              </w:rPr>
              <w:t xml:space="preserve">Service </w:t>
            </w:r>
            <w:r>
              <w:rPr>
                <w:rFonts w:ascii="Segoe UI" w:hAnsi="Segoe UI" w:cs="Segoe UI" w:hint="eastAsia"/>
                <w:color w:val="4472C4"/>
                <w:sz w:val="24"/>
              </w:rPr>
              <w:t>Ex</w:t>
            </w:r>
            <w:r>
              <w:rPr>
                <w:rFonts w:ascii="Segoe UI" w:hAnsi="Segoe UI" w:cs="Segoe UI"/>
                <w:color w:val="4472C4"/>
                <w:sz w:val="24"/>
              </w:rPr>
              <w:t>cluded</w:t>
            </w:r>
          </w:p>
        </w:tc>
      </w:tr>
      <w:tr w:rsidR="00606F19" w14:paraId="6449D156" w14:textId="77777777">
        <w:trPr>
          <w:trHeight w:val="785"/>
        </w:trPr>
        <w:tc>
          <w:tcPr>
            <w:tcW w:w="791" w:type="pct"/>
            <w:tcBorders>
              <w:top w:val="single" w:sz="6" w:space="0" w:color="4472C4"/>
              <w:left w:val="single" w:sz="6" w:space="0" w:color="4472C4"/>
              <w:bottom w:val="single" w:sz="6" w:space="0" w:color="4472C4"/>
              <w:right w:val="single" w:sz="6" w:space="0" w:color="4472C4"/>
            </w:tcBorders>
            <w:vAlign w:val="center"/>
          </w:tcPr>
          <w:p w14:paraId="12AF8CE7"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1 Single Room Supplement</w:t>
            </w:r>
          </w:p>
        </w:tc>
        <w:tc>
          <w:tcPr>
            <w:tcW w:w="4208" w:type="pct"/>
            <w:tcBorders>
              <w:top w:val="single" w:sz="6" w:space="0" w:color="4472C4"/>
              <w:left w:val="single" w:sz="6" w:space="0" w:color="4472C4"/>
              <w:bottom w:val="single" w:sz="6" w:space="0" w:color="4472C4"/>
              <w:right w:val="single" w:sz="6" w:space="0" w:color="4472C4"/>
            </w:tcBorders>
            <w:vAlign w:val="center"/>
          </w:tcPr>
          <w:p w14:paraId="26D6CE92" w14:textId="77777777" w:rsidR="00606F19" w:rsidRDefault="00000000">
            <w:pPr>
              <w:spacing w:line="320" w:lineRule="exact"/>
              <w:rPr>
                <w:rFonts w:ascii="Segoe UI Light" w:eastAsia="微软雅黑 Light" w:hAnsi="Segoe UI Light" w:cs="Segoe UI Light"/>
                <w:color w:val="252525"/>
                <w:sz w:val="19"/>
                <w:szCs w:val="19"/>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606F19" w14:paraId="47076A36" w14:textId="77777777">
        <w:trPr>
          <w:trHeight w:val="742"/>
        </w:trPr>
        <w:tc>
          <w:tcPr>
            <w:tcW w:w="791" w:type="pct"/>
            <w:tcBorders>
              <w:top w:val="single" w:sz="6" w:space="0" w:color="4472C4"/>
              <w:left w:val="single" w:sz="6" w:space="0" w:color="4472C4"/>
              <w:bottom w:val="single" w:sz="6" w:space="0" w:color="4472C4"/>
              <w:right w:val="single" w:sz="6" w:space="0" w:color="4472C4"/>
            </w:tcBorders>
            <w:vAlign w:val="center"/>
          </w:tcPr>
          <w:p w14:paraId="0B5FE373"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2 Hotel Change or Cancellation Loss</w:t>
            </w:r>
          </w:p>
        </w:tc>
        <w:tc>
          <w:tcPr>
            <w:tcW w:w="4208" w:type="pct"/>
            <w:tcBorders>
              <w:top w:val="single" w:sz="6" w:space="0" w:color="4472C4"/>
              <w:left w:val="single" w:sz="6" w:space="0" w:color="4472C4"/>
              <w:bottom w:val="single" w:sz="6" w:space="0" w:color="4472C4"/>
              <w:right w:val="single" w:sz="6" w:space="0" w:color="4472C4"/>
            </w:tcBorders>
            <w:vAlign w:val="center"/>
          </w:tcPr>
          <w:p w14:paraId="2DD6A134"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551B6FFD"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606F19" w14:paraId="7CB0C257" w14:textId="77777777">
        <w:trPr>
          <w:trHeight w:val="1425"/>
        </w:trPr>
        <w:tc>
          <w:tcPr>
            <w:tcW w:w="791" w:type="pct"/>
            <w:tcBorders>
              <w:top w:val="single" w:sz="6" w:space="0" w:color="4472C4"/>
              <w:left w:val="single" w:sz="6" w:space="0" w:color="4472C4"/>
              <w:bottom w:val="single" w:sz="6" w:space="0" w:color="4472C4"/>
              <w:right w:val="single" w:sz="6" w:space="0" w:color="4472C4"/>
            </w:tcBorders>
            <w:vAlign w:val="center"/>
          </w:tcPr>
          <w:p w14:paraId="3DD6CB12"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4208" w:type="pct"/>
            <w:tcBorders>
              <w:top w:val="single" w:sz="6" w:space="0" w:color="4472C4"/>
              <w:left w:val="single" w:sz="6" w:space="0" w:color="4472C4"/>
              <w:bottom w:val="single" w:sz="6" w:space="0" w:color="4472C4"/>
              <w:right w:val="single" w:sz="6" w:space="0" w:color="4472C4"/>
            </w:tcBorders>
            <w:vAlign w:val="center"/>
          </w:tcPr>
          <w:p w14:paraId="62F1463B" w14:textId="77777777" w:rsidR="00606F19"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5DA527A7"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14FB1D0E"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38F91372" w14:textId="77777777" w:rsidR="00606F19"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606F19" w14:paraId="52EAA174" w14:textId="77777777">
        <w:trPr>
          <w:trHeight w:val="1125"/>
        </w:trPr>
        <w:tc>
          <w:tcPr>
            <w:tcW w:w="791" w:type="pct"/>
            <w:tcBorders>
              <w:top w:val="single" w:sz="6" w:space="0" w:color="4472C4"/>
              <w:left w:val="single" w:sz="6" w:space="0" w:color="4472C4"/>
              <w:bottom w:val="single" w:sz="6" w:space="0" w:color="4472C4"/>
              <w:right w:val="single" w:sz="6" w:space="0" w:color="4472C4"/>
            </w:tcBorders>
            <w:vAlign w:val="center"/>
          </w:tcPr>
          <w:p w14:paraId="285252F5"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3026F5D1" w14:textId="77777777" w:rsidR="00606F19"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606F19" w14:paraId="1899D333" w14:textId="77777777">
        <w:trPr>
          <w:trHeight w:val="807"/>
        </w:trPr>
        <w:tc>
          <w:tcPr>
            <w:tcW w:w="791" w:type="pct"/>
            <w:tcBorders>
              <w:top w:val="single" w:sz="6" w:space="0" w:color="4472C4"/>
              <w:left w:val="single" w:sz="6" w:space="0" w:color="4472C4"/>
              <w:bottom w:val="single" w:sz="6" w:space="0" w:color="4472C4"/>
              <w:right w:val="single" w:sz="6" w:space="0" w:color="4472C4"/>
            </w:tcBorders>
            <w:vAlign w:val="center"/>
          </w:tcPr>
          <w:p w14:paraId="47513429" w14:textId="77777777" w:rsidR="00606F19"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4208" w:type="pct"/>
            <w:tcBorders>
              <w:top w:val="single" w:sz="6" w:space="0" w:color="4472C4"/>
              <w:left w:val="single" w:sz="6" w:space="0" w:color="4472C4"/>
              <w:bottom w:val="single" w:sz="6" w:space="0" w:color="4472C4"/>
              <w:right w:val="single" w:sz="6" w:space="0" w:color="4472C4"/>
            </w:tcBorders>
            <w:vAlign w:val="center"/>
          </w:tcPr>
          <w:p w14:paraId="22200911" w14:textId="77777777" w:rsidR="00606F19"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05D1C887" w14:textId="77777777" w:rsidR="00606F19"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32FACEB2" w14:textId="77777777" w:rsidR="00606F19" w:rsidRDefault="00606F19">
      <w:pPr>
        <w:pStyle w:val="a9"/>
        <w:spacing w:beforeLines="0" w:before="0" w:line="240" w:lineRule="auto"/>
        <w:jc w:val="center"/>
        <w:rPr>
          <w:rFonts w:ascii="Segoe UI Black" w:hAnsi="Segoe UI Black" w:cs="Segoe UI Black"/>
          <w:color w:val="4472C4"/>
          <w:w w:val="90"/>
          <w:sz w:val="18"/>
          <w:szCs w:val="18"/>
        </w:rPr>
      </w:pPr>
    </w:p>
    <w:p w14:paraId="2B161EDD" w14:textId="77777777" w:rsidR="00606F19"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 X2</w:t>
      </w:r>
      <w:r>
        <w:rPr>
          <w:rFonts w:ascii="Segoe UI Black" w:hAnsi="Segoe UI Black" w:cs="Segoe UI Black"/>
          <w:color w:val="4472C4"/>
          <w:w w:val="90"/>
          <w:sz w:val="28"/>
          <w:szCs w:val="28"/>
        </w:rPr>
        <w:t>, Day by Day Itinerary(202</w:t>
      </w:r>
      <w:r>
        <w:rPr>
          <w:rFonts w:ascii="Segoe UI Black" w:hAnsi="Segoe UI Black" w:cs="Segoe UI Black" w:hint="eastAsia"/>
          <w:color w:val="4472C4"/>
          <w:w w:val="90"/>
          <w:sz w:val="28"/>
          <w:szCs w:val="28"/>
        </w:rPr>
        <w:t>6</w:t>
      </w:r>
      <w:r>
        <w:rPr>
          <w:rFonts w:ascii="Segoe UI Black" w:hAnsi="Segoe UI Black" w:cs="Segoe UI Black"/>
          <w:color w:val="4472C4"/>
          <w:w w:val="90"/>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7046"/>
        <w:gridCol w:w="919"/>
        <w:gridCol w:w="1786"/>
      </w:tblGrid>
      <w:tr w:rsidR="00606F19" w14:paraId="7ECB28DC" w14:textId="77777777">
        <w:trPr>
          <w:trHeight w:val="510"/>
        </w:trPr>
        <w:tc>
          <w:tcPr>
            <w:tcW w:w="927"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F72AD44" w14:textId="77777777" w:rsidR="00606F19" w:rsidRDefault="00000000">
            <w:pPr>
              <w:spacing w:line="320" w:lineRule="exact"/>
              <w:jc w:val="left"/>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Date</w:t>
            </w:r>
          </w:p>
        </w:tc>
        <w:tc>
          <w:tcPr>
            <w:tcW w:w="70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1A4A21B6" w14:textId="77777777" w:rsidR="00606F19" w:rsidRDefault="00000000">
            <w:pPr>
              <w:spacing w:line="320" w:lineRule="exact"/>
              <w:jc w:val="center"/>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Itinerary</w:t>
            </w:r>
          </w:p>
        </w:tc>
        <w:tc>
          <w:tcPr>
            <w:tcW w:w="919"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2ED63AC"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78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66B7F6D"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606F19" w14:paraId="315A3190" w14:textId="77777777">
        <w:trPr>
          <w:trHeight w:val="680"/>
        </w:trPr>
        <w:tc>
          <w:tcPr>
            <w:tcW w:w="927" w:type="dxa"/>
            <w:tcBorders>
              <w:top w:val="single" w:sz="4" w:space="0" w:color="4F81BD"/>
              <w:left w:val="single" w:sz="4" w:space="0" w:color="4F81BD"/>
              <w:bottom w:val="single" w:sz="4" w:space="0" w:color="4F81BD"/>
              <w:right w:val="single" w:sz="4" w:space="0" w:color="4F81BD"/>
            </w:tcBorders>
            <w:vAlign w:val="center"/>
          </w:tcPr>
          <w:p w14:paraId="65D9BA62"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D01</w:t>
            </w:r>
          </w:p>
          <w:p w14:paraId="73110633"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10</w:t>
            </w:r>
          </w:p>
        </w:tc>
        <w:tc>
          <w:tcPr>
            <w:tcW w:w="7046" w:type="dxa"/>
            <w:tcBorders>
              <w:top w:val="single" w:sz="4" w:space="0" w:color="4F81BD"/>
              <w:left w:val="single" w:sz="4" w:space="0" w:color="4F81BD"/>
              <w:bottom w:val="single" w:sz="4" w:space="0" w:color="4F81BD"/>
              <w:right w:val="single" w:sz="4" w:space="0" w:color="4F81BD"/>
            </w:tcBorders>
            <w:vAlign w:val="center"/>
          </w:tcPr>
          <w:p w14:paraId="225CA718" w14:textId="77777777" w:rsidR="00606F19"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5288D1B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86" w:type="dxa"/>
            <w:tcBorders>
              <w:top w:val="single" w:sz="4" w:space="0" w:color="4F81BD"/>
              <w:left w:val="single" w:sz="4" w:space="0" w:color="4F81BD"/>
              <w:bottom w:val="single" w:sz="4" w:space="0" w:color="4F81BD"/>
              <w:right w:val="single" w:sz="4" w:space="0" w:color="4F81BD"/>
            </w:tcBorders>
            <w:vAlign w:val="center"/>
          </w:tcPr>
          <w:p w14:paraId="4414AE34"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F136E44"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606F19" w14:paraId="5EC27F91" w14:textId="77777777">
        <w:trPr>
          <w:trHeight w:val="652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0849E9F" w14:textId="77777777" w:rsidR="00606F1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t xml:space="preserve">Tashi Delek! Welcome to Lhasa, the capital of the Tibet Autonomous Region! Upon arrival at Lhasa </w:t>
            </w:r>
            <w:proofErr w:type="spellStart"/>
            <w:r>
              <w:rPr>
                <w:rFonts w:ascii="Segoe UI Light" w:eastAsia="微软雅黑 Light" w:hAnsi="Segoe UI Light" w:cs="Segoe UI Light"/>
                <w:sz w:val="19"/>
                <w:szCs w:val="19"/>
                <w:lang w:eastAsia="zh-TW"/>
              </w:rPr>
              <w:t>Gonggar</w:t>
            </w:r>
            <w:proofErr w:type="spellEnd"/>
            <w:r>
              <w:rPr>
                <w:rFonts w:ascii="Segoe UI Light" w:eastAsia="微软雅黑 Light" w:hAnsi="Segoe UI Light" w:cs="Segoe UI Light"/>
                <w:sz w:val="19"/>
                <w:szCs w:val="19"/>
                <w:lang w:eastAsia="zh-TW"/>
              </w:rPr>
              <w:t xml:space="preserve">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15C39313" w14:textId="77777777" w:rsidR="00606F19" w:rsidRDefault="00606F19">
            <w:pPr>
              <w:spacing w:line="320" w:lineRule="exact"/>
              <w:jc w:val="left"/>
              <w:rPr>
                <w:rFonts w:ascii="Segoe UI Light" w:eastAsia="微软雅黑 Light" w:hAnsi="Segoe UI Light" w:cs="Segoe UI Light"/>
                <w:sz w:val="19"/>
                <w:szCs w:val="19"/>
              </w:rPr>
            </w:pPr>
          </w:p>
          <w:p w14:paraId="084AF8A5"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check-in, take the rest of the day to relax and acclimatize to Lhasa’s high altitude (3,650 m). It’s important to allow your body to adjust before beginning your exciting journey through Tibet.</w:t>
            </w:r>
          </w:p>
          <w:p w14:paraId="068D1B49" w14:textId="77777777" w:rsidR="00606F19"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4965AF2D"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9814372" w14:textId="77777777" w:rsidR="00606F19"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lang w:eastAsia="zh-TW"/>
              </w:rPr>
              <w:t>Helpful Reminders for Your First Day in Lhasa</w:t>
            </w:r>
            <w:r>
              <w:rPr>
                <w:rFonts w:ascii="Segoe UI Light" w:eastAsia="微软雅黑 Light" w:hAnsi="Segoe UI Light" w:cs="Segoe UI Light"/>
                <w:b/>
                <w:bCs/>
                <w:color w:val="0000FF"/>
                <w:sz w:val="19"/>
                <w:szCs w:val="19"/>
                <w:u w:val="single"/>
              </w:rPr>
              <w:t>:</w:t>
            </w:r>
          </w:p>
          <w:p w14:paraId="01B69B79"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B6B2257"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30FD4F94"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4EAFA972"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w:t>
            </w:r>
            <w:proofErr w:type="spellStart"/>
            <w:r>
              <w:rPr>
                <w:rFonts w:ascii="Segoe UI Light" w:eastAsia="微软雅黑 Light" w:hAnsi="Segoe UI Light" w:cs="Segoe UI Light"/>
                <w:b/>
                <w:bCs/>
                <w:sz w:val="17"/>
                <w:szCs w:val="17"/>
                <w:lang w:eastAsia="zh-TW"/>
              </w:rPr>
              <w:t>Gaoyuan’an</w:t>
            </w:r>
            <w:proofErr w:type="spellEnd"/>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65EB572A"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606F19" w14:paraId="3DF9139A" w14:textId="77777777">
        <w:trPr>
          <w:trHeight w:val="510"/>
        </w:trPr>
        <w:tc>
          <w:tcPr>
            <w:tcW w:w="927" w:type="dxa"/>
            <w:tcBorders>
              <w:top w:val="single" w:sz="4" w:space="0" w:color="4F81BD"/>
              <w:left w:val="single" w:sz="4" w:space="0" w:color="4F81BD"/>
              <w:bottom w:val="single" w:sz="4" w:space="0" w:color="4F81BD"/>
              <w:right w:val="single" w:sz="4" w:space="0" w:color="4F81BD"/>
            </w:tcBorders>
            <w:vAlign w:val="center"/>
          </w:tcPr>
          <w:p w14:paraId="3D88B6E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D02</w:t>
            </w:r>
          </w:p>
          <w:p w14:paraId="3ECE4EBE"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11</w:t>
            </w:r>
          </w:p>
        </w:tc>
        <w:tc>
          <w:tcPr>
            <w:tcW w:w="7046" w:type="dxa"/>
            <w:tcBorders>
              <w:top w:val="single" w:sz="4" w:space="0" w:color="4F81BD"/>
              <w:left w:val="single" w:sz="4" w:space="0" w:color="4F81BD"/>
              <w:bottom w:val="single" w:sz="4" w:space="0" w:color="4F81BD"/>
              <w:right w:val="single" w:sz="4" w:space="0" w:color="4F81BD"/>
            </w:tcBorders>
            <w:vAlign w:val="center"/>
          </w:tcPr>
          <w:p w14:paraId="1690673E" w14:textId="77777777" w:rsidR="00606F1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Lhasa City Tour</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lang w:eastAsia="zh-TW"/>
              </w:rPr>
              <w:t xml:space="preserve">Jokhang Temple, </w:t>
            </w:r>
            <w:proofErr w:type="spellStart"/>
            <w:r>
              <w:rPr>
                <w:rFonts w:ascii="Segoe UI Light" w:eastAsia="微软雅黑 Light" w:hAnsi="Segoe UI Light" w:cs="Segoe UI Light"/>
                <w:b/>
                <w:bCs/>
                <w:sz w:val="19"/>
                <w:szCs w:val="19"/>
                <w:lang w:eastAsia="zh-TW"/>
              </w:rPr>
              <w:t>Barkhor</w:t>
            </w:r>
            <w:proofErr w:type="spellEnd"/>
            <w:r>
              <w:rPr>
                <w:rFonts w:ascii="Segoe UI Light" w:eastAsia="微软雅黑 Light" w:hAnsi="Segoe UI Light" w:cs="Segoe UI Light"/>
                <w:b/>
                <w:bCs/>
                <w:sz w:val="19"/>
                <w:szCs w:val="19"/>
                <w:lang w:eastAsia="zh-TW"/>
              </w:rPr>
              <w:t xml:space="preserve"> Street, Tibetan Cultural Experience</w:t>
            </w:r>
          </w:p>
        </w:tc>
        <w:tc>
          <w:tcPr>
            <w:tcW w:w="919" w:type="dxa"/>
            <w:tcBorders>
              <w:top w:val="single" w:sz="4" w:space="0" w:color="4F81BD"/>
              <w:left w:val="single" w:sz="4" w:space="0" w:color="4F81BD"/>
              <w:bottom w:val="single" w:sz="4" w:space="0" w:color="4F81BD"/>
              <w:right w:val="single" w:sz="4" w:space="0" w:color="4F81BD"/>
            </w:tcBorders>
            <w:vAlign w:val="center"/>
          </w:tcPr>
          <w:p w14:paraId="31422E11"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FEAF58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2F34B2CB"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606F19" w14:paraId="31E8C14B" w14:textId="77777777">
        <w:trPr>
          <w:trHeight w:val="126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6FE6BE0" w14:textId="77777777" w:rsidR="00606F19"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After breakfast, your group will visit </w:t>
            </w:r>
            <w:r>
              <w:rPr>
                <w:rFonts w:ascii="Segoe UI" w:eastAsia="微软雅黑 Light" w:hAnsi="Segoe UI" w:cs="Segoe UI"/>
                <w:b/>
                <w:bCs/>
                <w:sz w:val="19"/>
                <w:szCs w:val="19"/>
              </w:rPr>
              <w:t>Jokhang Temple</w:t>
            </w:r>
            <w:r>
              <w:rPr>
                <w:rStyle w:val="font11"/>
                <w:rFonts w:ascii="Segoe UI Light" w:eastAsia="微软雅黑 Light" w:hAnsi="Segoe UI Light" w:cs="Segoe UI Light" w:hint="default"/>
                <w:sz w:val="19"/>
                <w:szCs w:val="19"/>
                <w:lang w:bidi="ar"/>
              </w:rPr>
              <w:t>, 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03B17B27" w14:textId="77777777" w:rsidR="00606F19" w:rsidRDefault="00606F19">
            <w:pPr>
              <w:widowControl/>
              <w:spacing w:line="320" w:lineRule="exact"/>
              <w:rPr>
                <w:rStyle w:val="font11"/>
                <w:rFonts w:ascii="Segoe UI Light" w:eastAsia="微软雅黑 Light" w:hAnsi="Segoe UI Light" w:cs="Segoe UI Light" w:hint="default"/>
                <w:sz w:val="19"/>
                <w:szCs w:val="19"/>
                <w:lang w:bidi="ar"/>
              </w:rPr>
            </w:pPr>
          </w:p>
          <w:p w14:paraId="5E2ACDF2" w14:textId="77777777" w:rsidR="00606F19"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According to legend, Jokhang Temple was built by King </w:t>
            </w:r>
            <w:proofErr w:type="spellStart"/>
            <w:r>
              <w:rPr>
                <w:rStyle w:val="font11"/>
                <w:rFonts w:ascii="Segoe UI Light" w:eastAsia="微软雅黑 Light" w:hAnsi="Segoe UI Light" w:cs="Segoe UI Light" w:hint="default"/>
                <w:sz w:val="19"/>
                <w:szCs w:val="19"/>
                <w:lang w:bidi="ar"/>
              </w:rPr>
              <w:t>Songtsen</w:t>
            </w:r>
            <w:proofErr w:type="spellEnd"/>
            <w:r>
              <w:rPr>
                <w:rStyle w:val="font11"/>
                <w:rFonts w:ascii="Segoe UI Light" w:eastAsia="微软雅黑 Light" w:hAnsi="Segoe UI Light" w:cs="Segoe UI Light" w:hint="default"/>
                <w:sz w:val="19"/>
                <w:szCs w:val="19"/>
                <w:lang w:bidi="ar"/>
              </w:rPr>
              <w:t xml:space="preserve"> </w:t>
            </w:r>
            <w:proofErr w:type="spellStart"/>
            <w:r>
              <w:rPr>
                <w:rStyle w:val="font11"/>
                <w:rFonts w:ascii="Segoe UI Light" w:eastAsia="微软雅黑 Light" w:hAnsi="Segoe UI Light" w:cs="Segoe UI Light" w:hint="default"/>
                <w:sz w:val="19"/>
                <w:szCs w:val="19"/>
                <w:lang w:bidi="ar"/>
              </w:rPr>
              <w:t>Gampo</w:t>
            </w:r>
            <w:proofErr w:type="spellEnd"/>
            <w:r>
              <w:rPr>
                <w:rStyle w:val="font11"/>
                <w:rFonts w:ascii="Segoe UI Light" w:eastAsia="微软雅黑 Light" w:hAnsi="Segoe UI Light" w:cs="Segoe UI Light" w:hint="default"/>
                <w:sz w:val="19"/>
                <w:szCs w:val="19"/>
                <w:lang w:bidi="ar"/>
              </w:rPr>
              <w:t xml:space="preserve"> for his two brides - Princess Wencheng of China and Princess </w:t>
            </w:r>
            <w:proofErr w:type="spellStart"/>
            <w:r>
              <w:rPr>
                <w:rStyle w:val="font11"/>
                <w:rFonts w:ascii="Segoe UI Light" w:eastAsia="微软雅黑 Light" w:hAnsi="Segoe UI Light" w:cs="Segoe UI Light" w:hint="default"/>
                <w:sz w:val="19"/>
                <w:szCs w:val="19"/>
                <w:lang w:bidi="ar"/>
              </w:rPr>
              <w:t>Bhrikuti</w:t>
            </w:r>
            <w:proofErr w:type="spellEnd"/>
            <w:r>
              <w:rPr>
                <w:rStyle w:val="font11"/>
                <w:rFonts w:ascii="Segoe UI Light" w:eastAsia="微软雅黑 Light" w:hAnsi="Segoe UI Light" w:cs="Segoe UI Light" w:hint="default"/>
                <w:sz w:val="19"/>
                <w:szCs w:val="19"/>
                <w:lang w:bidi="ar"/>
              </w:rPr>
              <w:t xml:space="preserve"> of Nepal. The name Jokhang means “House of the Buddha,” and the temple enshrines a life-sized statue of the 12-year-old Sakyamuni, one of the most sacred treasures in the Buddhist world. This makes Jokhang Temple the holiest pilgrimage site in Tibet.</w:t>
            </w:r>
          </w:p>
          <w:p w14:paraId="38F489F7" w14:textId="77777777" w:rsidR="00606F19"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Take time to explore the temple’s intricate architecture - admire the colorful murals, ornate decorations, and fine carvings that showcase the essence of Tibetan craftsmanship. From the second floor, you can enjoy a panoramic view of the bustling </w:t>
            </w:r>
            <w:proofErr w:type="spellStart"/>
            <w:r>
              <w:rPr>
                <w:rStyle w:val="font11"/>
                <w:rFonts w:ascii="Segoe UI Light" w:eastAsia="微软雅黑 Light" w:hAnsi="Segoe UI Light" w:cs="Segoe UI Light" w:hint="default"/>
                <w:sz w:val="19"/>
                <w:szCs w:val="19"/>
                <w:lang w:bidi="ar"/>
              </w:rPr>
              <w:t>Barkhor</w:t>
            </w:r>
            <w:proofErr w:type="spellEnd"/>
            <w:r>
              <w:rPr>
                <w:rStyle w:val="font11"/>
                <w:rFonts w:ascii="Segoe UI Light" w:eastAsia="微软雅黑 Light" w:hAnsi="Segoe UI Light" w:cs="Segoe UI Light" w:hint="default"/>
                <w:sz w:val="19"/>
                <w:szCs w:val="19"/>
                <w:lang w:bidi="ar"/>
              </w:rPr>
              <w:t xml:space="preserve"> Street below.</w:t>
            </w:r>
          </w:p>
          <w:p w14:paraId="2C965F62" w14:textId="77777777" w:rsidR="00606F1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b/>
                <w:bCs/>
                <w:color w:val="0000FF"/>
                <w:sz w:val="19"/>
                <w:szCs w:val="19"/>
                <w:u w:val="single"/>
              </w:rPr>
              <w:t>Visiting Tips</w:t>
            </w:r>
            <w:r>
              <w:rPr>
                <w:rFonts w:ascii="Segoe UI Light" w:eastAsia="微软雅黑 Light" w:hAnsi="Segoe UI Light" w:cs="Segoe UI Light" w:hint="eastAsia"/>
                <w:b/>
                <w:bCs/>
                <w:color w:val="0000FF"/>
                <w:sz w:val="19"/>
                <w:szCs w:val="19"/>
                <w:u w:val="single"/>
              </w:rPr>
              <w:t xml:space="preserve"> for Jokhang Temple</w:t>
            </w:r>
            <w:r>
              <w:rPr>
                <w:rFonts w:ascii="Segoe UI Light" w:eastAsia="微软雅黑 Light" w:hAnsi="Segoe UI Light" w:cs="Segoe UI Light"/>
                <w:b/>
                <w:bCs/>
                <w:color w:val="0000FF"/>
                <w:sz w:val="19"/>
                <w:szCs w:val="19"/>
                <w:u w:val="single"/>
              </w:rPr>
              <w:t>:</w:t>
            </w:r>
          </w:p>
          <w:p w14:paraId="119BC3C8"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631B1CF9" w14:textId="77777777" w:rsidR="00606F1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0469A618" w14:textId="77777777" w:rsidR="00606F1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19F29560" w14:textId="77777777" w:rsidR="00606F19" w:rsidRDefault="00606F19">
            <w:pPr>
              <w:spacing w:line="320" w:lineRule="exact"/>
              <w:jc w:val="left"/>
              <w:rPr>
                <w:rFonts w:ascii="Segoe UI Light" w:eastAsia="微软雅黑 Light" w:hAnsi="Segoe UI Light" w:cs="Segoe UI Light"/>
                <w:sz w:val="19"/>
                <w:szCs w:val="19"/>
              </w:rPr>
            </w:pPr>
          </w:p>
          <w:p w14:paraId="1B9CB292" w14:textId="77777777" w:rsidR="00606F19"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 xml:space="preserve">After the visit, step outside to </w:t>
            </w:r>
            <w:proofErr w:type="spellStart"/>
            <w:r>
              <w:rPr>
                <w:rFonts w:ascii="Segoe UI" w:eastAsia="微软雅黑 Light" w:hAnsi="Segoe UI" w:cs="Segoe UI"/>
                <w:b/>
                <w:bCs/>
                <w:sz w:val="19"/>
                <w:szCs w:val="19"/>
              </w:rPr>
              <w:t>Barkhor</w:t>
            </w:r>
            <w:proofErr w:type="spellEnd"/>
            <w:r>
              <w:rPr>
                <w:rFonts w:ascii="Segoe UI" w:eastAsia="微软雅黑 Light" w:hAnsi="Segoe UI" w:cs="Segoe UI"/>
                <w:b/>
                <w:bCs/>
                <w:sz w:val="19"/>
                <w:szCs w:val="19"/>
              </w:rPr>
              <w:t xml:space="preserve"> Street</w:t>
            </w:r>
            <w:r>
              <w:rPr>
                <w:rFonts w:ascii="Segoe UI Light" w:eastAsia="微软雅黑 Light" w:hAnsi="Segoe UI Light" w:cs="Segoe UI Light"/>
                <w:color w:val="000000"/>
                <w:kern w:val="0"/>
                <w:sz w:val="19"/>
                <w:szCs w:val="19"/>
                <w:lang w:bidi="ar"/>
              </w:rPr>
              <w:t>, once the traditional kora (pilgrimage circuit) around the temple. Today, it’s a lively place filled with the scent of incense and the sounds of chanting pilgrims. You can sip yak butter tea at a tea</w:t>
            </w:r>
            <w:r>
              <w:rPr>
                <w:rFonts w:ascii="Segoe UI Light" w:eastAsia="微软雅黑 Light" w:hAnsi="Segoe UI Light" w:cs="Segoe UI Light" w:hint="eastAsia"/>
                <w:color w:val="000000"/>
                <w:kern w:val="0"/>
                <w:sz w:val="19"/>
                <w:szCs w:val="19"/>
                <w:lang w:bidi="ar"/>
              </w:rPr>
              <w:t>-</w:t>
            </w:r>
            <w:r>
              <w:rPr>
                <w:rFonts w:ascii="Segoe UI Light" w:eastAsia="微软雅黑 Light" w:hAnsi="Segoe UI Light" w:cs="Segoe UI Light"/>
                <w:color w:val="000000"/>
                <w:kern w:val="0"/>
                <w:sz w:val="19"/>
                <w:szCs w:val="19"/>
                <w:lang w:bidi="ar"/>
              </w:rPr>
              <w:t>house, dress in Tibetan attire for photos, or shop for unique handicrafts and souvenirs from Tibet, Nepal, and India.</w:t>
            </w:r>
          </w:p>
          <w:p w14:paraId="24C75806" w14:textId="77777777" w:rsidR="00606F19" w:rsidRDefault="00606F19">
            <w:pPr>
              <w:widowControl/>
              <w:spacing w:line="320" w:lineRule="exact"/>
              <w:jc w:val="left"/>
              <w:rPr>
                <w:rFonts w:ascii="Segoe UI Light" w:eastAsia="微软雅黑 Light" w:hAnsi="Segoe UI Light" w:cs="Segoe UI Light"/>
                <w:color w:val="000000"/>
                <w:kern w:val="0"/>
                <w:sz w:val="19"/>
                <w:szCs w:val="19"/>
                <w:lang w:bidi="ar"/>
              </w:rPr>
            </w:pPr>
          </w:p>
          <w:p w14:paraId="6E1EBCAE" w14:textId="77777777" w:rsidR="00606F19"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 xml:space="preserve">This afternoon, immerse yourself in experiencing traditional Tibetan </w:t>
            </w:r>
            <w:r>
              <w:rPr>
                <w:rFonts w:ascii="Segoe UI" w:eastAsia="微软雅黑 Light" w:hAnsi="Segoe UI" w:cs="Segoe UI"/>
                <w:b/>
                <w:bCs/>
                <w:color w:val="000000"/>
                <w:kern w:val="0"/>
                <w:sz w:val="19"/>
                <w:szCs w:val="19"/>
                <w:lang w:bidi="ar"/>
              </w:rPr>
              <w:t>Traditional Handicraft Art Center</w:t>
            </w:r>
            <w:r>
              <w:rPr>
                <w:rFonts w:ascii="Segoe UI Light" w:eastAsia="微软雅黑 Light" w:hAnsi="Segoe UI Light" w:cs="Segoe UI Light"/>
                <w:color w:val="000000"/>
                <w:kern w:val="0"/>
                <w:sz w:val="19"/>
                <w:szCs w:val="19"/>
                <w:lang w:bidi="ar"/>
              </w:rPr>
              <w:t xml:space="preserve">. Experience Tibetan incense crafting (a sacred Buddhist practice), explore the ancient Tibetan script (derived from Sanskrit), and uncover the mysteries of traditional woodblock printing (used for sutra reproduction for centuries). </w:t>
            </w:r>
          </w:p>
          <w:p w14:paraId="0F2CD6AC" w14:textId="77777777" w:rsidR="00606F19" w:rsidRDefault="00606F19">
            <w:pPr>
              <w:widowControl/>
              <w:spacing w:line="320" w:lineRule="exact"/>
              <w:jc w:val="left"/>
              <w:rPr>
                <w:rFonts w:ascii="Segoe UI Light" w:eastAsia="微软雅黑 Light" w:hAnsi="Segoe UI Light" w:cs="Segoe UI Light"/>
                <w:color w:val="000000"/>
                <w:kern w:val="0"/>
                <w:sz w:val="19"/>
                <w:szCs w:val="19"/>
                <w:lang w:bidi="ar"/>
              </w:rPr>
            </w:pPr>
          </w:p>
          <w:p w14:paraId="2722B9D8" w14:textId="77777777" w:rsidR="00606F19"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Tibetan incense is commonly burned as an offering during Buddhist ceremonies and rituals. Its ingredients often include juniper, sandalwood, cedar-wood, cinnamon, cloves, and a variety of medicinal herbs.</w:t>
            </w:r>
          </w:p>
          <w:p w14:paraId="27D3E32B" w14:textId="77777777" w:rsidR="00606F19" w:rsidRDefault="00000000">
            <w:pPr>
              <w:widowControl/>
              <w:spacing w:line="320" w:lineRule="exact"/>
              <w:jc w:val="left"/>
              <w:rPr>
                <w:rFonts w:ascii="Segoe UI Light" w:hAnsi="Segoe UI Light" w:cs="Segoe UI Light"/>
                <w:sz w:val="19"/>
                <w:szCs w:val="19"/>
              </w:rPr>
            </w:pPr>
            <w:r>
              <w:rPr>
                <w:rFonts w:ascii="Segoe UI Light" w:eastAsia="微软雅黑 Light" w:hAnsi="Segoe UI Light" w:cs="Segoe UI Light"/>
                <w:color w:val="000000"/>
                <w:kern w:val="0"/>
                <w:sz w:val="19"/>
                <w:szCs w:val="19"/>
                <w:lang w:bidi="ar"/>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tc>
      </w:tr>
      <w:tr w:rsidR="00606F19" w14:paraId="5D4332F9" w14:textId="77777777">
        <w:trPr>
          <w:trHeight w:val="680"/>
        </w:trPr>
        <w:tc>
          <w:tcPr>
            <w:tcW w:w="927" w:type="dxa"/>
            <w:tcBorders>
              <w:top w:val="single" w:sz="4" w:space="0" w:color="4F81BD"/>
              <w:left w:val="single" w:sz="4" w:space="0" w:color="4F81BD"/>
              <w:bottom w:val="single" w:sz="4" w:space="0" w:color="4F81BD"/>
              <w:right w:val="single" w:sz="4" w:space="0" w:color="4F81BD"/>
            </w:tcBorders>
            <w:vAlign w:val="center"/>
          </w:tcPr>
          <w:p w14:paraId="04992335"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D03</w:t>
            </w:r>
          </w:p>
          <w:p w14:paraId="6B45D8FA"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12</w:t>
            </w:r>
          </w:p>
        </w:tc>
        <w:tc>
          <w:tcPr>
            <w:tcW w:w="7046" w:type="dxa"/>
            <w:tcBorders>
              <w:top w:val="single" w:sz="4" w:space="0" w:color="4F81BD"/>
              <w:left w:val="single" w:sz="4" w:space="0" w:color="4F81BD"/>
              <w:bottom w:val="single" w:sz="4" w:space="0" w:color="4F81BD"/>
              <w:right w:val="single" w:sz="4" w:space="0" w:color="4F81BD"/>
            </w:tcBorders>
            <w:vAlign w:val="center"/>
          </w:tcPr>
          <w:p w14:paraId="624DE06F" w14:textId="77777777" w:rsidR="00606F19"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Shoton</w:t>
            </w:r>
            <w:proofErr w:type="spellEnd"/>
            <w:r>
              <w:rPr>
                <w:rFonts w:ascii="Segoe UI Light" w:eastAsia="微软雅黑 Light" w:hAnsi="Segoe UI Light" w:cs="Segoe UI Light"/>
                <w:b/>
                <w:bCs/>
                <w:sz w:val="19"/>
                <w:szCs w:val="19"/>
                <w:lang w:eastAsia="zh-TW"/>
              </w:rPr>
              <w:t xml:space="preserve"> Festival in Lhasa</w:t>
            </w:r>
            <w:r>
              <w:rPr>
                <w:rFonts w:ascii="Segoe UI Light" w:eastAsia="微软雅黑 Light" w:hAnsi="Segoe UI Light" w:cs="Segoe UI Light" w:hint="eastAsia"/>
                <w:b/>
                <w:bCs/>
                <w:sz w:val="19"/>
                <w:szCs w:val="19"/>
              </w:rPr>
              <w:t xml:space="preserve">: </w:t>
            </w:r>
            <w:proofErr w:type="spellStart"/>
            <w:r>
              <w:rPr>
                <w:rFonts w:ascii="Segoe UI Light" w:eastAsia="微软雅黑 Light" w:hAnsi="Segoe UI Light" w:cs="Segoe UI Light"/>
                <w:b/>
                <w:bCs/>
                <w:sz w:val="19"/>
                <w:szCs w:val="19"/>
                <w:lang w:eastAsia="zh-TW"/>
              </w:rPr>
              <w:t>Drepung</w:t>
            </w:r>
            <w:proofErr w:type="spellEnd"/>
            <w:r>
              <w:rPr>
                <w:rFonts w:ascii="Segoe UI Light" w:eastAsia="微软雅黑 Light" w:hAnsi="Segoe UI Light" w:cs="Segoe UI Light"/>
                <w:b/>
                <w:bCs/>
                <w:sz w:val="19"/>
                <w:szCs w:val="19"/>
                <w:lang w:eastAsia="zh-TW"/>
              </w:rPr>
              <w:t xml:space="preserve"> Monastery, Sera Monastery</w:t>
            </w:r>
          </w:p>
        </w:tc>
        <w:tc>
          <w:tcPr>
            <w:tcW w:w="919" w:type="dxa"/>
            <w:tcBorders>
              <w:top w:val="single" w:sz="4" w:space="0" w:color="4F81BD"/>
              <w:left w:val="single" w:sz="4" w:space="0" w:color="4F81BD"/>
              <w:bottom w:val="single" w:sz="4" w:space="0" w:color="4F81BD"/>
              <w:right w:val="single" w:sz="4" w:space="0" w:color="4F81BD"/>
            </w:tcBorders>
            <w:vAlign w:val="center"/>
          </w:tcPr>
          <w:p w14:paraId="6DFB47A5"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569D8A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9DA14C2"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606F19" w14:paraId="1C92B30F"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9034540"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is the </w:t>
            </w:r>
            <w:r>
              <w:rPr>
                <w:rFonts w:ascii="Segoe UI" w:eastAsia="微软雅黑 Light" w:hAnsi="Segoe UI" w:cs="Segoe UI"/>
                <w:b/>
                <w:bCs/>
                <w:sz w:val="19"/>
                <w:szCs w:val="19"/>
                <w:lang w:eastAsia="zh-TW"/>
              </w:rPr>
              <w:t xml:space="preserve">first and most important day of the </w:t>
            </w:r>
            <w:proofErr w:type="spellStart"/>
            <w:r>
              <w:rPr>
                <w:rFonts w:ascii="Segoe UI" w:eastAsia="微软雅黑 Light" w:hAnsi="Segoe UI" w:cs="Segoe UI"/>
                <w:b/>
                <w:bCs/>
                <w:sz w:val="19"/>
                <w:szCs w:val="19"/>
                <w:lang w:eastAsia="zh-TW"/>
              </w:rPr>
              <w:t>Shoton</w:t>
            </w:r>
            <w:proofErr w:type="spellEnd"/>
            <w:r>
              <w:rPr>
                <w:rFonts w:ascii="Segoe UI" w:eastAsia="微软雅黑 Light" w:hAnsi="Segoe UI" w:cs="Segoe UI"/>
                <w:b/>
                <w:bCs/>
                <w:sz w:val="19"/>
                <w:szCs w:val="19"/>
                <w:lang w:eastAsia="zh-TW"/>
              </w:rPr>
              <w:t xml:space="preserve"> Festival</w:t>
            </w:r>
            <w:r>
              <w:rPr>
                <w:rFonts w:ascii="Segoe UI Light" w:eastAsia="微软雅黑 Light" w:hAnsi="Segoe UI Light" w:cs="Segoe UI Light"/>
                <w:sz w:val="19"/>
                <w:szCs w:val="19"/>
                <w:lang w:eastAsia="zh-TW"/>
              </w:rPr>
              <w:t xml:space="preserve">. You will need to rise very early to join the crowd heading up the mountain path behind </w:t>
            </w:r>
            <w:proofErr w:type="spellStart"/>
            <w:r>
              <w:rPr>
                <w:rFonts w:ascii="Segoe UI" w:eastAsia="微软雅黑 Light" w:hAnsi="Segoe UI" w:cs="Segoe UI"/>
                <w:b/>
                <w:bCs/>
                <w:sz w:val="19"/>
                <w:szCs w:val="19"/>
                <w:lang w:eastAsia="zh-TW"/>
              </w:rPr>
              <w:t>Drepung</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to the Thangka Unveiling Platform. Experience the powerful atmosphere of pilgrimage as thousands of devotees from across Tibet make their way toward the monastery, prayer wheels in hand, softly chanting as they walk toward this sacred site. </w:t>
            </w:r>
          </w:p>
          <w:p w14:paraId="58C4F4D5"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 xml:space="preserve">The Thangka Unveiling Ceremony at </w:t>
            </w:r>
            <w:proofErr w:type="spellStart"/>
            <w:r>
              <w:rPr>
                <w:rFonts w:ascii="Segoe UI" w:eastAsia="微软雅黑 Light" w:hAnsi="Segoe UI" w:cs="Segoe UI"/>
                <w:b/>
                <w:bCs/>
                <w:sz w:val="19"/>
                <w:szCs w:val="19"/>
                <w:lang w:eastAsia="zh-TW"/>
              </w:rPr>
              <w:t>Drepung</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is the highlight of every </w:t>
            </w:r>
            <w:proofErr w:type="spellStart"/>
            <w:r>
              <w:rPr>
                <w:rFonts w:ascii="Segoe UI Light" w:eastAsia="微软雅黑 Light" w:hAnsi="Segoe UI Light" w:cs="Segoe UI Light"/>
                <w:sz w:val="19"/>
                <w:szCs w:val="19"/>
                <w:lang w:eastAsia="zh-TW"/>
              </w:rPr>
              <w:t>Shoton</w:t>
            </w:r>
            <w:proofErr w:type="spellEnd"/>
            <w:r>
              <w:rPr>
                <w:rFonts w:ascii="Segoe UI Light" w:eastAsia="微软雅黑 Light" w:hAnsi="Segoe UI Light" w:cs="Segoe UI Light"/>
                <w:sz w:val="19"/>
                <w:szCs w:val="19"/>
                <w:lang w:eastAsia="zh-TW"/>
              </w:rPr>
              <w:t xml:space="preserve"> Festival and draws countless pilgrims and visitors. Before dawn breaks, streams of faithful worshippers flow into the monastery grounds, moving with deep devotion. As the first light of morning appears, the sound of chanting drifts through the monastery. Monks in deep crimson robes solemnly carry out a massive Thangka of Buddha </w:t>
            </w:r>
            <w:r>
              <w:rPr>
                <w:rFonts w:ascii="Segoe UI Light" w:eastAsia="微软雅黑 Light" w:hAnsi="Segoe UI Light" w:cs="Segoe UI Light" w:hint="eastAsia"/>
                <w:sz w:val="19"/>
                <w:szCs w:val="19"/>
              </w:rPr>
              <w:t>Sakyamuni</w:t>
            </w:r>
            <w:r>
              <w:rPr>
                <w:rFonts w:ascii="Segoe UI Light" w:eastAsia="微软雅黑 Light" w:hAnsi="Segoe UI Light" w:cs="Segoe UI Light"/>
                <w:sz w:val="19"/>
                <w:szCs w:val="19"/>
                <w:lang w:eastAsia="zh-TW"/>
              </w:rPr>
              <w:t xml:space="preserve"> from the monastery’s treasure chamber. Despite its age, the Thangka remains vivid and exquisite, each stroke reflecting generations of craftsmanship and faith.</w:t>
            </w:r>
          </w:p>
          <w:p w14:paraId="42384A93" w14:textId="77777777" w:rsidR="00606F19" w:rsidRDefault="00606F19">
            <w:pPr>
              <w:spacing w:line="320" w:lineRule="exact"/>
              <w:jc w:val="left"/>
              <w:rPr>
                <w:rFonts w:ascii="Segoe UI Light" w:eastAsia="微软雅黑 Light" w:hAnsi="Segoe UI Light" w:cs="Segoe UI Light"/>
                <w:sz w:val="19"/>
                <w:szCs w:val="19"/>
                <w:lang w:eastAsia="zh-TW"/>
              </w:rPr>
            </w:pPr>
          </w:p>
          <w:p w14:paraId="6B001D83"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With coordinated effort, monks pull the ropes to gradually unfold the enormous Thangka across the steep hillside behind the monastery. People of all ages gather together in this holy moment, offering prayers for good fortune, harmony, and well-being. The </w:t>
            </w:r>
            <w:proofErr w:type="spellStart"/>
            <w:r>
              <w:rPr>
                <w:rFonts w:ascii="Segoe UI Light" w:eastAsia="微软雅黑 Light" w:hAnsi="Segoe UI Light" w:cs="Segoe UI Light"/>
                <w:sz w:val="19"/>
                <w:szCs w:val="19"/>
                <w:lang w:eastAsia="zh-TW"/>
              </w:rPr>
              <w:lastRenderedPageBreak/>
              <w:t>Drepung</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Shoton</w:t>
            </w:r>
            <w:proofErr w:type="spellEnd"/>
            <w:r>
              <w:rPr>
                <w:rFonts w:ascii="Segoe UI Light" w:eastAsia="微软雅黑 Light" w:hAnsi="Segoe UI Light" w:cs="Segoe UI Light"/>
                <w:sz w:val="19"/>
                <w:szCs w:val="19"/>
                <w:lang w:eastAsia="zh-TW"/>
              </w:rPr>
              <w:t xml:space="preserve"> Thangka Unveiling is more than a religious ritual - it is a vivid expression of Tibetan cultural heritage and spiritual devotion, leaving a lifelong impression on all who witness it.</w:t>
            </w:r>
          </w:p>
          <w:p w14:paraId="2F6F9EAE" w14:textId="77777777" w:rsidR="00606F19" w:rsidRDefault="00606F19">
            <w:pPr>
              <w:spacing w:line="320" w:lineRule="exact"/>
              <w:jc w:val="left"/>
              <w:rPr>
                <w:rFonts w:ascii="Segoe UI Light" w:eastAsia="微软雅黑 Light" w:hAnsi="Segoe UI Light" w:cs="Segoe UI Light"/>
                <w:sz w:val="19"/>
                <w:szCs w:val="19"/>
                <w:lang w:eastAsia="zh-TW"/>
              </w:rPr>
            </w:pPr>
          </w:p>
          <w:p w14:paraId="18810E86"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take a short drive to </w:t>
            </w:r>
            <w:r>
              <w:rPr>
                <w:rFonts w:ascii="Segoe UI" w:eastAsia="微软雅黑 Light" w:hAnsi="Segoe UI" w:cs="Segoe UI"/>
                <w:b/>
                <w:bCs/>
                <w:sz w:val="19"/>
                <w:szCs w:val="19"/>
                <w:lang w:eastAsia="zh-TW"/>
              </w:rPr>
              <w:t>Sera Monastery</w:t>
            </w:r>
            <w:r>
              <w:rPr>
                <w:rFonts w:ascii="Segoe UI Light" w:eastAsia="微软雅黑 Light" w:hAnsi="Segoe UI Light" w:cs="Segoe UI Light"/>
                <w:sz w:val="19"/>
                <w:szCs w:val="19"/>
                <w:lang w:eastAsia="zh-TW"/>
              </w:rPr>
              <w:t xml:space="preserve">, one of the three great Gelug university monasteries of Tibet. Here, you will engage closely with Tibetan Buddhist culture. The highlight is the famous </w:t>
            </w:r>
            <w:r>
              <w:rPr>
                <w:rFonts w:ascii="Segoe UI" w:eastAsia="微软雅黑 Light" w:hAnsi="Segoe UI" w:cs="Segoe UI"/>
                <w:b/>
                <w:bCs/>
                <w:sz w:val="19"/>
                <w:szCs w:val="19"/>
                <w:lang w:eastAsia="zh-TW"/>
              </w:rPr>
              <w:t>monks’ debate</w:t>
            </w:r>
            <w:r>
              <w:rPr>
                <w:rFonts w:ascii="Segoe UI Light" w:eastAsia="微软雅黑 Light" w:hAnsi="Segoe UI Light" w:cs="Segoe UI Light"/>
                <w:sz w:val="19"/>
                <w:szCs w:val="19"/>
                <w:lang w:eastAsia="zh-TW"/>
              </w:rPr>
              <w:t xml:space="preserve">, held daily from around 15:00 to 17:00 (except Sundays). One monk asks questions while standing, using symbolic hand gestures such as clapping and foot-stomping to “activate wisdom,” while the seated monks respond. You may also observe prayer rituals, meditation halls, and learn more about monastic life. </w:t>
            </w:r>
          </w:p>
          <w:p w14:paraId="731E082D"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Warm Reminder:</w:t>
            </w:r>
            <w:r>
              <w:rPr>
                <w:rFonts w:ascii="Segoe UI Light" w:eastAsia="微软雅黑 Light" w:hAnsi="Segoe UI Light" w:cs="Segoe UI Light"/>
                <w:sz w:val="19"/>
                <w:szCs w:val="19"/>
                <w:lang w:eastAsia="zh-TW"/>
              </w:rPr>
              <w:t xml:space="preserve"> </w:t>
            </w:r>
          </w:p>
          <w:p w14:paraId="13408DB5"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If the monastery is hosting special ceremonies, the debate session may be cancelled. </w:t>
            </w:r>
          </w:p>
        </w:tc>
      </w:tr>
      <w:tr w:rsidR="00606F19" w14:paraId="466939C6" w14:textId="77777777">
        <w:trPr>
          <w:trHeight w:val="510"/>
        </w:trPr>
        <w:tc>
          <w:tcPr>
            <w:tcW w:w="927" w:type="dxa"/>
            <w:tcBorders>
              <w:top w:val="single" w:sz="4" w:space="0" w:color="4F81BD"/>
              <w:left w:val="single" w:sz="4" w:space="0" w:color="4F81BD"/>
              <w:bottom w:val="single" w:sz="4" w:space="0" w:color="4F81BD"/>
              <w:right w:val="single" w:sz="4" w:space="0" w:color="4F81BD"/>
            </w:tcBorders>
            <w:vAlign w:val="center"/>
          </w:tcPr>
          <w:p w14:paraId="06EE54A2"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4</w:t>
            </w:r>
          </w:p>
          <w:p w14:paraId="577446FB"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13</w:t>
            </w:r>
          </w:p>
        </w:tc>
        <w:tc>
          <w:tcPr>
            <w:tcW w:w="7046" w:type="dxa"/>
            <w:tcBorders>
              <w:top w:val="single" w:sz="4" w:space="0" w:color="4F81BD"/>
              <w:left w:val="single" w:sz="4" w:space="0" w:color="4F81BD"/>
              <w:bottom w:val="single" w:sz="4" w:space="0" w:color="4F81BD"/>
              <w:right w:val="single" w:sz="4" w:space="0" w:color="4F81BD"/>
            </w:tcBorders>
            <w:vAlign w:val="center"/>
          </w:tcPr>
          <w:p w14:paraId="1AA17DB4" w14:textId="77777777" w:rsidR="00606F19"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Shoton</w:t>
            </w:r>
            <w:proofErr w:type="spellEnd"/>
            <w:r>
              <w:rPr>
                <w:rFonts w:ascii="Segoe UI Light" w:eastAsia="微软雅黑 Light" w:hAnsi="Segoe UI Light" w:cs="Segoe UI Light"/>
                <w:b/>
                <w:bCs/>
                <w:sz w:val="19"/>
                <w:szCs w:val="19"/>
                <w:lang w:eastAsia="zh-TW"/>
              </w:rPr>
              <w:t xml:space="preserve"> Festival in Lhasa</w:t>
            </w:r>
            <w:r>
              <w:rPr>
                <w:rFonts w:ascii="Segoe UI Light" w:eastAsia="微软雅黑 Light" w:hAnsi="Segoe UI Light" w:cs="Segoe UI Light" w:hint="eastAsia"/>
                <w:b/>
                <w:bCs/>
                <w:sz w:val="19"/>
                <w:szCs w:val="19"/>
              </w:rPr>
              <w:t xml:space="preserve">: </w:t>
            </w:r>
            <w:proofErr w:type="spellStart"/>
            <w:r>
              <w:rPr>
                <w:rFonts w:ascii="Segoe UI Light" w:eastAsia="微软雅黑 Light" w:hAnsi="Segoe UI Light" w:cs="Segoe UI Light"/>
                <w:b/>
                <w:bCs/>
                <w:sz w:val="19"/>
                <w:szCs w:val="19"/>
                <w:lang w:eastAsia="zh-TW"/>
              </w:rPr>
              <w:t>Potala</w:t>
            </w:r>
            <w:proofErr w:type="spellEnd"/>
            <w:r>
              <w:rPr>
                <w:rFonts w:ascii="Segoe UI Light" w:eastAsia="微软雅黑 Light" w:hAnsi="Segoe UI Light" w:cs="Segoe UI Light"/>
                <w:b/>
                <w:bCs/>
                <w:sz w:val="19"/>
                <w:szCs w:val="19"/>
                <w:lang w:eastAsia="zh-TW"/>
              </w:rPr>
              <w:t xml:space="preserve"> Palace, </w:t>
            </w:r>
            <w:proofErr w:type="spellStart"/>
            <w:r>
              <w:rPr>
                <w:rFonts w:ascii="Segoe UI Light" w:eastAsia="微软雅黑 Light" w:hAnsi="Segoe UI Light" w:cs="Segoe UI Light" w:hint="eastAsia"/>
                <w:b/>
                <w:bCs/>
                <w:sz w:val="19"/>
                <w:szCs w:val="19"/>
              </w:rPr>
              <w:t>Norbulingka</w:t>
            </w:r>
            <w:proofErr w:type="spellEnd"/>
            <w:r>
              <w:rPr>
                <w:rFonts w:ascii="Segoe UI Light" w:eastAsia="微软雅黑 Light" w:hAnsi="Segoe UI Light" w:cs="Segoe UI Light"/>
                <w:b/>
                <w:bCs/>
                <w:sz w:val="19"/>
                <w:szCs w:val="19"/>
                <w:lang w:eastAsia="zh-TW"/>
              </w:rPr>
              <w:t xml:space="preserve"> (Tibetan Opera)</w:t>
            </w:r>
          </w:p>
        </w:tc>
        <w:tc>
          <w:tcPr>
            <w:tcW w:w="919" w:type="dxa"/>
            <w:tcBorders>
              <w:top w:val="single" w:sz="4" w:space="0" w:color="4F81BD"/>
              <w:left w:val="single" w:sz="4" w:space="0" w:color="4F81BD"/>
              <w:bottom w:val="single" w:sz="4" w:space="0" w:color="4F81BD"/>
              <w:right w:val="single" w:sz="4" w:space="0" w:color="4F81BD"/>
            </w:tcBorders>
            <w:vAlign w:val="center"/>
          </w:tcPr>
          <w:p w14:paraId="00C1C931"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761C1834"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786" w:type="dxa"/>
            <w:tcBorders>
              <w:top w:val="single" w:sz="4" w:space="0" w:color="4F81BD"/>
              <w:left w:val="single" w:sz="4" w:space="0" w:color="4F81BD"/>
              <w:bottom w:val="single" w:sz="4" w:space="0" w:color="4F81BD"/>
              <w:right w:val="single" w:sz="4" w:space="0" w:color="4F81BD"/>
            </w:tcBorders>
            <w:vAlign w:val="center"/>
          </w:tcPr>
          <w:p w14:paraId="1290F511"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440CD58"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606F19" w14:paraId="38B10F65" w14:textId="77777777">
        <w:trPr>
          <w:trHeight w:val="1182"/>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5F4348C" w14:textId="77777777" w:rsidR="00606F19"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Potala</w:t>
            </w:r>
            <w:proofErr w:type="spellEnd"/>
            <w:r>
              <w:rPr>
                <w:rFonts w:ascii="Segoe UI" w:eastAsia="微软雅黑 Light" w:hAnsi="Segoe UI" w:cs="Segoe UI"/>
                <w:b/>
                <w:bCs/>
                <w:sz w:val="19"/>
                <w:szCs w:val="19"/>
              </w:rPr>
              <w:t xml:space="preserve"> Palace</w:t>
            </w:r>
          </w:p>
          <w:p w14:paraId="70334BF5" w14:textId="77777777" w:rsidR="00606F1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7D16F9C9" w14:textId="77777777" w:rsidR="00606F19" w:rsidRDefault="00606F19">
            <w:pPr>
              <w:spacing w:line="320" w:lineRule="exact"/>
              <w:jc w:val="left"/>
              <w:rPr>
                <w:rFonts w:ascii="Segoe UI Light" w:eastAsia="微软雅黑 Light" w:hAnsi="Segoe UI Light" w:cs="Segoe UI Light"/>
                <w:sz w:val="19"/>
                <w:szCs w:val="19"/>
              </w:rPr>
            </w:pPr>
          </w:p>
          <w:p w14:paraId="3E827C19" w14:textId="77777777" w:rsidR="00606F1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wander through the halls, chapels, and sacred shrines that honor past Dalai Lamas, you’ll be captivated by the intricate murals, exquisite carvings, dazzling jeweled decorations, and the deep spiritual atmosphere that fills the air. Inside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countless Tibetan pilgrims can be seen bowing and praying devoutly - for many, visiting this sacred site is the journey of a lifetime.</w:t>
            </w:r>
          </w:p>
          <w:p w14:paraId="6BD68027" w14:textId="77777777" w:rsidR="00606F19" w:rsidRDefault="00606F19">
            <w:pPr>
              <w:spacing w:line="320" w:lineRule="exact"/>
              <w:jc w:val="left"/>
              <w:rPr>
                <w:rFonts w:ascii="Segoe UI Light" w:eastAsia="微软雅黑 Light" w:hAnsi="Segoe UI Light" w:cs="Segoe UI Light"/>
                <w:sz w:val="19"/>
                <w:szCs w:val="19"/>
              </w:rPr>
            </w:pPr>
          </w:p>
          <w:p w14:paraId="5749790B" w14:textId="77777777" w:rsidR="00606F19"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 xml:space="preserve">Your guide will also share fascinating stories about King </w:t>
            </w:r>
            <w:proofErr w:type="spellStart"/>
            <w:r>
              <w:rPr>
                <w:rFonts w:ascii="Segoe UI Light" w:eastAsia="微软雅黑 Light" w:hAnsi="Segoe UI Light" w:cs="Segoe UI Light"/>
                <w:sz w:val="19"/>
                <w:szCs w:val="19"/>
              </w:rPr>
              <w:t>Songtsen</w:t>
            </w:r>
            <w:proofErr w:type="spellEnd"/>
            <w:r>
              <w:rPr>
                <w:rFonts w:ascii="Segoe UI Light" w:eastAsia="微软雅黑 Light" w:hAnsi="Segoe UI Light" w:cs="Segoe UI Light"/>
                <w:sz w:val="19"/>
                <w:szCs w:val="19"/>
              </w:rPr>
              <w:t xml:space="preserve"> Gampo, the 33rd ruler of Tibet, who originally built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in the 7th century to honor his marriage to Princess Wencheng of the Tang Dynasty.</w:t>
            </w:r>
          </w:p>
          <w:p w14:paraId="3B3D4E2A" w14:textId="77777777" w:rsidR="00606F19" w:rsidRDefault="00000000">
            <w:pPr>
              <w:spacing w:line="320" w:lineRule="exact"/>
              <w:jc w:val="left"/>
              <w:rPr>
                <w:rFonts w:ascii="Segoe UI Light" w:eastAsia="微软雅黑 Light" w:hAnsi="Segoe UI Light" w:cs="Segoe UI Light"/>
                <w:b/>
                <w:bCs/>
                <w:color w:val="0000FF"/>
                <w:sz w:val="19"/>
                <w:szCs w:val="19"/>
                <w:u w:val="single"/>
              </w:rPr>
            </w:pPr>
            <w:proofErr w:type="spellStart"/>
            <w:r>
              <w:rPr>
                <w:rFonts w:ascii="Segoe UI Light" w:eastAsia="微软雅黑 Light" w:hAnsi="Segoe UI Light" w:cs="Segoe UI Light"/>
                <w:b/>
                <w:bCs/>
                <w:color w:val="0000FF"/>
                <w:sz w:val="19"/>
                <w:szCs w:val="19"/>
                <w:u w:val="single"/>
              </w:rPr>
              <w:t>Potala</w:t>
            </w:r>
            <w:proofErr w:type="spellEnd"/>
            <w:r>
              <w:rPr>
                <w:rFonts w:ascii="Segoe UI Light" w:eastAsia="微软雅黑 Light" w:hAnsi="Segoe UI Light" w:cs="Segoe UI Light"/>
                <w:b/>
                <w:bCs/>
                <w:color w:val="0000FF"/>
                <w:sz w:val="19"/>
                <w:szCs w:val="19"/>
                <w:u w:val="single"/>
              </w:rPr>
              <w:t xml:space="preserve"> Palace Visiting Tips:</w:t>
            </w:r>
          </w:p>
          <w:p w14:paraId="75B0BE9C" w14:textId="77777777" w:rsidR="00606F1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7947EB67" w14:textId="77777777" w:rsidR="00606F1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0D7B0218" w14:textId="77777777" w:rsidR="00606F1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529FAD92" w14:textId="77777777" w:rsidR="00606F1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7E7C0FB1" w14:textId="77777777" w:rsidR="00606F1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Photography is strictly prohibited inside the palace.</w:t>
            </w:r>
          </w:p>
          <w:p w14:paraId="5A8AE949" w14:textId="77777777" w:rsidR="00606F19"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09810F1B" w14:textId="77777777" w:rsidR="00606F19" w:rsidRDefault="00606F19">
            <w:pPr>
              <w:spacing w:line="320" w:lineRule="exact"/>
              <w:jc w:val="left"/>
              <w:rPr>
                <w:rFonts w:ascii="Segoe UI Light" w:eastAsia="微软雅黑 Light" w:hAnsi="Segoe UI Light" w:cs="Segoe UI Light"/>
                <w:sz w:val="19"/>
                <w:szCs w:val="19"/>
              </w:rPr>
            </w:pPr>
          </w:p>
          <w:p w14:paraId="2CB759AB"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your guide and driver will take you to the </w:t>
            </w:r>
            <w:proofErr w:type="spellStart"/>
            <w:r>
              <w:rPr>
                <w:rFonts w:ascii="Segoe UI" w:eastAsia="微软雅黑 Light" w:hAnsi="Segoe UI" w:cs="Segoe UI"/>
                <w:b/>
                <w:bCs/>
                <w:sz w:val="19"/>
                <w:szCs w:val="19"/>
                <w:lang w:eastAsia="zh-TW"/>
              </w:rPr>
              <w:t>Norbulingka</w:t>
            </w:r>
            <w:proofErr w:type="spellEnd"/>
            <w:r>
              <w:rPr>
                <w:rFonts w:ascii="Segoe UI" w:eastAsia="微软雅黑 Light" w:hAnsi="Segoe UI" w:cs="Segoe UI"/>
                <w:b/>
                <w:bCs/>
                <w:sz w:val="19"/>
                <w:szCs w:val="19"/>
                <w:lang w:eastAsia="zh-TW"/>
              </w:rPr>
              <w:t xml:space="preserve"> Summer Palace</w:t>
            </w:r>
            <w:r>
              <w:rPr>
                <w:rFonts w:ascii="Segoe UI Light" w:eastAsia="微软雅黑 Light" w:hAnsi="Segoe UI Light" w:cs="Segoe UI Light"/>
                <w:sz w:val="19"/>
                <w:szCs w:val="19"/>
                <w:lang w:eastAsia="zh-TW"/>
              </w:rPr>
              <w:t xml:space="preserve"> to enjoy the </w:t>
            </w:r>
            <w:r>
              <w:rPr>
                <w:rFonts w:ascii="Segoe UI" w:eastAsia="微软雅黑 Light" w:hAnsi="Segoe UI" w:cs="Segoe UI"/>
                <w:b/>
                <w:bCs/>
                <w:sz w:val="19"/>
                <w:szCs w:val="19"/>
                <w:lang w:eastAsia="zh-TW"/>
              </w:rPr>
              <w:t>Tibetan Opera performances</w:t>
            </w:r>
            <w:r>
              <w:rPr>
                <w:rFonts w:ascii="Segoe UI Light" w:eastAsia="微软雅黑 Light" w:hAnsi="Segoe UI Light" w:cs="Segoe UI Light"/>
                <w:sz w:val="19"/>
                <w:szCs w:val="19"/>
                <w:lang w:eastAsia="zh-TW"/>
              </w:rPr>
              <w:t xml:space="preserve"> of the </w:t>
            </w:r>
            <w:proofErr w:type="spellStart"/>
            <w:r>
              <w:rPr>
                <w:rFonts w:ascii="Segoe UI" w:eastAsia="微软雅黑 Light" w:hAnsi="Segoe UI" w:cs="Segoe UI"/>
                <w:b/>
                <w:bCs/>
                <w:sz w:val="19"/>
                <w:szCs w:val="19"/>
                <w:lang w:eastAsia="zh-TW"/>
              </w:rPr>
              <w:t>Shoton</w:t>
            </w:r>
            <w:proofErr w:type="spellEnd"/>
            <w:r>
              <w:rPr>
                <w:rFonts w:ascii="Segoe UI" w:eastAsia="微软雅黑 Light" w:hAnsi="Segoe UI" w:cs="Segoe UI"/>
                <w:b/>
                <w:bCs/>
                <w:sz w:val="19"/>
                <w:szCs w:val="19"/>
                <w:lang w:eastAsia="zh-TW"/>
              </w:rPr>
              <w:t xml:space="preserve"> (Yogurt) Festival</w:t>
            </w:r>
            <w:r>
              <w:rPr>
                <w:rFonts w:ascii="Segoe UI Light" w:eastAsia="微软雅黑 Light" w:hAnsi="Segoe UI Light" w:cs="Segoe UI Light"/>
                <w:sz w:val="19"/>
                <w:szCs w:val="19"/>
                <w:lang w:eastAsia="zh-TW"/>
              </w:rPr>
              <w:t xml:space="preserve"> and appreciate the stunning natural landscape. Don’t forget to sample Tibetan yogurt and spend a relaxing day in </w:t>
            </w:r>
            <w:proofErr w:type="spellStart"/>
            <w:r>
              <w:rPr>
                <w:rFonts w:ascii="Segoe UI Light" w:eastAsia="微软雅黑 Light" w:hAnsi="Segoe UI Light" w:cs="Segoe UI Light"/>
                <w:sz w:val="19"/>
                <w:szCs w:val="19"/>
                <w:lang w:eastAsia="zh-TW"/>
              </w:rPr>
              <w:t>Norbulingka</w:t>
            </w:r>
            <w:proofErr w:type="spellEnd"/>
            <w:r>
              <w:rPr>
                <w:rFonts w:ascii="Segoe UI Light" w:eastAsia="微软雅黑 Light" w:hAnsi="Segoe UI Light" w:cs="Segoe UI Light"/>
                <w:sz w:val="19"/>
                <w:szCs w:val="19"/>
                <w:lang w:eastAsia="zh-TW"/>
              </w:rPr>
              <w:t xml:space="preserve"> Park, just like the local Tibetans do.</w:t>
            </w:r>
          </w:p>
          <w:p w14:paraId="19375383"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Also known as the “Jeweled Park”, </w:t>
            </w:r>
            <w:proofErr w:type="spellStart"/>
            <w:r>
              <w:rPr>
                <w:rFonts w:ascii="Segoe UI Light" w:eastAsia="微软雅黑 Light" w:hAnsi="Segoe UI Light" w:cs="Segoe UI Light"/>
                <w:sz w:val="19"/>
                <w:szCs w:val="19"/>
                <w:lang w:eastAsia="zh-TW"/>
              </w:rPr>
              <w:t>Norbulingka</w:t>
            </w:r>
            <w:proofErr w:type="spellEnd"/>
            <w:r>
              <w:rPr>
                <w:rFonts w:ascii="Segoe UI Light" w:eastAsia="微软雅黑 Light" w:hAnsi="Segoe UI Light" w:cs="Segoe UI Light"/>
                <w:sz w:val="19"/>
                <w:szCs w:val="19"/>
                <w:lang w:eastAsia="zh-TW"/>
              </w:rPr>
              <w:t xml:space="preserve"> is recognized as a UNESCO World Heritage Site. Built by the 7th Dalai Lama in 1755, it served as the summer residence of successive Dalai Lamas. The complex consists of three main parts: the courtyard in front of the palace, the palace buildings, and the surrounding forest.</w:t>
            </w:r>
          </w:p>
          <w:p w14:paraId="4BB60113" w14:textId="77777777" w:rsidR="00606F19" w:rsidRDefault="00606F19">
            <w:pPr>
              <w:spacing w:line="320" w:lineRule="exact"/>
              <w:jc w:val="left"/>
              <w:rPr>
                <w:rFonts w:ascii="Segoe UI Light" w:eastAsia="微软雅黑 Light" w:hAnsi="Segoe UI Light" w:cs="Segoe UI Light"/>
                <w:sz w:val="19"/>
                <w:szCs w:val="19"/>
                <w:lang w:eastAsia="zh-TW"/>
              </w:rPr>
            </w:pPr>
          </w:p>
          <w:p w14:paraId="6E4BDE3A"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With over 400 rooms of various sizes, </w:t>
            </w:r>
            <w:proofErr w:type="spellStart"/>
            <w:r>
              <w:rPr>
                <w:rFonts w:ascii="Segoe UI Light" w:eastAsia="微软雅黑 Light" w:hAnsi="Segoe UI Light" w:cs="Segoe UI Light"/>
                <w:sz w:val="19"/>
                <w:szCs w:val="19"/>
                <w:lang w:eastAsia="zh-TW"/>
              </w:rPr>
              <w:t>Norbulingka</w:t>
            </w:r>
            <w:proofErr w:type="spellEnd"/>
            <w:r>
              <w:rPr>
                <w:rFonts w:ascii="Segoe UI Light" w:eastAsia="微软雅黑 Light" w:hAnsi="Segoe UI Light" w:cs="Segoe UI Light"/>
                <w:sz w:val="19"/>
                <w:szCs w:val="19"/>
                <w:lang w:eastAsia="zh-TW"/>
              </w:rPr>
              <w:t xml:space="preserve"> is the largest, most magnificent, and best-preserved palace garden in Tibet. It blends gardening, architecture, and sculpture from Tibetan, Han, and other ethnic traditions. The well-preserved murals, mandalas, and frescoes are fascinating highlights not to be missed.</w:t>
            </w:r>
          </w:p>
          <w:p w14:paraId="67725479" w14:textId="77777777" w:rsidR="00606F19" w:rsidRDefault="00606F19">
            <w:pPr>
              <w:spacing w:line="320" w:lineRule="exact"/>
              <w:jc w:val="left"/>
              <w:rPr>
                <w:rFonts w:ascii="Segoe UI Light" w:eastAsia="微软雅黑 Light" w:hAnsi="Segoe UI Light" w:cs="Segoe UI Light"/>
                <w:sz w:val="19"/>
                <w:szCs w:val="19"/>
                <w:lang w:eastAsia="zh-TW"/>
              </w:rPr>
            </w:pPr>
          </w:p>
          <w:p w14:paraId="070724A0"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w:t>
            </w:r>
            <w:proofErr w:type="spellStart"/>
            <w:r>
              <w:rPr>
                <w:rFonts w:ascii="Segoe UI Light" w:eastAsia="微软雅黑 Light" w:hAnsi="Segoe UI Light" w:cs="Segoe UI Light"/>
                <w:sz w:val="19"/>
                <w:szCs w:val="19"/>
                <w:lang w:eastAsia="zh-TW"/>
              </w:rPr>
              <w:t>Norbulingka</w:t>
            </w:r>
            <w:proofErr w:type="spellEnd"/>
            <w:r>
              <w:rPr>
                <w:rFonts w:ascii="Segoe UI Light" w:eastAsia="微软雅黑 Light" w:hAnsi="Segoe UI Light" w:cs="Segoe UI Light"/>
                <w:sz w:val="19"/>
                <w:szCs w:val="19"/>
                <w:lang w:eastAsia="zh-TW"/>
              </w:rPr>
              <w:t xml:space="preserve"> Park is a lively hub of entertainment - filled with dancing, singing, music, and festivities, especially during the annual </w:t>
            </w:r>
            <w:proofErr w:type="spellStart"/>
            <w:r>
              <w:rPr>
                <w:rFonts w:ascii="Segoe UI Light" w:eastAsia="微软雅黑 Light" w:hAnsi="Segoe UI Light" w:cs="Segoe UI Light"/>
                <w:sz w:val="19"/>
                <w:szCs w:val="19"/>
                <w:lang w:eastAsia="zh-TW"/>
              </w:rPr>
              <w:t>Shoton</w:t>
            </w:r>
            <w:proofErr w:type="spellEnd"/>
            <w:r>
              <w:rPr>
                <w:rFonts w:ascii="Segoe UI Light" w:eastAsia="微软雅黑 Light" w:hAnsi="Segoe UI Light" w:cs="Segoe UI Light"/>
                <w:sz w:val="19"/>
                <w:szCs w:val="19"/>
                <w:lang w:eastAsia="zh-TW"/>
              </w:rPr>
              <w:t xml:space="preserve"> (Yogurt) Festival, when you can enjoy authentic Tibetan Opera performances. You can even join local Tibetans for a cheerful outdoor celebration.</w:t>
            </w:r>
          </w:p>
          <w:p w14:paraId="1C6D306F" w14:textId="77777777" w:rsidR="00606F19" w:rsidRDefault="00606F19">
            <w:pPr>
              <w:spacing w:line="320" w:lineRule="exact"/>
              <w:jc w:val="left"/>
              <w:rPr>
                <w:rFonts w:ascii="Segoe UI Light" w:eastAsia="微软雅黑 Light" w:hAnsi="Segoe UI Light" w:cs="Segoe UI Light"/>
                <w:sz w:val="19"/>
                <w:szCs w:val="19"/>
                <w:lang w:eastAsia="zh-TW"/>
              </w:rPr>
            </w:pPr>
          </w:p>
          <w:p w14:paraId="1EA3B04E"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606F19" w14:paraId="1BF4E03D" w14:textId="77777777">
        <w:trPr>
          <w:trHeight w:val="510"/>
        </w:trPr>
        <w:tc>
          <w:tcPr>
            <w:tcW w:w="927" w:type="dxa"/>
            <w:tcBorders>
              <w:top w:val="single" w:sz="4" w:space="0" w:color="4F81BD"/>
              <w:left w:val="single" w:sz="4" w:space="0" w:color="4F81BD"/>
              <w:bottom w:val="single" w:sz="4" w:space="0" w:color="4F81BD"/>
              <w:right w:val="single" w:sz="4" w:space="0" w:color="4F81BD"/>
            </w:tcBorders>
            <w:vAlign w:val="center"/>
          </w:tcPr>
          <w:p w14:paraId="14E66242"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5</w:t>
            </w:r>
          </w:p>
          <w:p w14:paraId="6064BDC3"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14</w:t>
            </w:r>
          </w:p>
        </w:tc>
        <w:tc>
          <w:tcPr>
            <w:tcW w:w="7046" w:type="dxa"/>
            <w:tcBorders>
              <w:top w:val="single" w:sz="4" w:space="0" w:color="4F81BD"/>
              <w:left w:val="single" w:sz="4" w:space="0" w:color="4F81BD"/>
              <w:bottom w:val="single" w:sz="4" w:space="0" w:color="4F81BD"/>
              <w:right w:val="single" w:sz="4" w:space="0" w:color="4F81BD"/>
            </w:tcBorders>
            <w:vAlign w:val="center"/>
          </w:tcPr>
          <w:p w14:paraId="2CA98858" w14:textId="77777777" w:rsidR="00606F1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Yamdrok</w:t>
            </w:r>
            <w:proofErr w:type="spellEnd"/>
            <w:r>
              <w:rPr>
                <w:rFonts w:ascii="Segoe UI Light" w:eastAsia="微软雅黑 Light" w:hAnsi="Segoe UI Light" w:cs="Segoe UI Light"/>
                <w:b/>
                <w:bCs/>
                <w:sz w:val="19"/>
                <w:szCs w:val="19"/>
              </w:rPr>
              <w:t xml:space="preserve"> Lake</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Karola Glacier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7249A7D0"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B40D7E2" w14:textId="77777777" w:rsidR="00606F19"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285450E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606F19" w14:paraId="69585F86" w14:textId="77777777">
        <w:trPr>
          <w:trHeight w:val="1182"/>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36F5CE3" w14:textId="77777777" w:rsidR="00606F1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you’ll embark on a scenic drive from </w:t>
            </w:r>
            <w:r>
              <w:rPr>
                <w:rFonts w:ascii="Segoe UI Light" w:eastAsia="微软雅黑 Light" w:hAnsi="Segoe UI Light" w:cs="Segoe UI Light"/>
                <w:b/>
                <w:bCs/>
                <w:sz w:val="19"/>
                <w:szCs w:val="19"/>
                <w:lang w:eastAsia="zh-TW"/>
              </w:rPr>
              <w:t xml:space="preserve">Lhasa to </w:t>
            </w: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sz w:val="19"/>
                <w:szCs w:val="19"/>
                <w:lang w:eastAsia="zh-TW"/>
              </w:rPr>
              <w:t xml:space="preserve">, Tibet’s second-largest city. The journey covers around 370 kilometers and takes 7 hours’ drive, with stops to admire two of Tibet’s most spectacular natural wonders -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Lake and Karola Glacier.</w:t>
            </w:r>
          </w:p>
          <w:p w14:paraId="6430FDA5" w14:textId="77777777" w:rsidR="00606F19" w:rsidRDefault="00606F19">
            <w:pPr>
              <w:spacing w:line="320" w:lineRule="exact"/>
              <w:rPr>
                <w:rFonts w:ascii="Segoe UI Light" w:eastAsia="微软雅黑 Light" w:hAnsi="Segoe UI Light" w:cs="Segoe UI Light"/>
                <w:sz w:val="19"/>
                <w:szCs w:val="19"/>
                <w:lang w:eastAsia="zh-TW"/>
              </w:rPr>
            </w:pPr>
          </w:p>
          <w:p w14:paraId="31D3DA3D" w14:textId="77777777" w:rsidR="00606F1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proofErr w:type="spellStart"/>
            <w:r>
              <w:rPr>
                <w:rFonts w:ascii="Segoe UI" w:eastAsia="微软雅黑 Light" w:hAnsi="Segoe UI" w:cs="Segoe UI"/>
                <w:b/>
                <w:bCs/>
                <w:sz w:val="19"/>
                <w:szCs w:val="19"/>
                <w:lang w:eastAsia="zh-TW"/>
              </w:rPr>
              <w:t>Yamdrok</w:t>
            </w:r>
            <w:proofErr w:type="spellEnd"/>
            <w:r>
              <w:rPr>
                <w:rFonts w:ascii="Segoe UI" w:eastAsia="微软雅黑 Light" w:hAnsi="Segoe UI" w:cs="Segoe UI"/>
                <w:b/>
                <w:bCs/>
                <w:sz w:val="19"/>
                <w:szCs w:val="19"/>
                <w:lang w:eastAsia="zh-TW"/>
              </w:rPr>
              <w:t xml:space="preserve"> Lake</w:t>
            </w:r>
            <w:r>
              <w:rPr>
                <w:rFonts w:ascii="Segoe UI Light" w:eastAsia="微软雅黑 Light" w:hAnsi="Segoe UI Light" w:cs="Segoe UI Light"/>
                <w:sz w:val="19"/>
                <w:szCs w:val="19"/>
                <w:lang w:eastAsia="zh-TW"/>
              </w:rPr>
              <w:t xml:space="preserve">, a turquoise ribbon shimmering among snow-capped mountains. Known as one of Tibet’s four sacred lakes (along with Lhamo </w:t>
            </w:r>
            <w:proofErr w:type="spellStart"/>
            <w:r>
              <w:rPr>
                <w:rFonts w:ascii="Segoe UI Light" w:eastAsia="微软雅黑 Light" w:hAnsi="Segoe UI Light" w:cs="Segoe UI Light"/>
                <w:sz w:val="19"/>
                <w:szCs w:val="19"/>
                <w:lang w:eastAsia="zh-TW"/>
              </w:rPr>
              <w:t>Latso</w:t>
            </w:r>
            <w:proofErr w:type="spellEnd"/>
            <w:r>
              <w:rPr>
                <w:rFonts w:ascii="Segoe UI Light" w:eastAsia="微软雅黑 Light" w:hAnsi="Segoe UI Light" w:cs="Segoe UI Light"/>
                <w:sz w:val="19"/>
                <w:szCs w:val="19"/>
                <w:lang w:eastAsia="zh-TW"/>
              </w:rPr>
              <w:t xml:space="preserve">, Manasarovar, and Namtso),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is believed to hold spiritual power - helping Tibetans locate the reincarnated soul of the Dalai Lama. You’ll also see locals offering photo opportunities with Tibetan mastiffs, yaks, or goats dressed in traditional ornaments.</w:t>
            </w:r>
          </w:p>
          <w:p w14:paraId="48F18245" w14:textId="77777777" w:rsidR="00606F19" w:rsidRDefault="00606F19">
            <w:pPr>
              <w:spacing w:line="320" w:lineRule="exact"/>
              <w:rPr>
                <w:rFonts w:ascii="Segoe UI Light" w:eastAsia="微软雅黑 Light" w:hAnsi="Segoe UI Light" w:cs="Segoe UI Light"/>
                <w:sz w:val="19"/>
                <w:szCs w:val="19"/>
                <w:lang w:eastAsia="zh-TW"/>
              </w:rPr>
            </w:pPr>
          </w:p>
          <w:p w14:paraId="70921CC9" w14:textId="77777777" w:rsidR="00606F1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w:t>
            </w:r>
            <w:proofErr w:type="spellStart"/>
            <w:r>
              <w:rPr>
                <w:rFonts w:ascii="Segoe UI Light" w:eastAsia="微软雅黑 Light" w:hAnsi="Segoe UI Light" w:cs="Segoe UI Light"/>
                <w:sz w:val="19"/>
                <w:szCs w:val="19"/>
                <w:lang w:eastAsia="zh-TW"/>
              </w:rPr>
              <w:t>Naiqin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Kangsang</w:t>
            </w:r>
            <w:proofErr w:type="spellEnd"/>
            <w:r>
              <w:rPr>
                <w:rFonts w:ascii="Segoe UI Light" w:eastAsia="微软雅黑 Light" w:hAnsi="Segoe UI Light" w:cs="Segoe UI Light"/>
                <w:sz w:val="19"/>
                <w:szCs w:val="19"/>
                <w:lang w:eastAsia="zh-TW"/>
              </w:rPr>
              <w:t xml:space="preserve"> Peak (7,191 m), the glacier gleams like a frozen waterfall cascading right beside the highway. You can enjoy the view from your vehicle or take a short, easy walk to the glacier’s base. Across the road, admire the majestic snow-capped Mount </w:t>
            </w:r>
            <w:proofErr w:type="spellStart"/>
            <w:r>
              <w:rPr>
                <w:rFonts w:ascii="Segoe UI Light" w:eastAsia="微软雅黑 Light" w:hAnsi="Segoe UI Light" w:cs="Segoe UI Light"/>
                <w:sz w:val="19"/>
                <w:szCs w:val="19"/>
                <w:lang w:eastAsia="zh-TW"/>
              </w:rPr>
              <w:t>Kalurong</w:t>
            </w:r>
            <w:proofErr w:type="spellEnd"/>
            <w:r>
              <w:rPr>
                <w:rFonts w:ascii="Segoe UI Light" w:eastAsia="微软雅黑 Light" w:hAnsi="Segoe UI Light" w:cs="Segoe UI Light"/>
                <w:sz w:val="19"/>
                <w:szCs w:val="19"/>
                <w:lang w:eastAsia="zh-TW"/>
              </w:rPr>
              <w:t xml:space="preserve"> - another highlight of this alpine wonderland.</w:t>
            </w:r>
          </w:p>
          <w:p w14:paraId="28A31837"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Tips for visiting Karola Glacier:</w:t>
            </w:r>
          </w:p>
          <w:p w14:paraId="29476C94"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5B1C204F"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40E05927"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Some locals may charge a small fee for taking photos with them or their animals - always confirm before photographing.</w:t>
            </w:r>
          </w:p>
          <w:p w14:paraId="73F9B13B" w14:textId="77777777" w:rsidR="00606F19" w:rsidRDefault="00606F19">
            <w:pPr>
              <w:spacing w:line="320" w:lineRule="exact"/>
              <w:rPr>
                <w:rFonts w:ascii="Segoe UI Light" w:eastAsia="微软雅黑 Light" w:hAnsi="Segoe UI Light" w:cs="Segoe UI Light"/>
                <w:sz w:val="19"/>
                <w:szCs w:val="19"/>
                <w:lang w:eastAsia="zh-TW"/>
              </w:rPr>
            </w:pPr>
          </w:p>
          <w:p w14:paraId="4F8BF4A0" w14:textId="77777777" w:rsidR="00606F1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drive about 3.5 hours (170 km) through </w:t>
            </w:r>
            <w:proofErr w:type="spellStart"/>
            <w:r>
              <w:rPr>
                <w:rFonts w:ascii="Segoe UI Light" w:eastAsia="微软雅黑 Light" w:hAnsi="Segoe UI Light" w:cs="Segoe UI Light"/>
                <w:sz w:val="19"/>
                <w:szCs w:val="19"/>
                <w:lang w:eastAsia="zh-TW"/>
              </w:rPr>
              <w:t>Gyantse</w:t>
            </w:r>
            <w:proofErr w:type="spellEnd"/>
            <w:r>
              <w:rPr>
                <w:rFonts w:ascii="Segoe UI Light" w:eastAsia="微软雅黑 Light" w:hAnsi="Segoe UI Light" w:cs="Segoe UI Light"/>
                <w:sz w:val="19"/>
                <w:szCs w:val="19"/>
                <w:lang w:eastAsia="zh-TW"/>
              </w:rPr>
              <w:t xml:space="preserve">, along the wide </w:t>
            </w:r>
            <w:proofErr w:type="spellStart"/>
            <w:r>
              <w:rPr>
                <w:rFonts w:ascii="Segoe UI Light" w:eastAsia="微软雅黑 Light" w:hAnsi="Segoe UI Light" w:cs="Segoe UI Light"/>
                <w:sz w:val="19"/>
                <w:szCs w:val="19"/>
                <w:lang w:eastAsia="zh-TW"/>
              </w:rPr>
              <w:t>Nianchu</w:t>
            </w:r>
            <w:proofErr w:type="spellEnd"/>
            <w:r>
              <w:rPr>
                <w:rFonts w:ascii="Segoe UI Light" w:eastAsia="微软雅黑 Light" w:hAnsi="Segoe UI Light" w:cs="Segoe UI Light"/>
                <w:sz w:val="19"/>
                <w:szCs w:val="19"/>
                <w:lang w:eastAsia="zh-TW"/>
              </w:rPr>
              <w:t xml:space="preserve"> River Valley, passing through scenic Tibetan villages, vast barley fields, and golden rapeseed flower fields (in summer). Upon arrival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(altitude: 3845 meters), check into your hotel and rest well.</w:t>
            </w:r>
          </w:p>
          <w:p w14:paraId="4B9664AE" w14:textId="77777777" w:rsidR="00606F19" w:rsidRDefault="00606F19">
            <w:pPr>
              <w:spacing w:line="320" w:lineRule="exact"/>
              <w:rPr>
                <w:rFonts w:ascii="Segoe UI Light" w:eastAsia="微软雅黑 Light" w:hAnsi="Segoe UI Light" w:cs="Segoe UI Light"/>
                <w:sz w:val="19"/>
                <w:szCs w:val="19"/>
                <w:lang w:eastAsia="zh-TW"/>
              </w:rPr>
            </w:pPr>
          </w:p>
          <w:p w14:paraId="1DA3E26F" w14:textId="77777777" w:rsidR="00606F19" w:rsidRDefault="00000000">
            <w:pPr>
              <w:spacing w:line="320" w:lineRule="exac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770559D9" w14:textId="77777777" w:rsidR="00606F19" w:rsidRDefault="00000000">
            <w:pPr>
              <w:numPr>
                <w:ilvl w:val="0"/>
                <w:numId w:val="1"/>
              </w:num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sz w:val="17"/>
                <w:szCs w:val="17"/>
                <w:lang w:eastAsia="zh-TW"/>
              </w:rPr>
              <w:t xml:space="preserve">For foreign and Taiwan travelers, registration at the </w:t>
            </w:r>
            <w:proofErr w:type="spellStart"/>
            <w:r>
              <w:rPr>
                <w:rFonts w:ascii="Segoe UI Light" w:eastAsia="微软雅黑 Light" w:hAnsi="Segoe UI Light" w:cs="Segoe UI Light"/>
                <w:sz w:val="17"/>
                <w:szCs w:val="17"/>
                <w:lang w:eastAsia="zh-TW"/>
              </w:rPr>
              <w:t>Shigatse</w:t>
            </w:r>
            <w:proofErr w:type="spellEnd"/>
            <w:r>
              <w:rPr>
                <w:rFonts w:ascii="Segoe UI Light" w:eastAsia="微软雅黑 Light" w:hAnsi="Segoe UI Light" w:cs="Segoe UI Light"/>
                <w:sz w:val="17"/>
                <w:szCs w:val="17"/>
                <w:lang w:eastAsia="zh-TW"/>
              </w:rPr>
              <w:t xml:space="preserv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606F19" w14:paraId="1B32AB64" w14:textId="77777777">
        <w:trPr>
          <w:trHeight w:val="510"/>
        </w:trPr>
        <w:tc>
          <w:tcPr>
            <w:tcW w:w="927" w:type="dxa"/>
            <w:tcBorders>
              <w:top w:val="single" w:sz="4" w:space="0" w:color="4F81BD"/>
              <w:left w:val="single" w:sz="4" w:space="0" w:color="4F81BD"/>
              <w:bottom w:val="single" w:sz="4" w:space="0" w:color="4F81BD"/>
              <w:right w:val="single" w:sz="4" w:space="0" w:color="4F81BD"/>
            </w:tcBorders>
            <w:vAlign w:val="center"/>
          </w:tcPr>
          <w:p w14:paraId="299F6EEE"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6</w:t>
            </w:r>
          </w:p>
          <w:p w14:paraId="18AC5CE1"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15</w:t>
            </w:r>
          </w:p>
        </w:tc>
        <w:tc>
          <w:tcPr>
            <w:tcW w:w="7046" w:type="dxa"/>
            <w:tcBorders>
              <w:top w:val="single" w:sz="4" w:space="0" w:color="4F81BD"/>
              <w:left w:val="single" w:sz="4" w:space="0" w:color="4F81BD"/>
              <w:bottom w:val="single" w:sz="4" w:space="0" w:color="4F81BD"/>
              <w:right w:val="single" w:sz="4" w:space="0" w:color="4F81BD"/>
            </w:tcBorders>
            <w:vAlign w:val="center"/>
          </w:tcPr>
          <w:p w14:paraId="7CF30697" w14:textId="77777777" w:rsidR="00606F19"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Gyawula</w:t>
            </w:r>
            <w:proofErr w:type="spellEnd"/>
            <w:r>
              <w:rPr>
                <w:rFonts w:ascii="Segoe UI Light" w:eastAsia="微软雅黑 Light" w:hAnsi="Segoe UI Light" w:cs="Segoe UI Light"/>
                <w:b/>
                <w:bCs/>
                <w:sz w:val="19"/>
                <w:szCs w:val="19"/>
                <w:lang w:eastAsia="zh-TW"/>
              </w:rPr>
              <w:t xml:space="preserve"> Pass -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 - Everest Base Camp</w:t>
            </w:r>
            <w:r>
              <w:rPr>
                <w:rFonts w:ascii="Segoe UI Light" w:eastAsia="微软雅黑 Light" w:hAnsi="Segoe UI Light" w:cs="Segoe UI Light" w:hint="eastAsia"/>
                <w:b/>
                <w:bCs/>
                <w:sz w:val="19"/>
                <w:szCs w:val="19"/>
              </w:rPr>
              <w:t>(EBC)</w:t>
            </w:r>
            <w:r>
              <w:rPr>
                <w:rFonts w:ascii="Segoe UI Light" w:eastAsia="微软雅黑 Light" w:hAnsi="Segoe UI Light" w:cs="Segoe UI Light"/>
                <w:b/>
                <w:bCs/>
                <w:sz w:val="19"/>
                <w:szCs w:val="19"/>
                <w:lang w:eastAsia="zh-TW"/>
              </w:rPr>
              <w:t>/Everest Town</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31ADFB39" w14:textId="3F076317" w:rsidR="00606F19" w:rsidRDefault="00000000" w:rsidP="00303B43">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EF8D62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606F19" w14:paraId="4F42CBC4"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E012AAA"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whole group will drive from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toward to Mount Everest (</w:t>
            </w:r>
            <w:proofErr w:type="spellStart"/>
            <w:r>
              <w:rPr>
                <w:rFonts w:ascii="Segoe UI Light" w:eastAsia="微软雅黑 Light" w:hAnsi="Segoe UI Light" w:cs="Segoe UI Light"/>
                <w:sz w:val="19"/>
                <w:szCs w:val="19"/>
                <w:lang w:eastAsia="zh-TW"/>
              </w:rPr>
              <w:t>Qomolangma</w:t>
            </w:r>
            <w:proofErr w:type="spellEnd"/>
            <w:r>
              <w:rPr>
                <w:rFonts w:ascii="Segoe UI Light" w:eastAsia="微软雅黑 Light" w:hAnsi="Segoe UI Light" w:cs="Segoe UI Light"/>
                <w:sz w:val="19"/>
                <w:szCs w:val="19"/>
                <w:lang w:eastAsia="zh-TW"/>
              </w:rPr>
              <w:t xml:space="preserve">), the highest mountain on Earth. Along the way, admire the stunning transformation of the landscape as you ascend toward the Himalayas. </w:t>
            </w:r>
          </w:p>
          <w:p w14:paraId="0192AC04" w14:textId="77777777" w:rsidR="00606F19" w:rsidRDefault="00606F19">
            <w:pPr>
              <w:spacing w:line="320" w:lineRule="exact"/>
              <w:jc w:val="left"/>
              <w:rPr>
                <w:rFonts w:ascii="Segoe UI Light" w:eastAsia="微软雅黑 Light" w:hAnsi="Segoe UI Light" w:cs="Segoe UI Light"/>
                <w:sz w:val="19"/>
                <w:szCs w:val="19"/>
                <w:lang w:eastAsia="zh-TW"/>
              </w:rPr>
            </w:pPr>
          </w:p>
          <w:p w14:paraId="33289612" w14:textId="77777777" w:rsidR="00606F19"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hint="eastAsia"/>
                <w:b/>
                <w:bCs/>
                <w:sz w:val="19"/>
                <w:szCs w:val="19"/>
              </w:rPr>
              <w:t>Gyawu</w:t>
            </w:r>
            <w:proofErr w:type="spellEnd"/>
            <w:r>
              <w:rPr>
                <w:rFonts w:ascii="Segoe UI" w:eastAsia="微软雅黑 Light" w:hAnsi="Segoe UI" w:cs="Segoe UI" w:hint="eastAsia"/>
                <w:b/>
                <w:bCs/>
                <w:sz w:val="19"/>
                <w:szCs w:val="19"/>
              </w:rPr>
              <w:t xml:space="preserve">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5035A143"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proofErr w:type="spellStart"/>
            <w:r>
              <w:rPr>
                <w:rFonts w:ascii="Segoe UI Light" w:eastAsia="微软雅黑 Light" w:hAnsi="Segoe UI Light" w:cs="Segoe UI Light" w:hint="eastAsia"/>
                <w:b/>
                <w:bCs/>
                <w:sz w:val="19"/>
                <w:szCs w:val="19"/>
              </w:rPr>
              <w:t>Gyawu</w:t>
            </w:r>
            <w:proofErr w:type="spellEnd"/>
            <w:r>
              <w:rPr>
                <w:rFonts w:ascii="Segoe UI Light" w:eastAsia="微软雅黑 Light" w:hAnsi="Segoe UI Light" w:cs="Segoe UI Light" w:hint="eastAsia"/>
                <w:b/>
                <w:bCs/>
                <w:sz w:val="19"/>
                <w:szCs w:val="19"/>
              </w:rPr>
              <w:t xml:space="preserve">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and Shishapangma. The panoramic view is awe-inspiring, with the mighty snow peaks stretching endlessly across the horizon.</w:t>
            </w:r>
          </w:p>
          <w:p w14:paraId="6D99CB12" w14:textId="77777777" w:rsidR="00606F19" w:rsidRDefault="00606F19">
            <w:pPr>
              <w:spacing w:line="320" w:lineRule="exact"/>
              <w:ind w:firstLineChars="200" w:firstLine="380"/>
              <w:jc w:val="left"/>
              <w:rPr>
                <w:rFonts w:ascii="Segoe UI Light" w:eastAsia="微软雅黑 Light" w:hAnsi="Segoe UI Light" w:cs="Segoe UI Light"/>
                <w:sz w:val="19"/>
                <w:szCs w:val="19"/>
                <w:lang w:eastAsia="zh-TW"/>
              </w:rPr>
            </w:pPr>
          </w:p>
          <w:p w14:paraId="351B995B" w14:textId="77777777" w:rsidR="00606F19"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b/>
                <w:bCs/>
                <w:sz w:val="19"/>
                <w:szCs w:val="19"/>
                <w:lang w:eastAsia="zh-TW"/>
              </w:rPr>
              <w:t>Rongbuk</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 the Highest Monastery in the World</w:t>
            </w:r>
          </w:p>
          <w:p w14:paraId="6A90B39A"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xml:space="preserve"> (5154 m), nestled at the foot of the </w:t>
            </w:r>
            <w:proofErr w:type="spellStart"/>
            <w:r>
              <w:rPr>
                <w:rFonts w:ascii="Segoe UI Light" w:eastAsia="微软雅黑 Light" w:hAnsi="Segoe UI Light" w:cs="Segoe UI Light"/>
                <w:sz w:val="19"/>
                <w:szCs w:val="19"/>
                <w:lang w:eastAsia="zh-TW"/>
              </w:rPr>
              <w:t>Rongbuk</w:t>
            </w:r>
            <w:proofErr w:type="spellEnd"/>
            <w:r>
              <w:rPr>
                <w:rFonts w:ascii="Segoe UI Light" w:eastAsia="微软雅黑 Light" w:hAnsi="Segoe UI Light" w:cs="Segoe UI Light"/>
                <w:sz w:val="19"/>
                <w:szCs w:val="19"/>
                <w:lang w:eastAsia="zh-TW"/>
              </w:rPr>
              <w:t xml:space="preserve">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w:t>
            </w:r>
            <w:r>
              <w:rPr>
                <w:rFonts w:ascii="Segoe UI Light" w:eastAsia="微软雅黑 Light" w:hAnsi="Segoe UI Light" w:cs="Segoe UI Light"/>
                <w:sz w:val="19"/>
                <w:szCs w:val="19"/>
                <w:lang w:eastAsia="zh-TW"/>
              </w:rPr>
              <w:lastRenderedPageBreak/>
              <w:t>compositions - quiet, sacred, and timeless.</w:t>
            </w:r>
          </w:p>
          <w:p w14:paraId="207BFA84" w14:textId="77777777" w:rsidR="00606F19" w:rsidRDefault="00606F19">
            <w:pPr>
              <w:spacing w:line="320" w:lineRule="exact"/>
              <w:jc w:val="left"/>
              <w:rPr>
                <w:rFonts w:ascii="Segoe UI Light" w:eastAsia="微软雅黑 Light" w:hAnsi="Segoe UI Light" w:cs="Segoe UI Light"/>
                <w:sz w:val="19"/>
                <w:szCs w:val="19"/>
                <w:lang w:eastAsia="zh-TW"/>
              </w:rPr>
            </w:pPr>
          </w:p>
          <w:p w14:paraId="6BB384A3"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102BCA3A"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Standing at 8,848 meters, Mount Everest straddles the border between China and Nepal in the central Himalayas. The endless glaciers, hanging ice cliffs, and snow-covered ridges create a view of rare beauty and grandeur.</w:t>
            </w:r>
          </w:p>
          <w:p w14:paraId="27D2AA31" w14:textId="77777777" w:rsidR="00606F19" w:rsidRDefault="00606F19">
            <w:pPr>
              <w:spacing w:line="320" w:lineRule="exact"/>
              <w:jc w:val="left"/>
              <w:rPr>
                <w:rFonts w:ascii="Segoe UI Light" w:eastAsia="微软雅黑 Light" w:hAnsi="Segoe UI Light" w:cs="Segoe UI Light"/>
                <w:sz w:val="19"/>
                <w:szCs w:val="19"/>
                <w:lang w:eastAsia="zh-TW"/>
              </w:rPr>
            </w:pPr>
          </w:p>
          <w:p w14:paraId="17FECD6D"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 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314E77AA" w14:textId="77777777" w:rsidR="00606F19"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Warm Tips for Visiting EBC:</w:t>
            </w:r>
          </w:p>
          <w:p w14:paraId="6320D32B"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7489D1A4"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However, amenities remain basic with shared bathrooms. Supplies are limited due to high altitude, so please be understanding.</w:t>
            </w:r>
          </w:p>
          <w:p w14:paraId="6C4722AF"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 xml:space="preserve">guesthouse in Everest Town (or called </w:t>
            </w:r>
            <w:proofErr w:type="spellStart"/>
            <w:r>
              <w:rPr>
                <w:rFonts w:ascii="Segoe UI Light" w:eastAsia="微软雅黑 Light" w:hAnsi="Segoe UI Light" w:cs="Segoe UI Light"/>
                <w:b/>
                <w:bCs/>
                <w:sz w:val="17"/>
                <w:szCs w:val="17"/>
                <w:lang w:eastAsia="zh-TW"/>
              </w:rPr>
              <w:t>Tashizom</w:t>
            </w:r>
            <w:proofErr w:type="spellEnd"/>
            <w:r>
              <w:rPr>
                <w:rFonts w:ascii="Segoe UI Light" w:eastAsia="微软雅黑 Light" w:hAnsi="Segoe UI Light" w:cs="Segoe UI Light"/>
                <w:b/>
                <w:bCs/>
                <w:sz w:val="17"/>
                <w:szCs w:val="17"/>
                <w:lang w:eastAsia="zh-TW"/>
              </w:rPr>
              <w:t xml:space="preserve"> Town)</w:t>
            </w:r>
            <w:r>
              <w:rPr>
                <w:rFonts w:ascii="Segoe UI Light" w:eastAsia="微软雅黑 Light" w:hAnsi="Segoe UI Light" w:cs="Segoe UI Light"/>
                <w:sz w:val="17"/>
                <w:szCs w:val="17"/>
                <w:lang w:eastAsia="zh-TW"/>
              </w:rPr>
              <w:t xml:space="preserve"> (with private bathroom).</w:t>
            </w:r>
          </w:p>
          <w:p w14:paraId="037E16A6"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7DCED5B3" w14:textId="19714046" w:rsidR="00606F19" w:rsidRDefault="00606F19">
            <w:pPr>
              <w:spacing w:line="320" w:lineRule="exact"/>
              <w:jc w:val="left"/>
              <w:rPr>
                <w:rFonts w:ascii="Segoe UI Light" w:eastAsia="微软雅黑 Light" w:hAnsi="Segoe UI Light" w:cs="Segoe UI Light"/>
                <w:sz w:val="19"/>
                <w:szCs w:val="19"/>
              </w:rPr>
            </w:pPr>
          </w:p>
        </w:tc>
      </w:tr>
      <w:tr w:rsidR="00606F19" w14:paraId="44997DE9" w14:textId="77777777">
        <w:trPr>
          <w:trHeight w:val="510"/>
        </w:trPr>
        <w:tc>
          <w:tcPr>
            <w:tcW w:w="927" w:type="dxa"/>
            <w:tcBorders>
              <w:top w:val="single" w:sz="4" w:space="0" w:color="4F81BD"/>
              <w:left w:val="single" w:sz="4" w:space="0" w:color="4F81BD"/>
              <w:bottom w:val="single" w:sz="4" w:space="0" w:color="4F81BD"/>
              <w:right w:val="single" w:sz="4" w:space="0" w:color="4F81BD"/>
            </w:tcBorders>
            <w:vAlign w:val="center"/>
          </w:tcPr>
          <w:p w14:paraId="388BB35E"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7</w:t>
            </w:r>
          </w:p>
          <w:p w14:paraId="70AB7A04"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16</w:t>
            </w:r>
          </w:p>
        </w:tc>
        <w:tc>
          <w:tcPr>
            <w:tcW w:w="7046" w:type="dxa"/>
            <w:tcBorders>
              <w:top w:val="single" w:sz="4" w:space="0" w:color="4F81BD"/>
              <w:left w:val="single" w:sz="4" w:space="0" w:color="4F81BD"/>
              <w:bottom w:val="single" w:sz="4" w:space="0" w:color="4F81BD"/>
              <w:right w:val="single" w:sz="4" w:space="0" w:color="4F81BD"/>
            </w:tcBorders>
            <w:vAlign w:val="center"/>
          </w:tcPr>
          <w:p w14:paraId="0F04F295" w14:textId="77777777" w:rsidR="00606F1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 xml:space="preserve">Everest Base Camp/Everest town - Gyatso La Mountain Viewpoint - </w:t>
            </w:r>
            <w:proofErr w:type="spellStart"/>
            <w:r>
              <w:rPr>
                <w:rFonts w:ascii="Segoe UI Light" w:eastAsia="微软雅黑 Light" w:hAnsi="Segoe UI Light" w:cs="Segoe UI Light"/>
                <w:b/>
                <w:bCs/>
                <w:sz w:val="19"/>
                <w:szCs w:val="19"/>
                <w:lang w:eastAsia="zh-TW"/>
              </w:rPr>
              <w:t>Shigatse</w:t>
            </w:r>
            <w:proofErr w:type="spellEnd"/>
          </w:p>
          <w:p w14:paraId="14614E82" w14:textId="77777777" w:rsidR="00606F1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1A5F536"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C2D22C8" w14:textId="77777777" w:rsidR="00606F19"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00167493"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606F19" w14:paraId="68AAB99B" w14:textId="77777777">
        <w:trPr>
          <w:trHeight w:val="24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5F47BAF"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Wake up to the crisp morning air at EBC. Take a quiet moment to embrace the majesty of Mount Everest and the surrounding Himalayas. If you wish, begin your day with some gentle yoga or meditation to refresh both body and mind, or enjoy a peaceful walk around the base camp for close-up views of this extraordinary landscape. </w:t>
            </w:r>
          </w:p>
          <w:p w14:paraId="66A03587" w14:textId="77777777" w:rsidR="00606F19" w:rsidRDefault="00000000">
            <w:p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color w:val="0000FF"/>
                <w:sz w:val="19"/>
                <w:szCs w:val="19"/>
                <w:u w:val="single"/>
                <w:lang w:eastAsia="zh-TW"/>
              </w:rPr>
              <w:t>Tip:</w:t>
            </w:r>
            <w:r>
              <w:rPr>
                <w:rFonts w:ascii="Segoe UI Light" w:eastAsia="微软雅黑 Light" w:hAnsi="Segoe UI Light" w:cs="Segoe UI Light"/>
                <w:sz w:val="17"/>
                <w:szCs w:val="17"/>
                <w:lang w:eastAsia="zh-TW"/>
              </w:rPr>
              <w:t xml:space="preserve"> </w:t>
            </w:r>
          </w:p>
          <w:p w14:paraId="62AF6219" w14:textId="77777777" w:rsidR="00606F19"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34BA0960" w14:textId="77777777" w:rsidR="00606F19" w:rsidRDefault="00606F19">
            <w:pPr>
              <w:spacing w:line="320" w:lineRule="exact"/>
              <w:ind w:firstLineChars="200" w:firstLine="380"/>
              <w:jc w:val="left"/>
              <w:rPr>
                <w:rFonts w:ascii="Segoe UI Light" w:eastAsia="微软雅黑 Light" w:hAnsi="Segoe UI Light" w:cs="Segoe UI Light"/>
                <w:sz w:val="19"/>
                <w:szCs w:val="19"/>
                <w:lang w:eastAsia="zh-TW"/>
              </w:rPr>
            </w:pPr>
          </w:p>
          <w:p w14:paraId="4B349BDF"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 memorable morning at Everest Base Camp, start your return journey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City. En route, make a stop at Gyatso La Pass (5,248 m) - the highest point along the Sino-Nepal Friendship Highway and part of the Mount Everest National Nature Reserve. From the viewing platform, admire the towering peaks of Mount Everest (8,848.86 m),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xml:space="preserve">, Lhotse, and Makalu, all rising above 8,000 meters. The colorful prayer flags fluttering in the wind add a touch of sacred beauty to this spectacular panorama - a perfect spot for photos. </w:t>
            </w:r>
          </w:p>
          <w:p w14:paraId="3F9B7504" w14:textId="77777777" w:rsidR="00606F19" w:rsidRDefault="00606F19">
            <w:pPr>
              <w:spacing w:line="320" w:lineRule="exact"/>
              <w:jc w:val="left"/>
              <w:rPr>
                <w:rFonts w:ascii="Segoe UI Light" w:eastAsia="微软雅黑 Light" w:hAnsi="Segoe UI Light" w:cs="Segoe UI Light"/>
                <w:sz w:val="19"/>
                <w:szCs w:val="19"/>
                <w:lang w:eastAsia="zh-TW"/>
              </w:rPr>
            </w:pPr>
          </w:p>
          <w:p w14:paraId="40B9DBD3"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your scenic drive back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check into your hotel, and enjoy a relaxing evening with a warm shower after the day’s adventure. Overnight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tc>
      </w:tr>
      <w:tr w:rsidR="00606F19" w14:paraId="5C40F4D8" w14:textId="77777777">
        <w:trPr>
          <w:trHeight w:val="510"/>
        </w:trPr>
        <w:tc>
          <w:tcPr>
            <w:tcW w:w="927" w:type="dxa"/>
            <w:tcBorders>
              <w:top w:val="single" w:sz="4" w:space="0" w:color="4F81BD"/>
              <w:left w:val="single" w:sz="4" w:space="0" w:color="4F81BD"/>
              <w:bottom w:val="single" w:sz="4" w:space="0" w:color="4F81BD"/>
              <w:right w:val="single" w:sz="4" w:space="0" w:color="4F81BD"/>
            </w:tcBorders>
            <w:vAlign w:val="center"/>
          </w:tcPr>
          <w:p w14:paraId="6266EA5C"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8</w:t>
            </w:r>
          </w:p>
          <w:p w14:paraId="16A2315D"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17</w:t>
            </w:r>
          </w:p>
        </w:tc>
        <w:tc>
          <w:tcPr>
            <w:tcW w:w="7046" w:type="dxa"/>
            <w:tcBorders>
              <w:top w:val="single" w:sz="4" w:space="0" w:color="4F81BD"/>
              <w:left w:val="single" w:sz="4" w:space="0" w:color="4F81BD"/>
              <w:bottom w:val="single" w:sz="4" w:space="0" w:color="4F81BD"/>
              <w:right w:val="single" w:sz="4" w:space="0" w:color="4F81BD"/>
            </w:tcBorders>
            <w:vAlign w:val="center"/>
          </w:tcPr>
          <w:p w14:paraId="7E93E347" w14:textId="77777777" w:rsidR="00606F19"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 xml:space="preserve">Tashi </w:t>
            </w:r>
            <w:proofErr w:type="spellStart"/>
            <w:r>
              <w:rPr>
                <w:rFonts w:ascii="Segoe UI Light" w:eastAsia="微软雅黑 Light" w:hAnsi="Segoe UI Light" w:cs="Segoe UI Light"/>
                <w:b/>
                <w:bCs/>
                <w:sz w:val="19"/>
                <w:szCs w:val="19"/>
                <w:lang w:eastAsia="zh-TW"/>
              </w:rPr>
              <w:t>Lhunpo</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Lhasa</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270km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7CAF3E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10F7F31F"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65AE1B3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606F19" w14:paraId="7FC475BE"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4A926AB"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visit </w:t>
            </w:r>
            <w:proofErr w:type="spellStart"/>
            <w:r>
              <w:rPr>
                <w:rFonts w:ascii="Segoe UI" w:eastAsia="微软雅黑 Light" w:hAnsi="Segoe UI" w:cs="Segoe UI"/>
                <w:b/>
                <w:bCs/>
                <w:sz w:val="19"/>
                <w:szCs w:val="19"/>
                <w:lang w:eastAsia="zh-TW"/>
              </w:rPr>
              <w:t>Tashilhunpo</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the spiritual heart of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p w14:paraId="2D9E8479" w14:textId="77777777" w:rsidR="00606F19" w:rsidRDefault="00606F19">
            <w:pPr>
              <w:spacing w:line="320" w:lineRule="exact"/>
              <w:jc w:val="left"/>
              <w:rPr>
                <w:rFonts w:ascii="Segoe UI Light" w:eastAsia="微软雅黑 Light" w:hAnsi="Segoe UI Light" w:cs="Segoe UI Light"/>
                <w:sz w:val="19"/>
                <w:szCs w:val="19"/>
                <w:lang w:eastAsia="zh-TW"/>
              </w:rPr>
            </w:pPr>
          </w:p>
          <w:p w14:paraId="22A9F2EE"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Founded in 1447 by Gyalwa Gedun Drup, the 1st Dalai Lama and a disciple of </w:t>
            </w:r>
            <w:proofErr w:type="spellStart"/>
            <w:r>
              <w:rPr>
                <w:rFonts w:ascii="Segoe UI Light" w:eastAsia="微软雅黑 Light" w:hAnsi="Segoe UI Light" w:cs="Segoe UI Light"/>
                <w:sz w:val="19"/>
                <w:szCs w:val="19"/>
                <w:lang w:eastAsia="zh-TW"/>
              </w:rPr>
              <w:t>Tsongkhapa</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Tashilhunpo</w:t>
            </w:r>
            <w:proofErr w:type="spellEnd"/>
            <w:r>
              <w:rPr>
                <w:rFonts w:ascii="Segoe UI Light" w:eastAsia="微软雅黑 Light" w:hAnsi="Segoe UI Light" w:cs="Segoe UI Light"/>
                <w:sz w:val="19"/>
                <w:szCs w:val="19"/>
                <w:lang w:eastAsia="zh-TW"/>
              </w:rPr>
              <w:t xml:space="preserve"> Monastery is the largest monastery in Tibet’s Tsang region and one of the six great Gelug monasteries alongside </w:t>
            </w:r>
            <w:proofErr w:type="spellStart"/>
            <w:r>
              <w:rPr>
                <w:rFonts w:ascii="Segoe UI Light" w:eastAsia="微软雅黑 Light" w:hAnsi="Segoe UI Light" w:cs="Segoe UI Light"/>
                <w:sz w:val="19"/>
                <w:szCs w:val="19"/>
                <w:lang w:eastAsia="zh-TW"/>
              </w:rPr>
              <w:t>Drepung</w:t>
            </w:r>
            <w:proofErr w:type="spellEnd"/>
            <w:r>
              <w:rPr>
                <w:rFonts w:ascii="Segoe UI Light" w:eastAsia="微软雅黑 Light" w:hAnsi="Segoe UI Light" w:cs="Segoe UI Light"/>
                <w:sz w:val="19"/>
                <w:szCs w:val="19"/>
                <w:lang w:eastAsia="zh-TW"/>
              </w:rPr>
              <w:t xml:space="preserve">, Sera, </w:t>
            </w:r>
            <w:proofErr w:type="spellStart"/>
            <w:r>
              <w:rPr>
                <w:rFonts w:ascii="Segoe UI Light" w:eastAsia="微软雅黑 Light" w:hAnsi="Segoe UI Light" w:cs="Segoe UI Light"/>
                <w:sz w:val="19"/>
                <w:szCs w:val="19"/>
                <w:lang w:eastAsia="zh-TW"/>
              </w:rPr>
              <w:t>Ganden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Labrang</w:t>
            </w:r>
            <w:proofErr w:type="spellEnd"/>
            <w:r>
              <w:rPr>
                <w:rFonts w:ascii="Segoe UI Light" w:eastAsia="微软雅黑 Light" w:hAnsi="Segoe UI Light" w:cs="Segoe UI Light"/>
                <w:sz w:val="19"/>
                <w:szCs w:val="19"/>
                <w:lang w:eastAsia="zh-TW"/>
              </w:rPr>
              <w:t xml:space="preserve">, and </w:t>
            </w:r>
            <w:proofErr w:type="spellStart"/>
            <w:r>
              <w:rPr>
                <w:rFonts w:ascii="Segoe UI Light" w:eastAsia="微软雅黑 Light" w:hAnsi="Segoe UI Light" w:cs="Segoe UI Light"/>
                <w:sz w:val="19"/>
                <w:szCs w:val="19"/>
                <w:lang w:eastAsia="zh-TW"/>
              </w:rPr>
              <w:t>Ta’er</w:t>
            </w:r>
            <w:proofErr w:type="spellEnd"/>
            <w:r>
              <w:rPr>
                <w:rFonts w:ascii="Segoe UI Light" w:eastAsia="微软雅黑 Light" w:hAnsi="Segoe UI Light" w:cs="Segoe UI Light"/>
                <w:sz w:val="19"/>
                <w:szCs w:val="19"/>
                <w:lang w:eastAsia="zh-TW"/>
              </w:rPr>
              <w:t>. It has long been the traditional seat of the Panchen Lamas, the second-highest incarnation lineage in Tibetan Buddhism after the Dalai Lama.</w:t>
            </w:r>
          </w:p>
          <w:p w14:paraId="55FD593F" w14:textId="77777777" w:rsidR="00606F19" w:rsidRDefault="00606F19">
            <w:pPr>
              <w:spacing w:line="320" w:lineRule="exact"/>
              <w:jc w:val="left"/>
              <w:rPr>
                <w:rFonts w:ascii="Segoe UI Light" w:eastAsia="微软雅黑 Light" w:hAnsi="Segoe UI Light" w:cs="Segoe UI Light"/>
                <w:sz w:val="19"/>
                <w:szCs w:val="19"/>
                <w:lang w:eastAsia="zh-TW"/>
              </w:rPr>
            </w:pPr>
          </w:p>
          <w:p w14:paraId="163B5AD1"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At its height, the monastery housed over 5,000 monks and included more than 3,000 rooms, 50 affiliated temples, and 30 manors and pastures. Today, you can still sense its grandeur as you explore its vast complex of prayer halls, courtyards, and golden roofs glinting under the sun.</w:t>
            </w:r>
          </w:p>
          <w:p w14:paraId="2E90870E" w14:textId="77777777" w:rsidR="00606F19" w:rsidRDefault="00606F19">
            <w:pPr>
              <w:spacing w:line="320" w:lineRule="exact"/>
              <w:jc w:val="left"/>
              <w:rPr>
                <w:rFonts w:ascii="Segoe UI Light" w:eastAsia="微软雅黑 Light" w:hAnsi="Segoe UI Light" w:cs="Segoe UI Light"/>
                <w:sz w:val="19"/>
                <w:szCs w:val="19"/>
                <w:lang w:eastAsia="zh-TW"/>
              </w:rPr>
            </w:pPr>
          </w:p>
          <w:p w14:paraId="43CE9E10" w14:textId="77777777" w:rsidR="00606F19" w:rsidRDefault="00000000">
            <w:p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b/>
                <w:bCs/>
                <w:color w:val="0000FF"/>
                <w:sz w:val="19"/>
                <w:szCs w:val="19"/>
                <w:u w:val="single"/>
                <w:lang w:eastAsia="zh-TW"/>
              </w:rPr>
              <w:t xml:space="preserve">Highlights of </w:t>
            </w:r>
            <w:proofErr w:type="spellStart"/>
            <w:r>
              <w:rPr>
                <w:rFonts w:ascii="Segoe UI Light" w:eastAsia="微软雅黑 Light" w:hAnsi="Segoe UI Light" w:cs="Segoe UI Light"/>
                <w:b/>
                <w:bCs/>
                <w:color w:val="0000FF"/>
                <w:sz w:val="19"/>
                <w:szCs w:val="19"/>
                <w:u w:val="single"/>
                <w:lang w:eastAsia="zh-TW"/>
              </w:rPr>
              <w:t>Tashilhunpo</w:t>
            </w:r>
            <w:proofErr w:type="spellEnd"/>
            <w:r>
              <w:rPr>
                <w:rFonts w:ascii="Segoe UI Light" w:eastAsia="微软雅黑 Light" w:hAnsi="Segoe UI Light" w:cs="Segoe UI Light"/>
                <w:b/>
                <w:bCs/>
                <w:color w:val="0000FF"/>
                <w:sz w:val="19"/>
                <w:szCs w:val="19"/>
                <w:u w:val="single"/>
              </w:rPr>
              <w:t xml:space="preserve"> Monastery</w:t>
            </w:r>
            <w:r>
              <w:rPr>
                <w:rFonts w:ascii="Segoe UI Light" w:eastAsia="微软雅黑 Light" w:hAnsi="Segoe UI Light" w:cs="Segoe UI Light"/>
                <w:b/>
                <w:bCs/>
                <w:color w:val="0000FF"/>
                <w:sz w:val="19"/>
                <w:szCs w:val="19"/>
                <w:u w:val="single"/>
                <w:lang w:eastAsia="zh-TW"/>
              </w:rPr>
              <w:t>:</w:t>
            </w:r>
          </w:p>
          <w:p w14:paraId="0F7D3F17" w14:textId="77777777" w:rsidR="00606F19"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Admire the </w:t>
            </w:r>
            <w:r>
              <w:rPr>
                <w:rStyle w:val="a6"/>
                <w:rFonts w:ascii="Segoe UI Light" w:hAnsi="Segoe UI Light" w:cs="Segoe UI Light"/>
                <w:sz w:val="17"/>
                <w:szCs w:val="17"/>
                <w:lang w:eastAsia="zh-TW"/>
              </w:rPr>
              <w:t>Maitreya (Future Buddha) Chapel</w:t>
            </w:r>
            <w:r>
              <w:rPr>
                <w:rStyle w:val="a6"/>
                <w:rFonts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61928C2D" w14:textId="77777777" w:rsidR="00606F19"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 xml:space="preserve">Pay respect to the </w:t>
            </w:r>
            <w:r>
              <w:rPr>
                <w:rStyle w:val="a6"/>
                <w:rFonts w:ascii="Segoe UI Light" w:hAnsi="Segoe UI Light" w:cs="Segoe UI Light"/>
                <w:sz w:val="17"/>
                <w:szCs w:val="17"/>
                <w:lang w:eastAsia="zh-TW"/>
              </w:rPr>
              <w:t xml:space="preserve">sacred stupas (reliquary chortens) </w:t>
            </w:r>
            <w:r>
              <w:rPr>
                <w:rStyle w:val="a6"/>
                <w:rFonts w:ascii="Segoe UI Light" w:hAnsi="Segoe UI Light" w:cs="Segoe UI Light"/>
                <w:b w:val="0"/>
                <w:bCs/>
                <w:sz w:val="17"/>
                <w:szCs w:val="17"/>
                <w:lang w:eastAsia="zh-TW"/>
              </w:rPr>
              <w:t>of successive Panchen Lamas, exquisitely crafted with gold, silver, coral, pearls, turquoise, and silk.</w:t>
            </w:r>
          </w:p>
          <w:p w14:paraId="3681B28A" w14:textId="77777777" w:rsidR="00606F19"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Enjoy a panoramic view of </w:t>
            </w:r>
            <w:proofErr w:type="spellStart"/>
            <w:r>
              <w:rPr>
                <w:rStyle w:val="a6"/>
                <w:rFonts w:ascii="Segoe UI Light" w:hAnsi="Segoe UI Light" w:cs="Segoe UI Light"/>
                <w:b w:val="0"/>
                <w:bCs/>
                <w:sz w:val="17"/>
                <w:szCs w:val="17"/>
                <w:lang w:eastAsia="zh-TW"/>
              </w:rPr>
              <w:t>Shigatse</w:t>
            </w:r>
            <w:proofErr w:type="spellEnd"/>
            <w:r>
              <w:rPr>
                <w:rStyle w:val="a6"/>
                <w:rFonts w:ascii="Segoe UI Light" w:hAnsi="Segoe UI Light" w:cs="Segoe UI Light"/>
                <w:b w:val="0"/>
                <w:bCs/>
                <w:sz w:val="17"/>
                <w:szCs w:val="17"/>
                <w:lang w:eastAsia="zh-TW"/>
              </w:rPr>
              <w:t xml:space="preserve"> city and the serene monastic life, where monks in crimson robes chant sutras echoing through the halls.</w:t>
            </w:r>
          </w:p>
          <w:p w14:paraId="38A30832" w14:textId="77777777" w:rsidR="00606F19" w:rsidRDefault="00606F19">
            <w:pPr>
              <w:spacing w:line="320" w:lineRule="exact"/>
              <w:jc w:val="left"/>
              <w:rPr>
                <w:rStyle w:val="a6"/>
                <w:rFonts w:ascii="Segoe UI Light" w:hAnsi="Segoe UI Light" w:cs="Segoe UI Light"/>
                <w:b w:val="0"/>
                <w:bCs/>
                <w:sz w:val="17"/>
                <w:szCs w:val="17"/>
                <w:lang w:eastAsia="zh-TW"/>
              </w:rPr>
            </w:pPr>
          </w:p>
          <w:p w14:paraId="28142244" w14:textId="77777777" w:rsidR="00606F19"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After visiting </w:t>
            </w:r>
            <w:proofErr w:type="spellStart"/>
            <w:r>
              <w:rPr>
                <w:rStyle w:val="a6"/>
                <w:rFonts w:ascii="Segoe UI Light" w:hAnsi="Segoe UI Light" w:cs="Segoe UI Light"/>
                <w:b w:val="0"/>
                <w:bCs/>
                <w:sz w:val="19"/>
                <w:szCs w:val="19"/>
                <w:lang w:eastAsia="zh-TW"/>
              </w:rPr>
              <w:t>Tashilhunpo</w:t>
            </w:r>
            <w:proofErr w:type="spellEnd"/>
            <w:r>
              <w:rPr>
                <w:rStyle w:val="a6"/>
                <w:rFonts w:ascii="Segoe UI Light" w:hAnsi="Segoe UI Light" w:cs="Segoe UI Light"/>
                <w:b w:val="0"/>
                <w:bCs/>
                <w:sz w:val="19"/>
                <w:szCs w:val="19"/>
                <w:lang w:eastAsia="zh-TW"/>
              </w:rPr>
              <w:t xml:space="preserve"> Monastery, drive back to Lhasa along the scenic Friendship Highway, following the </w:t>
            </w:r>
            <w:proofErr w:type="spellStart"/>
            <w:r>
              <w:rPr>
                <w:rStyle w:val="a6"/>
                <w:rFonts w:ascii="Segoe UI Light" w:hAnsi="Segoe UI Light" w:cs="Segoe UI Light"/>
                <w:b w:val="0"/>
                <w:bCs/>
                <w:sz w:val="19"/>
                <w:szCs w:val="19"/>
                <w:lang w:eastAsia="zh-TW"/>
              </w:rPr>
              <w:t>Yarlung</w:t>
            </w:r>
            <w:proofErr w:type="spellEnd"/>
            <w:r>
              <w:rPr>
                <w:rStyle w:val="a6"/>
                <w:rFonts w:ascii="Segoe UI Light" w:hAnsi="Segoe UI Light" w:cs="Segoe UI Light"/>
                <w:b w:val="0"/>
                <w:bCs/>
                <w:sz w:val="19"/>
                <w:szCs w:val="19"/>
                <w:lang w:eastAsia="zh-TW"/>
              </w:rPr>
              <w:t xml:space="preserve"> </w:t>
            </w:r>
            <w:proofErr w:type="spellStart"/>
            <w:r>
              <w:rPr>
                <w:rStyle w:val="a6"/>
                <w:rFonts w:ascii="Segoe UI Light" w:hAnsi="Segoe UI Light" w:cs="Segoe UI Light"/>
                <w:b w:val="0"/>
                <w:bCs/>
                <w:sz w:val="19"/>
                <w:szCs w:val="19"/>
                <w:lang w:eastAsia="zh-TW"/>
              </w:rPr>
              <w:t>Tsangpo</w:t>
            </w:r>
            <w:proofErr w:type="spellEnd"/>
            <w:r>
              <w:rPr>
                <w:rStyle w:val="a6"/>
                <w:rFonts w:ascii="Segoe UI Light" w:hAnsi="Segoe UI Light" w:cs="Segoe UI Light"/>
                <w:b w:val="0"/>
                <w:bCs/>
                <w:sz w:val="19"/>
                <w:szCs w:val="19"/>
                <w:lang w:eastAsia="zh-TW"/>
              </w:rPr>
              <w:t xml:space="preserve"> River. The journey takes about 4.5-5 hours (270 km). Upon arrival, check into your hotel and relax for the night.</w:t>
            </w:r>
          </w:p>
          <w:p w14:paraId="2D435386" w14:textId="77777777" w:rsidR="00606F19" w:rsidRDefault="00000000">
            <w:p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9"/>
                <w:szCs w:val="19"/>
                <w:lang w:eastAsia="zh-TW"/>
              </w:rPr>
              <w:t>Overnight in Lhasa.</w:t>
            </w:r>
          </w:p>
        </w:tc>
      </w:tr>
      <w:tr w:rsidR="00606F19" w14:paraId="3021BAB3" w14:textId="77777777">
        <w:trPr>
          <w:trHeight w:val="510"/>
        </w:trPr>
        <w:tc>
          <w:tcPr>
            <w:tcW w:w="927" w:type="dxa"/>
            <w:tcBorders>
              <w:top w:val="single" w:sz="4" w:space="0" w:color="4F81BD"/>
              <w:left w:val="single" w:sz="4" w:space="0" w:color="4F81BD"/>
              <w:bottom w:val="single" w:sz="4" w:space="0" w:color="4F81BD"/>
              <w:right w:val="single" w:sz="4" w:space="0" w:color="4F81BD"/>
            </w:tcBorders>
            <w:vAlign w:val="center"/>
          </w:tcPr>
          <w:p w14:paraId="34FDFCBB"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9</w:t>
            </w:r>
          </w:p>
          <w:p w14:paraId="567E60D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Aug 18</w:t>
            </w:r>
          </w:p>
        </w:tc>
        <w:tc>
          <w:tcPr>
            <w:tcW w:w="7046" w:type="dxa"/>
            <w:tcBorders>
              <w:top w:val="single" w:sz="4" w:space="0" w:color="4F81BD"/>
              <w:left w:val="single" w:sz="4" w:space="0" w:color="4F81BD"/>
              <w:bottom w:val="single" w:sz="4" w:space="0" w:color="4F81BD"/>
              <w:right w:val="single" w:sz="4" w:space="0" w:color="4F81BD"/>
            </w:tcBorders>
            <w:vAlign w:val="center"/>
          </w:tcPr>
          <w:p w14:paraId="1549DF42" w14:textId="77777777" w:rsidR="00606F19"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Lhasa Departure</w:t>
            </w:r>
          </w:p>
        </w:tc>
        <w:tc>
          <w:tcPr>
            <w:tcW w:w="919" w:type="dxa"/>
            <w:tcBorders>
              <w:top w:val="single" w:sz="4" w:space="0" w:color="4F81BD"/>
              <w:left w:val="single" w:sz="4" w:space="0" w:color="4F81BD"/>
              <w:bottom w:val="single" w:sz="4" w:space="0" w:color="4F81BD"/>
              <w:right w:val="single" w:sz="4" w:space="0" w:color="4F81BD"/>
            </w:tcBorders>
            <w:vAlign w:val="center"/>
          </w:tcPr>
          <w:p w14:paraId="23F11017"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4EA34E5" w14:textId="77777777" w:rsidR="00606F19"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r>
      <w:tr w:rsidR="00606F19" w14:paraId="415850B5"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9F975E5" w14:textId="77777777" w:rsidR="00606F19"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breakfast, it’s time to say goodbye to the holy city of Lhasa. Your guide and driver will escort you to</w:t>
            </w:r>
            <w:r>
              <w:rPr>
                <w:rFonts w:ascii="Segoe UI Light" w:eastAsia="微软雅黑 Light" w:hAnsi="Segoe UI Light" w:cs="Segoe UI Light"/>
                <w:b/>
                <w:bCs/>
                <w:sz w:val="19"/>
                <w:szCs w:val="19"/>
                <w:lang w:eastAsia="zh-TW"/>
              </w:rPr>
              <w:t xml:space="preserve"> Lhasa </w:t>
            </w:r>
            <w:proofErr w:type="spellStart"/>
            <w:r>
              <w:rPr>
                <w:rFonts w:ascii="Segoe UI Light" w:eastAsia="微软雅黑 Light" w:hAnsi="Segoe UI Light" w:cs="Segoe UI Light"/>
                <w:b/>
                <w:bCs/>
                <w:sz w:val="19"/>
                <w:szCs w:val="19"/>
                <w:lang w:eastAsia="zh-TW"/>
              </w:rPr>
              <w:t>Gonggar</w:t>
            </w:r>
            <w:proofErr w:type="spellEnd"/>
            <w:r>
              <w:rPr>
                <w:rFonts w:ascii="Segoe UI Light" w:eastAsia="微软雅黑 Light" w:hAnsi="Segoe UI Light" w:cs="Segoe UI Light"/>
                <w:b/>
                <w:bCs/>
                <w:sz w:val="19"/>
                <w:szCs w:val="19"/>
                <w:lang w:eastAsia="zh-TW"/>
              </w:rPr>
              <w:t xml:space="preserve"> Airport</w:t>
            </w:r>
            <w:r>
              <w:rPr>
                <w:rFonts w:ascii="Segoe UI Light" w:eastAsia="微软雅黑 Light" w:hAnsi="Segoe UI Light" w:cs="Segoe UI Light"/>
                <w:sz w:val="19"/>
                <w:szCs w:val="19"/>
                <w:lang w:eastAsia="zh-TW"/>
              </w:rPr>
              <w:t xml:space="preserve"> or </w:t>
            </w:r>
            <w:r>
              <w:rPr>
                <w:rFonts w:ascii="Segoe UI Light" w:eastAsia="微软雅黑 Light" w:hAnsi="Segoe UI Light" w:cs="Segoe UI Light"/>
                <w:b/>
                <w:bCs/>
                <w:sz w:val="19"/>
                <w:szCs w:val="19"/>
                <w:lang w:eastAsia="zh-TW"/>
              </w:rPr>
              <w:t>Lhasa Railway Station</w:t>
            </w:r>
            <w:r>
              <w:rPr>
                <w:rFonts w:ascii="Segoe UI Light" w:eastAsia="微软雅黑 Light" w:hAnsi="Segoe UI Light" w:cs="Segoe UI Light"/>
                <w:sz w:val="19"/>
                <w:szCs w:val="19"/>
                <w:lang w:eastAsia="zh-TW"/>
              </w:rPr>
              <w:t>. Take your flight or train to next destination or go home.</w:t>
            </w:r>
          </w:p>
          <w:p w14:paraId="32C7FAC8" w14:textId="77777777" w:rsidR="00606F19" w:rsidRDefault="00000000">
            <w:pPr>
              <w:spacing w:line="320" w:lineRule="exact"/>
              <w:jc w:val="left"/>
              <w:rPr>
                <w:rStyle w:val="a6"/>
                <w:rFonts w:cs="Calibri"/>
                <w:i/>
                <w:iCs/>
              </w:rPr>
            </w:pPr>
            <w:r>
              <w:rPr>
                <w:rFonts w:ascii="Segoe UI Light" w:eastAsia="微软雅黑 Light" w:hAnsi="Segoe UI Light" w:cs="Segoe UI Light"/>
                <w:b/>
                <w:bCs/>
                <w:color w:val="0000FF"/>
                <w:sz w:val="19"/>
                <w:szCs w:val="19"/>
                <w:u w:val="single"/>
                <w:lang w:eastAsia="zh-TW"/>
              </w:rPr>
              <w:t>Travel Tips:</w:t>
            </w:r>
          </w:p>
          <w:p w14:paraId="1D3A7447" w14:textId="77777777" w:rsidR="00606F19"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The drive from downtown Lhasa to the airport takes about 1 hour, so we recommend booking flights departing after 10:00 AM.</w:t>
            </w:r>
          </w:p>
          <w:p w14:paraId="4BEC8290" w14:textId="77777777" w:rsidR="00606F19"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Please share your flight or train schedule with us in advance to ensure a smooth transfer.</w:t>
            </w:r>
          </w:p>
          <w:p w14:paraId="2A2DD905" w14:textId="77777777" w:rsidR="00606F19"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Kindly provide accurate flight or train booking details so that we can arrange the group’s complimentary shared transfer efficiently.</w:t>
            </w:r>
          </w:p>
          <w:p w14:paraId="2ACD617B" w14:textId="77777777" w:rsidR="00606F19" w:rsidRDefault="00606F19">
            <w:pPr>
              <w:spacing w:line="320" w:lineRule="exact"/>
              <w:jc w:val="left"/>
              <w:rPr>
                <w:rFonts w:cs="Calibri"/>
                <w:i/>
                <w:iCs/>
                <w:sz w:val="24"/>
              </w:rPr>
            </w:pPr>
          </w:p>
          <w:p w14:paraId="4544AE73" w14:textId="77777777" w:rsidR="00606F19" w:rsidRDefault="00000000">
            <w:pPr>
              <w:spacing w:line="320" w:lineRule="exact"/>
              <w:jc w:val="center"/>
              <w:rPr>
                <w:rStyle w:val="a6"/>
                <w:rFonts w:cs="Calibri"/>
                <w:i/>
                <w:iCs/>
                <w:lang w:eastAsia="zh-TW"/>
              </w:rPr>
            </w:pPr>
            <w:r>
              <w:rPr>
                <w:rFonts w:ascii="Segoe UI" w:hAnsi="Segoe UI" w:cs="Segoe UI"/>
                <w:b/>
                <w:bCs/>
                <w:i/>
                <w:iCs/>
                <w:sz w:val="24"/>
              </w:rPr>
              <w:t>Thank you for choosing us! We hope to see you on your next journey!</w:t>
            </w:r>
          </w:p>
        </w:tc>
      </w:tr>
    </w:tbl>
    <w:p w14:paraId="26397F7A" w14:textId="77777777" w:rsidR="00606F19" w:rsidRDefault="00606F19">
      <w:pPr>
        <w:rPr>
          <w:rFonts w:ascii="Segoe UI Light" w:eastAsia="微软雅黑 Light" w:hAnsi="Segoe UI Light" w:cs="Segoe UI Light"/>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606F19" w14:paraId="5256113D" w14:textId="77777777">
        <w:trPr>
          <w:trHeight w:val="1882"/>
        </w:trPr>
        <w:tc>
          <w:tcPr>
            <w:tcW w:w="10682" w:type="dxa"/>
            <w:tcBorders>
              <w:top w:val="single" w:sz="4" w:space="0" w:color="4F81BD"/>
              <w:left w:val="single" w:sz="4" w:space="0" w:color="4F81BD"/>
              <w:bottom w:val="single" w:sz="4" w:space="0" w:color="4F81BD"/>
              <w:right w:val="single" w:sz="4" w:space="0" w:color="4F81BD"/>
            </w:tcBorders>
            <w:vAlign w:val="center"/>
          </w:tcPr>
          <w:p w14:paraId="5C04AB0A" w14:textId="77777777" w:rsidR="00606F19" w:rsidRDefault="00606F19">
            <w:pPr>
              <w:spacing w:line="320" w:lineRule="exact"/>
              <w:jc w:val="center"/>
              <w:rPr>
                <w:rFonts w:ascii="Segoe UI Black" w:eastAsia="微软雅黑 Light" w:hAnsi="Segoe UI Black" w:cs="Segoe UI Black"/>
                <w:b/>
                <w:bCs/>
                <w:sz w:val="24"/>
                <w:lang w:eastAsia="zh-TW"/>
              </w:rPr>
            </w:pPr>
          </w:p>
          <w:p w14:paraId="16A0E939" w14:textId="77777777" w:rsidR="00606F19" w:rsidRDefault="00000000">
            <w:pPr>
              <w:spacing w:line="320" w:lineRule="exact"/>
              <w:jc w:val="center"/>
              <w:rPr>
                <w:rFonts w:ascii="Segoe UI Black" w:eastAsia="微软雅黑 Light" w:hAnsi="Segoe UI Black" w:cs="Segoe UI Black"/>
                <w:b/>
                <w:bCs/>
                <w:sz w:val="24"/>
                <w:lang w:eastAsia="zh-TW"/>
              </w:rPr>
            </w:pPr>
            <w:proofErr w:type="spellStart"/>
            <w:r>
              <w:rPr>
                <w:rFonts w:ascii="Segoe UI Black" w:eastAsia="微软雅黑 Light" w:hAnsi="Segoe UI Black" w:cs="Segoe UI Black"/>
                <w:b/>
                <w:bCs/>
                <w:sz w:val="24"/>
                <w:lang w:eastAsia="zh-TW"/>
              </w:rPr>
              <w:t>Potala</w:t>
            </w:r>
            <w:proofErr w:type="spellEnd"/>
            <w:r>
              <w:rPr>
                <w:rFonts w:ascii="Segoe UI Black" w:eastAsia="微软雅黑 Light" w:hAnsi="Segoe UI Black" w:cs="Segoe UI Black"/>
                <w:b/>
                <w:bCs/>
                <w:sz w:val="24"/>
                <w:lang w:eastAsia="zh-TW"/>
              </w:rPr>
              <w:t xml:space="preserve">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4333B042" w14:textId="77777777" w:rsidR="00606F19"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32AC74C7"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498A7AA6"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make sure to carry your original valid ID or passport and follow your guide’s instructions carefully to enter at your assigned time slot.</w:t>
            </w:r>
          </w:p>
          <w:p w14:paraId="2802837E" w14:textId="77777777" w:rsidR="00606F19"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54BB1D82"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0825D35D"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7DF6337F"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092550D2"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Photography and videography are strictly prohibited inside 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Jokhang Temple, and the </w:t>
            </w:r>
            <w:proofErr w:type="spellStart"/>
            <w:r>
              <w:rPr>
                <w:rFonts w:ascii="Segoe UI Light" w:eastAsia="微软雅黑 Light" w:hAnsi="Segoe UI Light" w:cs="Segoe UI Light"/>
                <w:sz w:val="19"/>
                <w:szCs w:val="19"/>
                <w:lang w:eastAsia="zh-TW"/>
              </w:rPr>
              <w:t>Potala’s</w:t>
            </w:r>
            <w:proofErr w:type="spellEnd"/>
            <w:r>
              <w:rPr>
                <w:rFonts w:ascii="Segoe UI Light" w:eastAsia="微软雅黑 Light" w:hAnsi="Segoe UI Light" w:cs="Segoe UI Light"/>
                <w:sz w:val="19"/>
                <w:szCs w:val="19"/>
                <w:lang w:eastAsia="zh-TW"/>
              </w:rPr>
              <w:t xml:space="preserve"> old fortress area (the “Snow City”).</w:t>
            </w:r>
          </w:p>
          <w:p w14:paraId="5421E5A9"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574AE25A"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t xml:space="preserve">Touring the </w:t>
            </w:r>
            <w:proofErr w:type="spellStart"/>
            <w:r>
              <w:rPr>
                <w:rFonts w:ascii="Segoe UI" w:eastAsia="微软雅黑 Light" w:hAnsi="Segoe UI" w:cs="Segoe UI"/>
                <w:b/>
                <w:bCs/>
                <w:sz w:val="19"/>
                <w:szCs w:val="19"/>
                <w:lang w:eastAsia="zh-TW"/>
              </w:rPr>
              <w:t>Potala</w:t>
            </w:r>
            <w:proofErr w:type="spellEnd"/>
            <w:r>
              <w:rPr>
                <w:rFonts w:ascii="Segoe UI" w:eastAsia="微软雅黑 Light" w:hAnsi="Segoe UI" w:cs="Segoe UI"/>
                <w:b/>
                <w:bCs/>
                <w:sz w:val="19"/>
                <w:szCs w:val="19"/>
                <w:lang w:eastAsia="zh-TW"/>
              </w:rPr>
              <w:t xml:space="preserve"> Palace</w:t>
            </w:r>
            <w:r>
              <w:rPr>
                <w:rFonts w:ascii="Segoe UI" w:eastAsia="微软雅黑 Light" w:hAnsi="Segoe UI" w:cs="Segoe UI" w:hint="eastAsia"/>
                <w:b/>
                <w:bCs/>
                <w:sz w:val="19"/>
                <w:szCs w:val="19"/>
              </w:rPr>
              <w:t xml:space="preserve"> and Jokhang Temple</w:t>
            </w:r>
          </w:p>
          <w:p w14:paraId="013C5870"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is built on a steep hill, so visitors must walk slowly and carefully when going up or down the stairs.</w:t>
            </w:r>
          </w:p>
          <w:p w14:paraId="0CDDF6CA"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45497481"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1F1C1B0A"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14B32490" w14:textId="77777777" w:rsidR="00606F19"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Safety Reminder</w:t>
            </w:r>
          </w:p>
          <w:p w14:paraId="05044882"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hint="eastAsia"/>
                <w:sz w:val="19"/>
                <w:szCs w:val="19"/>
              </w:rPr>
              <w:t>Potala</w:t>
            </w:r>
            <w:proofErr w:type="spellEnd"/>
            <w:r>
              <w:rPr>
                <w:rFonts w:ascii="Segoe UI Light" w:eastAsia="微软雅黑 Light" w:hAnsi="Segoe UI Light" w:cs="Segoe UI Light" w:hint="eastAsia"/>
                <w:sz w:val="19"/>
                <w:szCs w:val="19"/>
              </w:rPr>
              <w:t xml:space="preserve"> Palace and Jokhang Temple are ancient structures with narrow passages and steep wooden stairways shared for both ascending and descending.</w:t>
            </w:r>
          </w:p>
          <w:p w14:paraId="72B6ADEC"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lastRenderedPageBreak/>
              <w:t>To avoid congestion or accidents, move in an orderly manner, do not push, and exit promptly after finishing your visit.</w:t>
            </w:r>
          </w:p>
          <w:p w14:paraId="766B537B" w14:textId="77777777" w:rsidR="00606F19" w:rsidRDefault="00606F19">
            <w:pPr>
              <w:spacing w:line="320" w:lineRule="exact"/>
              <w:jc w:val="left"/>
              <w:rPr>
                <w:rFonts w:ascii="Segoe UI Light" w:eastAsia="微软雅黑 Light" w:hAnsi="Segoe UI Light" w:cs="Segoe UI Light"/>
                <w:sz w:val="19"/>
                <w:szCs w:val="19"/>
                <w:lang w:eastAsia="zh-TW"/>
              </w:rPr>
            </w:pPr>
          </w:p>
        </w:tc>
      </w:tr>
      <w:tr w:rsidR="00606F19" w14:paraId="0819E878" w14:textId="77777777">
        <w:trPr>
          <w:trHeight w:val="408"/>
        </w:trPr>
        <w:tc>
          <w:tcPr>
            <w:tcW w:w="10682" w:type="dxa"/>
            <w:tcBorders>
              <w:top w:val="single" w:sz="4" w:space="0" w:color="4F81BD"/>
              <w:left w:val="single" w:sz="4" w:space="0" w:color="4F81BD"/>
              <w:bottom w:val="single" w:sz="4" w:space="0" w:color="4F81BD"/>
              <w:right w:val="single" w:sz="4" w:space="0" w:color="4F81BD"/>
            </w:tcBorders>
            <w:vAlign w:val="center"/>
          </w:tcPr>
          <w:p w14:paraId="1E493B11" w14:textId="77777777" w:rsidR="00606F19"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lastRenderedPageBreak/>
              <w:t>Visiting Tibet – Important Travel Tips</w:t>
            </w:r>
          </w:p>
          <w:p w14:paraId="12AEDBAF" w14:textId="77777777" w:rsidR="00606F19"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2537929" w14:textId="77777777" w:rsidR="00606F19"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58A35E6B"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0BD985F1"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Preparing Before Your Trip</w:t>
            </w:r>
          </w:p>
          <w:p w14:paraId="6E9DF1DC"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Get plenty of rest for 2–3 days before departure and avoid staying up late. If you are concerned about altitude sickness, you may start taking preventive medicine such as </w:t>
            </w:r>
            <w:proofErr w:type="spellStart"/>
            <w:r>
              <w:rPr>
                <w:rFonts w:ascii="Segoe UI Light" w:eastAsia="微软雅黑 Light" w:hAnsi="Segoe UI Light" w:cs="Segoe UI Light"/>
                <w:sz w:val="19"/>
                <w:szCs w:val="19"/>
              </w:rPr>
              <w:t>Hongjingtian</w:t>
            </w:r>
            <w:proofErr w:type="spellEnd"/>
            <w:r>
              <w:rPr>
                <w:rFonts w:ascii="Segoe UI Light" w:eastAsia="微软雅黑 Light" w:hAnsi="Segoe UI Light" w:cs="Segoe UI Light"/>
                <w:sz w:val="19"/>
                <w:szCs w:val="19"/>
              </w:rPr>
              <w:t xml:space="preserve"> or </w:t>
            </w:r>
            <w:proofErr w:type="spellStart"/>
            <w:r>
              <w:rPr>
                <w:rFonts w:ascii="Segoe UI Light" w:eastAsia="微软雅黑 Light" w:hAnsi="Segoe UI Light" w:cs="Segoe UI Light"/>
                <w:sz w:val="19"/>
                <w:szCs w:val="19"/>
              </w:rPr>
              <w:t>Gaoyuan’an</w:t>
            </w:r>
            <w:proofErr w:type="spellEnd"/>
            <w:r>
              <w:rPr>
                <w:rFonts w:ascii="Segoe UI Light" w:eastAsia="微软雅黑 Light" w:hAnsi="Segoe UI Light" w:cs="Segoe UI Light"/>
                <w:sz w:val="19"/>
                <w:szCs w:val="19"/>
              </w:rPr>
              <w:t xml:space="preserve">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5FE957C2"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6D3CFA38"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3C6A0E83"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0C35F06A"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2E9F4088"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0A5AC60A"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Tibet has a large temperature difference between day and night—sometimes up to 13°C. Bring warm clothing such as jackets or sweaters, especially for high-altitude areas like </w:t>
            </w:r>
            <w:proofErr w:type="spellStart"/>
            <w:r>
              <w:rPr>
                <w:rFonts w:ascii="Segoe UI Light" w:eastAsia="微软雅黑 Light" w:hAnsi="Segoe UI Light" w:cs="Segoe UI Light"/>
                <w:sz w:val="19"/>
                <w:szCs w:val="19"/>
              </w:rPr>
              <w:t>Tingri</w:t>
            </w:r>
            <w:proofErr w:type="spellEnd"/>
            <w:r>
              <w:rPr>
                <w:rFonts w:ascii="Segoe UI Light" w:eastAsia="微软雅黑 Light" w:hAnsi="Segoe UI Light" w:cs="Segoe UI Light"/>
                <w:sz w:val="19"/>
                <w:szCs w:val="19"/>
              </w:rPr>
              <w:t xml:space="preserve"> or Mount Everest, where nighttime temperatures may drop to 0–5°C even in August. Down jackets and thermal underwear are essential. In remote regions, power may be cut off after midnight, so bring a flashlight and extra batteries.</w:t>
            </w:r>
          </w:p>
          <w:p w14:paraId="38737079"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0070DDA7"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2FA7DC86"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Health and Medicine</w:t>
            </w:r>
          </w:p>
          <w:p w14:paraId="3E21D548"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006D8AEE"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7893CF9B"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7A29EA57"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02159380"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Although Tibet follows Beijing Time, there’s about a 2-hour difference in daylight. Locals usually start daily activities later. Adjust your schedule accordingly for meals and sightseeing.</w:t>
            </w:r>
          </w:p>
          <w:p w14:paraId="3FD3E4F4"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024B5FBF"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0004E4D8"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leave the group or change the itinerary on your own. If you go out at night, stay with companions and return to your hotel before midnight for safety.</w:t>
            </w:r>
          </w:p>
          <w:p w14:paraId="44A61164"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lastRenderedPageBreak/>
              <w:t>Sun Protection and Skincare</w:t>
            </w:r>
          </w:p>
          <w:p w14:paraId="2B104983"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6E6A21DC"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318A67DA"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When visiting monasteries, always walk clockwise and follow your guide’s instructions. Photography inside temples is forbidden. Take off your hat and sunglasses before entering. Avoid wearing revealing clothing such as short skirts.</w:t>
            </w:r>
          </w:p>
          <w:p w14:paraId="5C9E260A" w14:textId="77777777" w:rsidR="00606F19"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discuss political topics. Avoid eating dog, monkey, horse, or donkey meat. When offered tea or wine by locals, accept politely—or if you cannot drink, explain sincerely. Treat </w:t>
            </w:r>
            <w:proofErr w:type="spellStart"/>
            <w:r>
              <w:rPr>
                <w:rFonts w:ascii="Segoe UI Light" w:eastAsia="微软雅黑 Light" w:hAnsi="Segoe UI Light" w:cs="Segoe UI Light"/>
                <w:sz w:val="19"/>
                <w:szCs w:val="19"/>
              </w:rPr>
              <w:t>khatas</w:t>
            </w:r>
            <w:proofErr w:type="spellEnd"/>
            <w:r>
              <w:rPr>
                <w:rFonts w:ascii="Segoe UI Light" w:eastAsia="微软雅黑 Light" w:hAnsi="Segoe UI Light" w:cs="Segoe UI Light"/>
                <w:sz w:val="19"/>
                <w:szCs w:val="19"/>
              </w:rPr>
              <w:t xml:space="preserve"> (ceremonial scarves) respectfully—never take them into unclean places like toilets.</w:t>
            </w:r>
          </w:p>
          <w:p w14:paraId="66806F68" w14:textId="77777777" w:rsidR="00606F19"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5AF22090" w14:textId="77777777" w:rsidR="00606F19"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tc>
      </w:tr>
    </w:tbl>
    <w:p w14:paraId="5D8C3AF7" w14:textId="77777777" w:rsidR="00606F19" w:rsidRDefault="00606F19">
      <w:pPr>
        <w:spacing w:line="20" w:lineRule="exact"/>
        <w:rPr>
          <w:rFonts w:ascii="Segoe UI Light" w:eastAsia="微软雅黑 Light" w:hAnsi="Segoe UI Light" w:cs="Segoe UI Light"/>
          <w:sz w:val="19"/>
          <w:szCs w:val="19"/>
          <w:lang w:eastAsia="zh-TW"/>
        </w:rPr>
      </w:pPr>
    </w:p>
    <w:sectPr w:rsidR="00606F19">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39E6" w14:textId="77777777" w:rsidR="00E72E95" w:rsidRDefault="00E72E95" w:rsidP="00DE45B4">
      <w:r>
        <w:separator/>
      </w:r>
    </w:p>
  </w:endnote>
  <w:endnote w:type="continuationSeparator" w:id="0">
    <w:p w14:paraId="7FB8C1F9" w14:textId="77777777" w:rsidR="00E72E95" w:rsidRDefault="00E72E95" w:rsidP="00DE4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Microsoft YaHei UI Light">
    <w:panose1 w:val="020B0502040204020203"/>
    <w:charset w:val="86"/>
    <w:family w:val="swiss"/>
    <w:pitch w:val="variable"/>
    <w:sig w:usb0="80000287" w:usb1="2ACF001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2B4C" w14:textId="77777777" w:rsidR="00E72E95" w:rsidRDefault="00E72E95" w:rsidP="00DE45B4">
      <w:r>
        <w:separator/>
      </w:r>
    </w:p>
  </w:footnote>
  <w:footnote w:type="continuationSeparator" w:id="0">
    <w:p w14:paraId="7765ADDF" w14:textId="77777777" w:rsidR="00E72E95" w:rsidRDefault="00E72E95" w:rsidP="00DE4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val="0"/>
        <w:bCs w:val="0"/>
        <w:sz w:val="19"/>
        <w:szCs w:val="19"/>
      </w:rPr>
    </w:lvl>
  </w:abstractNum>
  <w:num w:numId="1" w16cid:durableId="390888388">
    <w:abstractNumId w:val="0"/>
  </w:num>
  <w:num w:numId="2" w16cid:durableId="134808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120C0F"/>
    <w:rsid w:val="00212C44"/>
    <w:rsid w:val="002B6923"/>
    <w:rsid w:val="00303B43"/>
    <w:rsid w:val="003F0B8E"/>
    <w:rsid w:val="0055280F"/>
    <w:rsid w:val="005C29B8"/>
    <w:rsid w:val="00606F19"/>
    <w:rsid w:val="00665795"/>
    <w:rsid w:val="0067621A"/>
    <w:rsid w:val="006E4A62"/>
    <w:rsid w:val="00700150"/>
    <w:rsid w:val="00A65FA9"/>
    <w:rsid w:val="00B97F7E"/>
    <w:rsid w:val="00CD79DA"/>
    <w:rsid w:val="00DE45B4"/>
    <w:rsid w:val="00E72E95"/>
    <w:rsid w:val="00F06D1F"/>
    <w:rsid w:val="00F9767E"/>
    <w:rsid w:val="00FF56BA"/>
    <w:rsid w:val="010C3ADF"/>
    <w:rsid w:val="012B05DD"/>
    <w:rsid w:val="014063FE"/>
    <w:rsid w:val="018E1EA2"/>
    <w:rsid w:val="01F15680"/>
    <w:rsid w:val="02186A33"/>
    <w:rsid w:val="023D4BEC"/>
    <w:rsid w:val="024A62FC"/>
    <w:rsid w:val="025D49EE"/>
    <w:rsid w:val="02691984"/>
    <w:rsid w:val="02777083"/>
    <w:rsid w:val="0288005D"/>
    <w:rsid w:val="028E33FE"/>
    <w:rsid w:val="02AA1101"/>
    <w:rsid w:val="02CB1CF7"/>
    <w:rsid w:val="02F57F9A"/>
    <w:rsid w:val="03092820"/>
    <w:rsid w:val="030B68B2"/>
    <w:rsid w:val="030D5F76"/>
    <w:rsid w:val="031644C8"/>
    <w:rsid w:val="03457CFC"/>
    <w:rsid w:val="037E6D6A"/>
    <w:rsid w:val="0399452B"/>
    <w:rsid w:val="03A20A4A"/>
    <w:rsid w:val="03B11016"/>
    <w:rsid w:val="03D60954"/>
    <w:rsid w:val="03DF7E6F"/>
    <w:rsid w:val="03F76EB6"/>
    <w:rsid w:val="04113C31"/>
    <w:rsid w:val="04140197"/>
    <w:rsid w:val="04583A5F"/>
    <w:rsid w:val="0497230B"/>
    <w:rsid w:val="049B21B4"/>
    <w:rsid w:val="04AA5BCB"/>
    <w:rsid w:val="04CF70C9"/>
    <w:rsid w:val="05095218"/>
    <w:rsid w:val="05301E34"/>
    <w:rsid w:val="056326BB"/>
    <w:rsid w:val="05687CD1"/>
    <w:rsid w:val="0588240A"/>
    <w:rsid w:val="058D500B"/>
    <w:rsid w:val="05922FA0"/>
    <w:rsid w:val="059E7558"/>
    <w:rsid w:val="05B5202F"/>
    <w:rsid w:val="05B6204B"/>
    <w:rsid w:val="05C11B78"/>
    <w:rsid w:val="05D03D42"/>
    <w:rsid w:val="05DD4E34"/>
    <w:rsid w:val="05F41565"/>
    <w:rsid w:val="064C13A1"/>
    <w:rsid w:val="065169B7"/>
    <w:rsid w:val="066210AC"/>
    <w:rsid w:val="06682011"/>
    <w:rsid w:val="0668645E"/>
    <w:rsid w:val="066C5CF3"/>
    <w:rsid w:val="06727683"/>
    <w:rsid w:val="06772402"/>
    <w:rsid w:val="067A5F0E"/>
    <w:rsid w:val="069074E0"/>
    <w:rsid w:val="06C62F02"/>
    <w:rsid w:val="06D105D3"/>
    <w:rsid w:val="06E95378"/>
    <w:rsid w:val="06F63722"/>
    <w:rsid w:val="07021EFD"/>
    <w:rsid w:val="071D5A46"/>
    <w:rsid w:val="072A7934"/>
    <w:rsid w:val="074E2EF7"/>
    <w:rsid w:val="07500A1D"/>
    <w:rsid w:val="076619FA"/>
    <w:rsid w:val="076A35FC"/>
    <w:rsid w:val="07927163"/>
    <w:rsid w:val="07927C6D"/>
    <w:rsid w:val="079F42EB"/>
    <w:rsid w:val="07B62F76"/>
    <w:rsid w:val="07D57174"/>
    <w:rsid w:val="07D80AA4"/>
    <w:rsid w:val="07F81659"/>
    <w:rsid w:val="08205463"/>
    <w:rsid w:val="083245C7"/>
    <w:rsid w:val="08422A5C"/>
    <w:rsid w:val="085B3309"/>
    <w:rsid w:val="086F0886"/>
    <w:rsid w:val="08752B3F"/>
    <w:rsid w:val="08752E31"/>
    <w:rsid w:val="089B03BE"/>
    <w:rsid w:val="089D5EE4"/>
    <w:rsid w:val="089F5554"/>
    <w:rsid w:val="08CB0440"/>
    <w:rsid w:val="08CB6C25"/>
    <w:rsid w:val="08D55065"/>
    <w:rsid w:val="08E027E3"/>
    <w:rsid w:val="08E04023"/>
    <w:rsid w:val="08E05248"/>
    <w:rsid w:val="08EC6BDA"/>
    <w:rsid w:val="08FD6362"/>
    <w:rsid w:val="0912466A"/>
    <w:rsid w:val="0914440E"/>
    <w:rsid w:val="091E26BA"/>
    <w:rsid w:val="093A1E0D"/>
    <w:rsid w:val="0946685A"/>
    <w:rsid w:val="09742439"/>
    <w:rsid w:val="09A86E06"/>
    <w:rsid w:val="09D04097"/>
    <w:rsid w:val="09DB7548"/>
    <w:rsid w:val="09F33CEE"/>
    <w:rsid w:val="0A164DCB"/>
    <w:rsid w:val="0A25764B"/>
    <w:rsid w:val="0A4D0867"/>
    <w:rsid w:val="0A74674D"/>
    <w:rsid w:val="0A7D7072"/>
    <w:rsid w:val="0A8A333A"/>
    <w:rsid w:val="0AA55524"/>
    <w:rsid w:val="0AB26674"/>
    <w:rsid w:val="0AE3711D"/>
    <w:rsid w:val="0AFF48CA"/>
    <w:rsid w:val="0B86523F"/>
    <w:rsid w:val="0B896BF3"/>
    <w:rsid w:val="0B8B6C00"/>
    <w:rsid w:val="0B8E5FB8"/>
    <w:rsid w:val="0BC03B57"/>
    <w:rsid w:val="0BE92B1B"/>
    <w:rsid w:val="0C02165E"/>
    <w:rsid w:val="0C0B7609"/>
    <w:rsid w:val="0C5916B6"/>
    <w:rsid w:val="0C61205E"/>
    <w:rsid w:val="0C723CD7"/>
    <w:rsid w:val="0C80192C"/>
    <w:rsid w:val="0CA86033"/>
    <w:rsid w:val="0CE340E1"/>
    <w:rsid w:val="0CF94F44"/>
    <w:rsid w:val="0D012C58"/>
    <w:rsid w:val="0D1B387B"/>
    <w:rsid w:val="0D3D37F2"/>
    <w:rsid w:val="0D447276"/>
    <w:rsid w:val="0D581EBE"/>
    <w:rsid w:val="0D5D5C42"/>
    <w:rsid w:val="0D6B7889"/>
    <w:rsid w:val="0DA3611E"/>
    <w:rsid w:val="0DAB7287"/>
    <w:rsid w:val="0DAE5F61"/>
    <w:rsid w:val="0DE87F74"/>
    <w:rsid w:val="0DEB090B"/>
    <w:rsid w:val="0DEF0093"/>
    <w:rsid w:val="0DF43DE4"/>
    <w:rsid w:val="0DFA4162"/>
    <w:rsid w:val="0E1C4EF3"/>
    <w:rsid w:val="0E211CBD"/>
    <w:rsid w:val="0E270D3D"/>
    <w:rsid w:val="0E3B4DE3"/>
    <w:rsid w:val="0E3F7B83"/>
    <w:rsid w:val="0E4F1016"/>
    <w:rsid w:val="0E6E2559"/>
    <w:rsid w:val="0E740C72"/>
    <w:rsid w:val="0E904CC5"/>
    <w:rsid w:val="0E96248F"/>
    <w:rsid w:val="0E98642C"/>
    <w:rsid w:val="0ED00D7B"/>
    <w:rsid w:val="0EEC0056"/>
    <w:rsid w:val="0EED10B0"/>
    <w:rsid w:val="0F02297A"/>
    <w:rsid w:val="0F1A76E4"/>
    <w:rsid w:val="0F234A63"/>
    <w:rsid w:val="0F24110D"/>
    <w:rsid w:val="0F271A1D"/>
    <w:rsid w:val="0F297ABE"/>
    <w:rsid w:val="0F3656AF"/>
    <w:rsid w:val="0F39623B"/>
    <w:rsid w:val="0F64775C"/>
    <w:rsid w:val="0F711E78"/>
    <w:rsid w:val="0F803E6A"/>
    <w:rsid w:val="0F900551"/>
    <w:rsid w:val="0F9022FF"/>
    <w:rsid w:val="0FAA73A1"/>
    <w:rsid w:val="0FBD0C1A"/>
    <w:rsid w:val="0FC1695C"/>
    <w:rsid w:val="1010779B"/>
    <w:rsid w:val="10274C2E"/>
    <w:rsid w:val="102A2A6B"/>
    <w:rsid w:val="102B6A32"/>
    <w:rsid w:val="1041184B"/>
    <w:rsid w:val="105F1699"/>
    <w:rsid w:val="10641F50"/>
    <w:rsid w:val="106663EC"/>
    <w:rsid w:val="106C5F4C"/>
    <w:rsid w:val="107C6D27"/>
    <w:rsid w:val="107F6D0B"/>
    <w:rsid w:val="108F6A88"/>
    <w:rsid w:val="10A65B52"/>
    <w:rsid w:val="10B65D95"/>
    <w:rsid w:val="10CF6475"/>
    <w:rsid w:val="10D35030"/>
    <w:rsid w:val="10E65270"/>
    <w:rsid w:val="10F644F5"/>
    <w:rsid w:val="10F863AD"/>
    <w:rsid w:val="10F90377"/>
    <w:rsid w:val="116021A5"/>
    <w:rsid w:val="118D7121"/>
    <w:rsid w:val="11923D43"/>
    <w:rsid w:val="11966404"/>
    <w:rsid w:val="11A921BF"/>
    <w:rsid w:val="11BC56F0"/>
    <w:rsid w:val="11FA5F57"/>
    <w:rsid w:val="122A4C8C"/>
    <w:rsid w:val="123C626A"/>
    <w:rsid w:val="125E4936"/>
    <w:rsid w:val="127E60E3"/>
    <w:rsid w:val="12A3059B"/>
    <w:rsid w:val="12AF0478"/>
    <w:rsid w:val="12DE5A77"/>
    <w:rsid w:val="12FA2C92"/>
    <w:rsid w:val="12FC12B7"/>
    <w:rsid w:val="131F3414"/>
    <w:rsid w:val="132C793B"/>
    <w:rsid w:val="13712447"/>
    <w:rsid w:val="138164A4"/>
    <w:rsid w:val="13826402"/>
    <w:rsid w:val="138C54D3"/>
    <w:rsid w:val="139101DD"/>
    <w:rsid w:val="13C83E09"/>
    <w:rsid w:val="13CC1D73"/>
    <w:rsid w:val="13CF064E"/>
    <w:rsid w:val="13D67FE7"/>
    <w:rsid w:val="13F276B2"/>
    <w:rsid w:val="14017606"/>
    <w:rsid w:val="142F46DE"/>
    <w:rsid w:val="14457685"/>
    <w:rsid w:val="144A2102"/>
    <w:rsid w:val="1486544A"/>
    <w:rsid w:val="149A777C"/>
    <w:rsid w:val="149D05C1"/>
    <w:rsid w:val="14A67861"/>
    <w:rsid w:val="14C91E0F"/>
    <w:rsid w:val="14DD71A0"/>
    <w:rsid w:val="14E86739"/>
    <w:rsid w:val="14F670A8"/>
    <w:rsid w:val="1506344D"/>
    <w:rsid w:val="1516658F"/>
    <w:rsid w:val="1516707B"/>
    <w:rsid w:val="15297493"/>
    <w:rsid w:val="15557480"/>
    <w:rsid w:val="155C2C83"/>
    <w:rsid w:val="15733693"/>
    <w:rsid w:val="15B42ABF"/>
    <w:rsid w:val="16126CC2"/>
    <w:rsid w:val="16161084"/>
    <w:rsid w:val="16247C45"/>
    <w:rsid w:val="163A7468"/>
    <w:rsid w:val="165954B2"/>
    <w:rsid w:val="16596A26"/>
    <w:rsid w:val="16727F29"/>
    <w:rsid w:val="168E7931"/>
    <w:rsid w:val="16A74C0E"/>
    <w:rsid w:val="16AF095C"/>
    <w:rsid w:val="16C03C0D"/>
    <w:rsid w:val="16C62AAA"/>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E4AAC"/>
    <w:rsid w:val="18316649"/>
    <w:rsid w:val="184F0345"/>
    <w:rsid w:val="187A3B4C"/>
    <w:rsid w:val="188052F8"/>
    <w:rsid w:val="188C7DF8"/>
    <w:rsid w:val="18A72D74"/>
    <w:rsid w:val="18AD7490"/>
    <w:rsid w:val="18AE0225"/>
    <w:rsid w:val="18CA6011"/>
    <w:rsid w:val="18E84F59"/>
    <w:rsid w:val="19182CC2"/>
    <w:rsid w:val="194F4FD8"/>
    <w:rsid w:val="195122A0"/>
    <w:rsid w:val="19566367"/>
    <w:rsid w:val="19573E8D"/>
    <w:rsid w:val="19616ABA"/>
    <w:rsid w:val="198C2D7C"/>
    <w:rsid w:val="19923A79"/>
    <w:rsid w:val="19B65E08"/>
    <w:rsid w:val="1A007BF3"/>
    <w:rsid w:val="1A122722"/>
    <w:rsid w:val="1A2E1092"/>
    <w:rsid w:val="1A367F46"/>
    <w:rsid w:val="1A815DC3"/>
    <w:rsid w:val="1A960EE6"/>
    <w:rsid w:val="1A967104"/>
    <w:rsid w:val="1AA134BC"/>
    <w:rsid w:val="1AA255DC"/>
    <w:rsid w:val="1AA2738A"/>
    <w:rsid w:val="1AA475A6"/>
    <w:rsid w:val="1ACD117A"/>
    <w:rsid w:val="1ADB6EFD"/>
    <w:rsid w:val="1B0818E3"/>
    <w:rsid w:val="1B1822AF"/>
    <w:rsid w:val="1B560B3D"/>
    <w:rsid w:val="1B6A60FA"/>
    <w:rsid w:val="1B77495B"/>
    <w:rsid w:val="1B811E07"/>
    <w:rsid w:val="1B894FB8"/>
    <w:rsid w:val="1B906AFA"/>
    <w:rsid w:val="1BA60D3B"/>
    <w:rsid w:val="1BB93363"/>
    <w:rsid w:val="1BBB6955"/>
    <w:rsid w:val="1BC33495"/>
    <w:rsid w:val="1BF04E4F"/>
    <w:rsid w:val="1BF9122C"/>
    <w:rsid w:val="1BFB7B71"/>
    <w:rsid w:val="1BFC198E"/>
    <w:rsid w:val="1C0E7EC3"/>
    <w:rsid w:val="1C140BF2"/>
    <w:rsid w:val="1C330BE1"/>
    <w:rsid w:val="1C3404B6"/>
    <w:rsid w:val="1C782A98"/>
    <w:rsid w:val="1CBC3F64"/>
    <w:rsid w:val="1CD068BC"/>
    <w:rsid w:val="1CE125B4"/>
    <w:rsid w:val="1CF4264E"/>
    <w:rsid w:val="1CF45B87"/>
    <w:rsid w:val="1CFD2F9D"/>
    <w:rsid w:val="1D183933"/>
    <w:rsid w:val="1D2B0176"/>
    <w:rsid w:val="1D552201"/>
    <w:rsid w:val="1D635C69"/>
    <w:rsid w:val="1D701388"/>
    <w:rsid w:val="1D8875A8"/>
    <w:rsid w:val="1DD030C8"/>
    <w:rsid w:val="1DE2466D"/>
    <w:rsid w:val="1DF66AC5"/>
    <w:rsid w:val="1DFE198B"/>
    <w:rsid w:val="1E170668"/>
    <w:rsid w:val="1E224E73"/>
    <w:rsid w:val="1E440044"/>
    <w:rsid w:val="1E546BED"/>
    <w:rsid w:val="1E803A9B"/>
    <w:rsid w:val="1E876FC3"/>
    <w:rsid w:val="1E8C72FE"/>
    <w:rsid w:val="1ECB3353"/>
    <w:rsid w:val="1ECC4A61"/>
    <w:rsid w:val="1EDD073D"/>
    <w:rsid w:val="1EDE4179"/>
    <w:rsid w:val="1EF226BA"/>
    <w:rsid w:val="1F137316"/>
    <w:rsid w:val="1F1E5D92"/>
    <w:rsid w:val="1F345BF4"/>
    <w:rsid w:val="1F3A2287"/>
    <w:rsid w:val="1F4126F3"/>
    <w:rsid w:val="1F572E39"/>
    <w:rsid w:val="1F6A28DC"/>
    <w:rsid w:val="1F6B32B7"/>
    <w:rsid w:val="1F943250"/>
    <w:rsid w:val="1F9951FF"/>
    <w:rsid w:val="1FC22B39"/>
    <w:rsid w:val="1FC4505B"/>
    <w:rsid w:val="1FC662EB"/>
    <w:rsid w:val="1FD51DBA"/>
    <w:rsid w:val="1FF631C1"/>
    <w:rsid w:val="1FFD165F"/>
    <w:rsid w:val="1FFD330A"/>
    <w:rsid w:val="202C10F1"/>
    <w:rsid w:val="2034492E"/>
    <w:rsid w:val="203E6F7B"/>
    <w:rsid w:val="205D447F"/>
    <w:rsid w:val="20837830"/>
    <w:rsid w:val="2091237A"/>
    <w:rsid w:val="209733C8"/>
    <w:rsid w:val="20AF45AF"/>
    <w:rsid w:val="20C31E08"/>
    <w:rsid w:val="20E22A76"/>
    <w:rsid w:val="20E74280"/>
    <w:rsid w:val="20F6042F"/>
    <w:rsid w:val="211969F4"/>
    <w:rsid w:val="215C0585"/>
    <w:rsid w:val="216D63F8"/>
    <w:rsid w:val="21837BC7"/>
    <w:rsid w:val="21882A67"/>
    <w:rsid w:val="21BF0821"/>
    <w:rsid w:val="21C84181"/>
    <w:rsid w:val="21DE77E8"/>
    <w:rsid w:val="21F04E7F"/>
    <w:rsid w:val="22216A60"/>
    <w:rsid w:val="222E6AEB"/>
    <w:rsid w:val="22364F87"/>
    <w:rsid w:val="223C60D3"/>
    <w:rsid w:val="224439AE"/>
    <w:rsid w:val="224D1972"/>
    <w:rsid w:val="225249D3"/>
    <w:rsid w:val="226F0C5D"/>
    <w:rsid w:val="22760F9A"/>
    <w:rsid w:val="227635D6"/>
    <w:rsid w:val="229632DB"/>
    <w:rsid w:val="22A16179"/>
    <w:rsid w:val="22B97967"/>
    <w:rsid w:val="22D651EB"/>
    <w:rsid w:val="22E45989"/>
    <w:rsid w:val="22E60FE1"/>
    <w:rsid w:val="22F1222E"/>
    <w:rsid w:val="22FA160E"/>
    <w:rsid w:val="22FF7814"/>
    <w:rsid w:val="230C40A7"/>
    <w:rsid w:val="231057D9"/>
    <w:rsid w:val="23250B58"/>
    <w:rsid w:val="232A43C0"/>
    <w:rsid w:val="232E1A9A"/>
    <w:rsid w:val="234F5BD5"/>
    <w:rsid w:val="237D3DBF"/>
    <w:rsid w:val="23954084"/>
    <w:rsid w:val="239E4080"/>
    <w:rsid w:val="23A11314"/>
    <w:rsid w:val="23C61457"/>
    <w:rsid w:val="23C82FDB"/>
    <w:rsid w:val="23D305B4"/>
    <w:rsid w:val="23D700A4"/>
    <w:rsid w:val="23F70803"/>
    <w:rsid w:val="23F91DCF"/>
    <w:rsid w:val="2406607D"/>
    <w:rsid w:val="240864B0"/>
    <w:rsid w:val="240A1BB0"/>
    <w:rsid w:val="24235875"/>
    <w:rsid w:val="2436731B"/>
    <w:rsid w:val="24414B45"/>
    <w:rsid w:val="246A53BC"/>
    <w:rsid w:val="24877D1C"/>
    <w:rsid w:val="24997693"/>
    <w:rsid w:val="249F101D"/>
    <w:rsid w:val="24BF54A9"/>
    <w:rsid w:val="24D12D46"/>
    <w:rsid w:val="24EE7D9B"/>
    <w:rsid w:val="24FB7DC2"/>
    <w:rsid w:val="24FF1A43"/>
    <w:rsid w:val="24FF2AA0"/>
    <w:rsid w:val="2500187D"/>
    <w:rsid w:val="250E44D1"/>
    <w:rsid w:val="25423C43"/>
    <w:rsid w:val="2543458E"/>
    <w:rsid w:val="256D73EA"/>
    <w:rsid w:val="25811A40"/>
    <w:rsid w:val="25827827"/>
    <w:rsid w:val="25A62E4D"/>
    <w:rsid w:val="25C94365"/>
    <w:rsid w:val="25E06CBE"/>
    <w:rsid w:val="25EF244B"/>
    <w:rsid w:val="262A552B"/>
    <w:rsid w:val="26351051"/>
    <w:rsid w:val="264A058A"/>
    <w:rsid w:val="2650413E"/>
    <w:rsid w:val="26510F2A"/>
    <w:rsid w:val="26663961"/>
    <w:rsid w:val="26BA3DE6"/>
    <w:rsid w:val="26BE5EB5"/>
    <w:rsid w:val="26C1503C"/>
    <w:rsid w:val="26D26B81"/>
    <w:rsid w:val="26EC5F5F"/>
    <w:rsid w:val="26ED7BDF"/>
    <w:rsid w:val="26EF30E1"/>
    <w:rsid w:val="26F40C37"/>
    <w:rsid w:val="27005B64"/>
    <w:rsid w:val="273165E2"/>
    <w:rsid w:val="273C3B82"/>
    <w:rsid w:val="273C63CB"/>
    <w:rsid w:val="273D3FF6"/>
    <w:rsid w:val="27583E62"/>
    <w:rsid w:val="27727E0A"/>
    <w:rsid w:val="277F4CDB"/>
    <w:rsid w:val="278C1F4F"/>
    <w:rsid w:val="27C44DE4"/>
    <w:rsid w:val="27CE17BE"/>
    <w:rsid w:val="27DB7C16"/>
    <w:rsid w:val="280A144A"/>
    <w:rsid w:val="28171131"/>
    <w:rsid w:val="281B2802"/>
    <w:rsid w:val="282406AC"/>
    <w:rsid w:val="282C4737"/>
    <w:rsid w:val="283261F1"/>
    <w:rsid w:val="28383EE9"/>
    <w:rsid w:val="283C2041"/>
    <w:rsid w:val="28404C9E"/>
    <w:rsid w:val="28727E29"/>
    <w:rsid w:val="287311B0"/>
    <w:rsid w:val="28A96880"/>
    <w:rsid w:val="28AA657E"/>
    <w:rsid w:val="28B906C0"/>
    <w:rsid w:val="28E84B02"/>
    <w:rsid w:val="28EE791C"/>
    <w:rsid w:val="28FC2A2E"/>
    <w:rsid w:val="290548E8"/>
    <w:rsid w:val="290B259E"/>
    <w:rsid w:val="290C2624"/>
    <w:rsid w:val="291C139C"/>
    <w:rsid w:val="291D79B8"/>
    <w:rsid w:val="293E0BC6"/>
    <w:rsid w:val="293F3428"/>
    <w:rsid w:val="29567CBD"/>
    <w:rsid w:val="295C2DFA"/>
    <w:rsid w:val="29606262"/>
    <w:rsid w:val="29622D86"/>
    <w:rsid w:val="2979274E"/>
    <w:rsid w:val="299E754F"/>
    <w:rsid w:val="29A46E4B"/>
    <w:rsid w:val="29A70519"/>
    <w:rsid w:val="29A94291"/>
    <w:rsid w:val="29AA1DB7"/>
    <w:rsid w:val="29AF73CD"/>
    <w:rsid w:val="29BB52A6"/>
    <w:rsid w:val="29BD2A33"/>
    <w:rsid w:val="29C9059D"/>
    <w:rsid w:val="29D05CC2"/>
    <w:rsid w:val="29F72FB0"/>
    <w:rsid w:val="29FB0865"/>
    <w:rsid w:val="2A063491"/>
    <w:rsid w:val="2A0D1A99"/>
    <w:rsid w:val="2A2878AC"/>
    <w:rsid w:val="2A5225F6"/>
    <w:rsid w:val="2A5C08E2"/>
    <w:rsid w:val="2A6A2971"/>
    <w:rsid w:val="2A8434DD"/>
    <w:rsid w:val="2AA445FB"/>
    <w:rsid w:val="2AA52DBC"/>
    <w:rsid w:val="2AAE2878"/>
    <w:rsid w:val="2AB07639"/>
    <w:rsid w:val="2B053834"/>
    <w:rsid w:val="2B376F78"/>
    <w:rsid w:val="2B560448"/>
    <w:rsid w:val="2B76618B"/>
    <w:rsid w:val="2B7B1C5D"/>
    <w:rsid w:val="2B893791"/>
    <w:rsid w:val="2B94008F"/>
    <w:rsid w:val="2B952B01"/>
    <w:rsid w:val="2B9726D1"/>
    <w:rsid w:val="2BA124D1"/>
    <w:rsid w:val="2BA3136F"/>
    <w:rsid w:val="2BA54F2C"/>
    <w:rsid w:val="2BAE17CE"/>
    <w:rsid w:val="2BC73C4D"/>
    <w:rsid w:val="2BD001FB"/>
    <w:rsid w:val="2BD650E5"/>
    <w:rsid w:val="2BE805FF"/>
    <w:rsid w:val="2BEF7613"/>
    <w:rsid w:val="2C310848"/>
    <w:rsid w:val="2C464019"/>
    <w:rsid w:val="2C6D4C01"/>
    <w:rsid w:val="2C762FEC"/>
    <w:rsid w:val="2C7843EE"/>
    <w:rsid w:val="2C7B7C25"/>
    <w:rsid w:val="2C953C10"/>
    <w:rsid w:val="2CA86A82"/>
    <w:rsid w:val="2CAD0AB3"/>
    <w:rsid w:val="2CB40336"/>
    <w:rsid w:val="2CC132D6"/>
    <w:rsid w:val="2CC9515D"/>
    <w:rsid w:val="2CD328CA"/>
    <w:rsid w:val="2CF63C91"/>
    <w:rsid w:val="2D1138FA"/>
    <w:rsid w:val="2D3227EF"/>
    <w:rsid w:val="2D5552B6"/>
    <w:rsid w:val="2D6F57F1"/>
    <w:rsid w:val="2D776454"/>
    <w:rsid w:val="2D834DF9"/>
    <w:rsid w:val="2D8F379E"/>
    <w:rsid w:val="2DB262A2"/>
    <w:rsid w:val="2DBC56AA"/>
    <w:rsid w:val="2DE81100"/>
    <w:rsid w:val="2E026666"/>
    <w:rsid w:val="2E0B7960"/>
    <w:rsid w:val="2E0F48DF"/>
    <w:rsid w:val="2E19395A"/>
    <w:rsid w:val="2E1C1F75"/>
    <w:rsid w:val="2E7F1461"/>
    <w:rsid w:val="2E7F6A67"/>
    <w:rsid w:val="2E876B6B"/>
    <w:rsid w:val="2E8F2249"/>
    <w:rsid w:val="2E953036"/>
    <w:rsid w:val="2EB21E3A"/>
    <w:rsid w:val="2ECC4926"/>
    <w:rsid w:val="2ECE2A5D"/>
    <w:rsid w:val="2EE0388D"/>
    <w:rsid w:val="2EF73CF0"/>
    <w:rsid w:val="2F0A5D02"/>
    <w:rsid w:val="2F1403FE"/>
    <w:rsid w:val="2F1A178D"/>
    <w:rsid w:val="2F1B655D"/>
    <w:rsid w:val="2F413B37"/>
    <w:rsid w:val="2F473A87"/>
    <w:rsid w:val="2F4E12CF"/>
    <w:rsid w:val="2F567DE0"/>
    <w:rsid w:val="2F6D5D6C"/>
    <w:rsid w:val="2F6F1AD9"/>
    <w:rsid w:val="2F6F3887"/>
    <w:rsid w:val="2F7E3ACA"/>
    <w:rsid w:val="2F7E6500"/>
    <w:rsid w:val="2F846934"/>
    <w:rsid w:val="2F8512FC"/>
    <w:rsid w:val="2FF15575"/>
    <w:rsid w:val="300541EB"/>
    <w:rsid w:val="30124692"/>
    <w:rsid w:val="302A11B1"/>
    <w:rsid w:val="303E4FA5"/>
    <w:rsid w:val="303E5790"/>
    <w:rsid w:val="30403F3E"/>
    <w:rsid w:val="306565CE"/>
    <w:rsid w:val="30750EE5"/>
    <w:rsid w:val="3086142A"/>
    <w:rsid w:val="309C7451"/>
    <w:rsid w:val="30A734F4"/>
    <w:rsid w:val="30B07C22"/>
    <w:rsid w:val="30C12BAE"/>
    <w:rsid w:val="30C13952"/>
    <w:rsid w:val="30DF67EA"/>
    <w:rsid w:val="30EA6E16"/>
    <w:rsid w:val="30F36B81"/>
    <w:rsid w:val="310B02A3"/>
    <w:rsid w:val="311F12DD"/>
    <w:rsid w:val="314803F4"/>
    <w:rsid w:val="314F674E"/>
    <w:rsid w:val="31605B7D"/>
    <w:rsid w:val="3161747E"/>
    <w:rsid w:val="317A07B3"/>
    <w:rsid w:val="31A32E5F"/>
    <w:rsid w:val="31B966B4"/>
    <w:rsid w:val="31D41966"/>
    <w:rsid w:val="31E21699"/>
    <w:rsid w:val="31E22A36"/>
    <w:rsid w:val="31EB1009"/>
    <w:rsid w:val="32195D2C"/>
    <w:rsid w:val="321D77CC"/>
    <w:rsid w:val="321F61DB"/>
    <w:rsid w:val="322D6BDD"/>
    <w:rsid w:val="323A6C6D"/>
    <w:rsid w:val="32455753"/>
    <w:rsid w:val="32936105"/>
    <w:rsid w:val="32B81695"/>
    <w:rsid w:val="32C97752"/>
    <w:rsid w:val="32DF3E7B"/>
    <w:rsid w:val="32FA790B"/>
    <w:rsid w:val="32FD4958"/>
    <w:rsid w:val="33333F7F"/>
    <w:rsid w:val="33460DA3"/>
    <w:rsid w:val="33601288"/>
    <w:rsid w:val="336A75BD"/>
    <w:rsid w:val="337246D2"/>
    <w:rsid w:val="33884F17"/>
    <w:rsid w:val="33A62D66"/>
    <w:rsid w:val="33AE0C67"/>
    <w:rsid w:val="33B43F5E"/>
    <w:rsid w:val="33F23FC7"/>
    <w:rsid w:val="340A48AC"/>
    <w:rsid w:val="342B444F"/>
    <w:rsid w:val="344572AC"/>
    <w:rsid w:val="34575663"/>
    <w:rsid w:val="34657ADF"/>
    <w:rsid w:val="34830DA6"/>
    <w:rsid w:val="349573B4"/>
    <w:rsid w:val="349E076A"/>
    <w:rsid w:val="34CC52D7"/>
    <w:rsid w:val="34E404B6"/>
    <w:rsid w:val="34EC5646"/>
    <w:rsid w:val="34FB796B"/>
    <w:rsid w:val="35204227"/>
    <w:rsid w:val="353A778B"/>
    <w:rsid w:val="35A23D70"/>
    <w:rsid w:val="35D95EFE"/>
    <w:rsid w:val="36176A26"/>
    <w:rsid w:val="3636297F"/>
    <w:rsid w:val="365C1350"/>
    <w:rsid w:val="36767BF1"/>
    <w:rsid w:val="36CD1408"/>
    <w:rsid w:val="36F823B4"/>
    <w:rsid w:val="373D5EAE"/>
    <w:rsid w:val="375B083B"/>
    <w:rsid w:val="3774006A"/>
    <w:rsid w:val="37781747"/>
    <w:rsid w:val="378D640D"/>
    <w:rsid w:val="37BF1F63"/>
    <w:rsid w:val="37D42E21"/>
    <w:rsid w:val="37D526F5"/>
    <w:rsid w:val="37D921E5"/>
    <w:rsid w:val="37DD15AA"/>
    <w:rsid w:val="38095B6F"/>
    <w:rsid w:val="3814321D"/>
    <w:rsid w:val="3819580A"/>
    <w:rsid w:val="381B7996"/>
    <w:rsid w:val="38303DCF"/>
    <w:rsid w:val="38310570"/>
    <w:rsid w:val="383D4372"/>
    <w:rsid w:val="384B51D6"/>
    <w:rsid w:val="388117F8"/>
    <w:rsid w:val="38852E79"/>
    <w:rsid w:val="38884C26"/>
    <w:rsid w:val="38995E18"/>
    <w:rsid w:val="38B70CC9"/>
    <w:rsid w:val="38BC3C70"/>
    <w:rsid w:val="38C03BB6"/>
    <w:rsid w:val="38D8249D"/>
    <w:rsid w:val="390C2146"/>
    <w:rsid w:val="39167469"/>
    <w:rsid w:val="392C1238"/>
    <w:rsid w:val="393F42CA"/>
    <w:rsid w:val="3943249C"/>
    <w:rsid w:val="394A10E7"/>
    <w:rsid w:val="394B7113"/>
    <w:rsid w:val="394F430B"/>
    <w:rsid w:val="39657AA9"/>
    <w:rsid w:val="39823829"/>
    <w:rsid w:val="398A41CF"/>
    <w:rsid w:val="39B527DE"/>
    <w:rsid w:val="39BD78E5"/>
    <w:rsid w:val="39FA4695"/>
    <w:rsid w:val="39FD2415"/>
    <w:rsid w:val="3A3D2D41"/>
    <w:rsid w:val="3A612966"/>
    <w:rsid w:val="3A666609"/>
    <w:rsid w:val="3A680993"/>
    <w:rsid w:val="3A7C32FC"/>
    <w:rsid w:val="3A86417A"/>
    <w:rsid w:val="3A8B1791"/>
    <w:rsid w:val="3A8B353F"/>
    <w:rsid w:val="3AA20FB4"/>
    <w:rsid w:val="3AAF4028"/>
    <w:rsid w:val="3ABB02C8"/>
    <w:rsid w:val="3AD1189A"/>
    <w:rsid w:val="3AD8459D"/>
    <w:rsid w:val="3ADC1B07"/>
    <w:rsid w:val="3ADF06B7"/>
    <w:rsid w:val="3B40257B"/>
    <w:rsid w:val="3B4E2EEA"/>
    <w:rsid w:val="3B517D8D"/>
    <w:rsid w:val="3B5E7A19"/>
    <w:rsid w:val="3B6224F2"/>
    <w:rsid w:val="3B6620EF"/>
    <w:rsid w:val="3B674FB4"/>
    <w:rsid w:val="3B8B5737"/>
    <w:rsid w:val="3B9D72BD"/>
    <w:rsid w:val="3B9E5263"/>
    <w:rsid w:val="3BC83C41"/>
    <w:rsid w:val="3BE82A15"/>
    <w:rsid w:val="3BF67D0F"/>
    <w:rsid w:val="3BFA097C"/>
    <w:rsid w:val="3C022539"/>
    <w:rsid w:val="3C1277A8"/>
    <w:rsid w:val="3C1E37D7"/>
    <w:rsid w:val="3C291261"/>
    <w:rsid w:val="3C4E1DED"/>
    <w:rsid w:val="3C676FF1"/>
    <w:rsid w:val="3C75334C"/>
    <w:rsid w:val="3C760D2E"/>
    <w:rsid w:val="3C8A61A4"/>
    <w:rsid w:val="3C973D25"/>
    <w:rsid w:val="3C97441D"/>
    <w:rsid w:val="3CB13731"/>
    <w:rsid w:val="3CB72D11"/>
    <w:rsid w:val="3CC40ADB"/>
    <w:rsid w:val="3CC55AEB"/>
    <w:rsid w:val="3CED6733"/>
    <w:rsid w:val="3CF405C0"/>
    <w:rsid w:val="3D007A0A"/>
    <w:rsid w:val="3D167CF1"/>
    <w:rsid w:val="3D281A8D"/>
    <w:rsid w:val="3D3B2EB9"/>
    <w:rsid w:val="3D3B307D"/>
    <w:rsid w:val="3D3C1101"/>
    <w:rsid w:val="3D442742"/>
    <w:rsid w:val="3D595B76"/>
    <w:rsid w:val="3D7B6410"/>
    <w:rsid w:val="3D934BE4"/>
    <w:rsid w:val="3DB17760"/>
    <w:rsid w:val="3DBB166A"/>
    <w:rsid w:val="3DBE7B1A"/>
    <w:rsid w:val="3DC508E1"/>
    <w:rsid w:val="3DCF5F13"/>
    <w:rsid w:val="3DE0182C"/>
    <w:rsid w:val="3DF72EDC"/>
    <w:rsid w:val="3E1108FF"/>
    <w:rsid w:val="3E387BEE"/>
    <w:rsid w:val="3E435396"/>
    <w:rsid w:val="3E5F07A9"/>
    <w:rsid w:val="3E682C56"/>
    <w:rsid w:val="3E854E75"/>
    <w:rsid w:val="3E961916"/>
    <w:rsid w:val="3E9C21BE"/>
    <w:rsid w:val="3EA91C1C"/>
    <w:rsid w:val="3EB17F54"/>
    <w:rsid w:val="3EBA2F18"/>
    <w:rsid w:val="3EBF69D8"/>
    <w:rsid w:val="3ED410C7"/>
    <w:rsid w:val="3EE65ED1"/>
    <w:rsid w:val="3EEA431D"/>
    <w:rsid w:val="3EEF6792"/>
    <w:rsid w:val="3EF766CA"/>
    <w:rsid w:val="3F0044FB"/>
    <w:rsid w:val="3F177A97"/>
    <w:rsid w:val="3F3E7FB9"/>
    <w:rsid w:val="3F47212A"/>
    <w:rsid w:val="3F774D39"/>
    <w:rsid w:val="3F863274"/>
    <w:rsid w:val="3FAC4683"/>
    <w:rsid w:val="3FCA4B09"/>
    <w:rsid w:val="3FE727C0"/>
    <w:rsid w:val="40055B41"/>
    <w:rsid w:val="40093884"/>
    <w:rsid w:val="400C0C7E"/>
    <w:rsid w:val="40107C86"/>
    <w:rsid w:val="40297384"/>
    <w:rsid w:val="40415C30"/>
    <w:rsid w:val="404D19C2"/>
    <w:rsid w:val="405440F9"/>
    <w:rsid w:val="405E3BCF"/>
    <w:rsid w:val="406970E7"/>
    <w:rsid w:val="406F5C0A"/>
    <w:rsid w:val="40A55861"/>
    <w:rsid w:val="40A62E81"/>
    <w:rsid w:val="40AA5299"/>
    <w:rsid w:val="40B3680F"/>
    <w:rsid w:val="40BE2F13"/>
    <w:rsid w:val="40C8729B"/>
    <w:rsid w:val="40EB5E33"/>
    <w:rsid w:val="4105337E"/>
    <w:rsid w:val="410D5AF6"/>
    <w:rsid w:val="411B561D"/>
    <w:rsid w:val="41390F1D"/>
    <w:rsid w:val="41500A14"/>
    <w:rsid w:val="41540B2E"/>
    <w:rsid w:val="41673E54"/>
    <w:rsid w:val="416D1BF0"/>
    <w:rsid w:val="41B512FE"/>
    <w:rsid w:val="41B66B82"/>
    <w:rsid w:val="41E51C11"/>
    <w:rsid w:val="41F83F1B"/>
    <w:rsid w:val="41FC0D6C"/>
    <w:rsid w:val="42084BCD"/>
    <w:rsid w:val="42127D12"/>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90231"/>
    <w:rsid w:val="434B5F61"/>
    <w:rsid w:val="438D353B"/>
    <w:rsid w:val="438E62EE"/>
    <w:rsid w:val="43977C2F"/>
    <w:rsid w:val="43A50841"/>
    <w:rsid w:val="43CC2BFE"/>
    <w:rsid w:val="43D47D05"/>
    <w:rsid w:val="43D56927"/>
    <w:rsid w:val="43D70A3E"/>
    <w:rsid w:val="441623C7"/>
    <w:rsid w:val="444162D1"/>
    <w:rsid w:val="444B18ED"/>
    <w:rsid w:val="44745B24"/>
    <w:rsid w:val="4475773A"/>
    <w:rsid w:val="44887B5C"/>
    <w:rsid w:val="448B54F0"/>
    <w:rsid w:val="4497145E"/>
    <w:rsid w:val="449A0F4E"/>
    <w:rsid w:val="44D17E3C"/>
    <w:rsid w:val="44E126D9"/>
    <w:rsid w:val="44F540F1"/>
    <w:rsid w:val="4502759C"/>
    <w:rsid w:val="450B3BFA"/>
    <w:rsid w:val="45272CD2"/>
    <w:rsid w:val="453E0C6D"/>
    <w:rsid w:val="45592BB7"/>
    <w:rsid w:val="4574179F"/>
    <w:rsid w:val="45AF0A29"/>
    <w:rsid w:val="45C53DA9"/>
    <w:rsid w:val="45E36925"/>
    <w:rsid w:val="45F3302F"/>
    <w:rsid w:val="45F62E34"/>
    <w:rsid w:val="45FE1CB9"/>
    <w:rsid w:val="46080139"/>
    <w:rsid w:val="460A3EB2"/>
    <w:rsid w:val="461D3F03"/>
    <w:rsid w:val="46202B68"/>
    <w:rsid w:val="462C5BD6"/>
    <w:rsid w:val="46364CA7"/>
    <w:rsid w:val="46654E69"/>
    <w:rsid w:val="466730B2"/>
    <w:rsid w:val="46996434"/>
    <w:rsid w:val="46FC1A3A"/>
    <w:rsid w:val="470668E9"/>
    <w:rsid w:val="47174AD8"/>
    <w:rsid w:val="4723491A"/>
    <w:rsid w:val="4754742A"/>
    <w:rsid w:val="4789450D"/>
    <w:rsid w:val="478E1441"/>
    <w:rsid w:val="47961EA1"/>
    <w:rsid w:val="47B306DA"/>
    <w:rsid w:val="47B53890"/>
    <w:rsid w:val="47BA5EAF"/>
    <w:rsid w:val="47C30BD8"/>
    <w:rsid w:val="47C34DC8"/>
    <w:rsid w:val="47D32779"/>
    <w:rsid w:val="47F325AE"/>
    <w:rsid w:val="48091721"/>
    <w:rsid w:val="486024AF"/>
    <w:rsid w:val="487227A7"/>
    <w:rsid w:val="48853CC3"/>
    <w:rsid w:val="48946DE5"/>
    <w:rsid w:val="48DE752E"/>
    <w:rsid w:val="48F8015A"/>
    <w:rsid w:val="490168B9"/>
    <w:rsid w:val="49173409"/>
    <w:rsid w:val="498011B8"/>
    <w:rsid w:val="49845D29"/>
    <w:rsid w:val="499E3603"/>
    <w:rsid w:val="499E4665"/>
    <w:rsid w:val="49B93C25"/>
    <w:rsid w:val="49D67A20"/>
    <w:rsid w:val="49E21BFF"/>
    <w:rsid w:val="49F87575"/>
    <w:rsid w:val="4A037596"/>
    <w:rsid w:val="4A2A2D74"/>
    <w:rsid w:val="4A2D63C1"/>
    <w:rsid w:val="4A2E2E00"/>
    <w:rsid w:val="4A35401A"/>
    <w:rsid w:val="4A4200BE"/>
    <w:rsid w:val="4A533546"/>
    <w:rsid w:val="4A60723A"/>
    <w:rsid w:val="4A7377EB"/>
    <w:rsid w:val="4AB2268C"/>
    <w:rsid w:val="4AB83D2C"/>
    <w:rsid w:val="4ACE54AE"/>
    <w:rsid w:val="4AD90EB1"/>
    <w:rsid w:val="4AE07000"/>
    <w:rsid w:val="4B045373"/>
    <w:rsid w:val="4B0D6B9A"/>
    <w:rsid w:val="4B1904B7"/>
    <w:rsid w:val="4B29302C"/>
    <w:rsid w:val="4B375749"/>
    <w:rsid w:val="4B3F45FD"/>
    <w:rsid w:val="4B412124"/>
    <w:rsid w:val="4B58121B"/>
    <w:rsid w:val="4B5D4416"/>
    <w:rsid w:val="4B7324F9"/>
    <w:rsid w:val="4B751DCD"/>
    <w:rsid w:val="4B8A29A8"/>
    <w:rsid w:val="4B905EAF"/>
    <w:rsid w:val="4B9F509C"/>
    <w:rsid w:val="4BA34B8C"/>
    <w:rsid w:val="4BE67950"/>
    <w:rsid w:val="4BFB7CBD"/>
    <w:rsid w:val="4C0307FC"/>
    <w:rsid w:val="4C152E18"/>
    <w:rsid w:val="4C180A8B"/>
    <w:rsid w:val="4C204387"/>
    <w:rsid w:val="4C406226"/>
    <w:rsid w:val="4C422DA5"/>
    <w:rsid w:val="4C4B2879"/>
    <w:rsid w:val="4C5530E5"/>
    <w:rsid w:val="4C5872E7"/>
    <w:rsid w:val="4C964CA9"/>
    <w:rsid w:val="4C9D3123"/>
    <w:rsid w:val="4CA51888"/>
    <w:rsid w:val="4CA54934"/>
    <w:rsid w:val="4CB83266"/>
    <w:rsid w:val="4CF10C69"/>
    <w:rsid w:val="4CF76164"/>
    <w:rsid w:val="4D013084"/>
    <w:rsid w:val="4D1976D7"/>
    <w:rsid w:val="4D1F383D"/>
    <w:rsid w:val="4D3A32CE"/>
    <w:rsid w:val="4D3D0FD3"/>
    <w:rsid w:val="4D3E3A94"/>
    <w:rsid w:val="4D714816"/>
    <w:rsid w:val="4D7169A0"/>
    <w:rsid w:val="4DAF1600"/>
    <w:rsid w:val="4DB83BCD"/>
    <w:rsid w:val="4DF27705"/>
    <w:rsid w:val="4E1221A2"/>
    <w:rsid w:val="4E1E499E"/>
    <w:rsid w:val="4E4F3CFF"/>
    <w:rsid w:val="4E5F3DB4"/>
    <w:rsid w:val="4E762216"/>
    <w:rsid w:val="4E8C5DAC"/>
    <w:rsid w:val="4E9407BC"/>
    <w:rsid w:val="4E982244"/>
    <w:rsid w:val="4EB64798"/>
    <w:rsid w:val="4EE24F8D"/>
    <w:rsid w:val="4EF61477"/>
    <w:rsid w:val="4F06315E"/>
    <w:rsid w:val="4F1D2EA8"/>
    <w:rsid w:val="4F244236"/>
    <w:rsid w:val="4F2B696A"/>
    <w:rsid w:val="4FA43CF0"/>
    <w:rsid w:val="4FD04988"/>
    <w:rsid w:val="4FD5108C"/>
    <w:rsid w:val="500508E3"/>
    <w:rsid w:val="50051D04"/>
    <w:rsid w:val="50073904"/>
    <w:rsid w:val="50137E07"/>
    <w:rsid w:val="50281B04"/>
    <w:rsid w:val="50342257"/>
    <w:rsid w:val="50356ACF"/>
    <w:rsid w:val="5040259D"/>
    <w:rsid w:val="50443C60"/>
    <w:rsid w:val="504F35C5"/>
    <w:rsid w:val="509A417D"/>
    <w:rsid w:val="50BB202D"/>
    <w:rsid w:val="50C04026"/>
    <w:rsid w:val="50C47282"/>
    <w:rsid w:val="50CC2F85"/>
    <w:rsid w:val="50CF47A9"/>
    <w:rsid w:val="50D11898"/>
    <w:rsid w:val="50E33C7D"/>
    <w:rsid w:val="50EE59B9"/>
    <w:rsid w:val="51000220"/>
    <w:rsid w:val="51022209"/>
    <w:rsid w:val="510F6820"/>
    <w:rsid w:val="5116195C"/>
    <w:rsid w:val="513F5357"/>
    <w:rsid w:val="51405735"/>
    <w:rsid w:val="515425E9"/>
    <w:rsid w:val="518E0501"/>
    <w:rsid w:val="519936B7"/>
    <w:rsid w:val="51C732B4"/>
    <w:rsid w:val="51C905BD"/>
    <w:rsid w:val="51D54D3B"/>
    <w:rsid w:val="51E66672"/>
    <w:rsid w:val="51FA74D0"/>
    <w:rsid w:val="51FB0B52"/>
    <w:rsid w:val="521D6D1B"/>
    <w:rsid w:val="521F1F2B"/>
    <w:rsid w:val="524E5126"/>
    <w:rsid w:val="527F3531"/>
    <w:rsid w:val="528622F6"/>
    <w:rsid w:val="528C20C6"/>
    <w:rsid w:val="529539E9"/>
    <w:rsid w:val="5299129C"/>
    <w:rsid w:val="52AA4A52"/>
    <w:rsid w:val="52C13B4A"/>
    <w:rsid w:val="52D448ED"/>
    <w:rsid w:val="52FA36B8"/>
    <w:rsid w:val="53043CC0"/>
    <w:rsid w:val="531C1D5C"/>
    <w:rsid w:val="532A5B93"/>
    <w:rsid w:val="534327B1"/>
    <w:rsid w:val="5349426B"/>
    <w:rsid w:val="53606E33"/>
    <w:rsid w:val="53687639"/>
    <w:rsid w:val="53886703"/>
    <w:rsid w:val="53932402"/>
    <w:rsid w:val="53B06098"/>
    <w:rsid w:val="53C27B7A"/>
    <w:rsid w:val="53D5084D"/>
    <w:rsid w:val="53D75D0A"/>
    <w:rsid w:val="53F16143"/>
    <w:rsid w:val="53FB308C"/>
    <w:rsid w:val="54282946"/>
    <w:rsid w:val="542B5FEB"/>
    <w:rsid w:val="5434492F"/>
    <w:rsid w:val="54492049"/>
    <w:rsid w:val="54534699"/>
    <w:rsid w:val="545C7FCE"/>
    <w:rsid w:val="5472749B"/>
    <w:rsid w:val="548968E9"/>
    <w:rsid w:val="54930906"/>
    <w:rsid w:val="54953208"/>
    <w:rsid w:val="549A7686"/>
    <w:rsid w:val="54B04DA1"/>
    <w:rsid w:val="54C17E31"/>
    <w:rsid w:val="54DD2F24"/>
    <w:rsid w:val="55114594"/>
    <w:rsid w:val="551750CB"/>
    <w:rsid w:val="551F16D1"/>
    <w:rsid w:val="55A84DCF"/>
    <w:rsid w:val="55B95CD9"/>
    <w:rsid w:val="560938C0"/>
    <w:rsid w:val="56170651"/>
    <w:rsid w:val="564A6230"/>
    <w:rsid w:val="564B416B"/>
    <w:rsid w:val="564C76AA"/>
    <w:rsid w:val="56682C5A"/>
    <w:rsid w:val="567E54E5"/>
    <w:rsid w:val="568455BA"/>
    <w:rsid w:val="568D446F"/>
    <w:rsid w:val="56A33C92"/>
    <w:rsid w:val="56AE7493"/>
    <w:rsid w:val="56BB52E6"/>
    <w:rsid w:val="56C43C09"/>
    <w:rsid w:val="56D65DF5"/>
    <w:rsid w:val="56DF0A43"/>
    <w:rsid w:val="56EC21B1"/>
    <w:rsid w:val="57072218"/>
    <w:rsid w:val="570A1F63"/>
    <w:rsid w:val="57361F9D"/>
    <w:rsid w:val="573A6C10"/>
    <w:rsid w:val="574216FD"/>
    <w:rsid w:val="57484E0B"/>
    <w:rsid w:val="577B77E4"/>
    <w:rsid w:val="578E4942"/>
    <w:rsid w:val="57982391"/>
    <w:rsid w:val="57BF4B68"/>
    <w:rsid w:val="57C13F85"/>
    <w:rsid w:val="57E9601D"/>
    <w:rsid w:val="57F40CD0"/>
    <w:rsid w:val="57F53BBA"/>
    <w:rsid w:val="58776DD5"/>
    <w:rsid w:val="58871392"/>
    <w:rsid w:val="58A81A34"/>
    <w:rsid w:val="58C506D2"/>
    <w:rsid w:val="58C86C4E"/>
    <w:rsid w:val="590B5B1F"/>
    <w:rsid w:val="59184A67"/>
    <w:rsid w:val="591B5B29"/>
    <w:rsid w:val="59387870"/>
    <w:rsid w:val="593F3C8C"/>
    <w:rsid w:val="594F3628"/>
    <w:rsid w:val="595C5D13"/>
    <w:rsid w:val="599967BD"/>
    <w:rsid w:val="599E6993"/>
    <w:rsid w:val="59C13F7E"/>
    <w:rsid w:val="5A0E58C7"/>
    <w:rsid w:val="5A184FB2"/>
    <w:rsid w:val="5A2275C4"/>
    <w:rsid w:val="5A570B12"/>
    <w:rsid w:val="5A5F6122"/>
    <w:rsid w:val="5A6000EC"/>
    <w:rsid w:val="5A6C5739"/>
    <w:rsid w:val="5AA36B2A"/>
    <w:rsid w:val="5ABA2202"/>
    <w:rsid w:val="5AE03AAB"/>
    <w:rsid w:val="5B0B27EC"/>
    <w:rsid w:val="5B3A093D"/>
    <w:rsid w:val="5B3C48D9"/>
    <w:rsid w:val="5B4E6197"/>
    <w:rsid w:val="5B4F7688"/>
    <w:rsid w:val="5B53529C"/>
    <w:rsid w:val="5B61236E"/>
    <w:rsid w:val="5B896E68"/>
    <w:rsid w:val="5BAF6C35"/>
    <w:rsid w:val="5BCF5449"/>
    <w:rsid w:val="5BFD241D"/>
    <w:rsid w:val="5C182A2D"/>
    <w:rsid w:val="5C185EF6"/>
    <w:rsid w:val="5C234D0B"/>
    <w:rsid w:val="5C4674DC"/>
    <w:rsid w:val="5C891B7C"/>
    <w:rsid w:val="5CA940FC"/>
    <w:rsid w:val="5CB169DD"/>
    <w:rsid w:val="5CFE4E1D"/>
    <w:rsid w:val="5D053352"/>
    <w:rsid w:val="5D2C42B6"/>
    <w:rsid w:val="5D521F6E"/>
    <w:rsid w:val="5D7D7450"/>
    <w:rsid w:val="5DB7095E"/>
    <w:rsid w:val="5DC310BE"/>
    <w:rsid w:val="5DE0125F"/>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A271A5"/>
    <w:rsid w:val="5FC23025"/>
    <w:rsid w:val="5FE21B6A"/>
    <w:rsid w:val="601728EE"/>
    <w:rsid w:val="60215990"/>
    <w:rsid w:val="60407720"/>
    <w:rsid w:val="60513E0D"/>
    <w:rsid w:val="606C14FB"/>
    <w:rsid w:val="60904C36"/>
    <w:rsid w:val="60C2229C"/>
    <w:rsid w:val="60E0211A"/>
    <w:rsid w:val="60E30382"/>
    <w:rsid w:val="611A1845"/>
    <w:rsid w:val="613320B7"/>
    <w:rsid w:val="613E3BC3"/>
    <w:rsid w:val="61697BC3"/>
    <w:rsid w:val="619B0311"/>
    <w:rsid w:val="61F42DD8"/>
    <w:rsid w:val="624327CD"/>
    <w:rsid w:val="625B4D27"/>
    <w:rsid w:val="627168A0"/>
    <w:rsid w:val="627371F6"/>
    <w:rsid w:val="62751768"/>
    <w:rsid w:val="62827435"/>
    <w:rsid w:val="628C5F22"/>
    <w:rsid w:val="6291178B"/>
    <w:rsid w:val="629152E7"/>
    <w:rsid w:val="62944DD7"/>
    <w:rsid w:val="629B6165"/>
    <w:rsid w:val="62AD06BD"/>
    <w:rsid w:val="62B86D17"/>
    <w:rsid w:val="62D12479"/>
    <w:rsid w:val="62D47F0A"/>
    <w:rsid w:val="62DB56A1"/>
    <w:rsid w:val="62DC6F51"/>
    <w:rsid w:val="62E26133"/>
    <w:rsid w:val="630A20B1"/>
    <w:rsid w:val="631F092B"/>
    <w:rsid w:val="63293771"/>
    <w:rsid w:val="635D78BF"/>
    <w:rsid w:val="637F15E3"/>
    <w:rsid w:val="6397582D"/>
    <w:rsid w:val="63D52CAC"/>
    <w:rsid w:val="63F0603D"/>
    <w:rsid w:val="64416899"/>
    <w:rsid w:val="646507D9"/>
    <w:rsid w:val="64867B99"/>
    <w:rsid w:val="64A55079"/>
    <w:rsid w:val="64AF46D2"/>
    <w:rsid w:val="64B60C64"/>
    <w:rsid w:val="64CE1030"/>
    <w:rsid w:val="64E738E4"/>
    <w:rsid w:val="65151BA4"/>
    <w:rsid w:val="65187A69"/>
    <w:rsid w:val="65354524"/>
    <w:rsid w:val="65362175"/>
    <w:rsid w:val="655D4518"/>
    <w:rsid w:val="656D6FEF"/>
    <w:rsid w:val="657979EF"/>
    <w:rsid w:val="657D4634"/>
    <w:rsid w:val="662054DA"/>
    <w:rsid w:val="66342B59"/>
    <w:rsid w:val="663970E0"/>
    <w:rsid w:val="66613222"/>
    <w:rsid w:val="666B40A1"/>
    <w:rsid w:val="667E69D9"/>
    <w:rsid w:val="668C00C7"/>
    <w:rsid w:val="66925AD1"/>
    <w:rsid w:val="66CD6B09"/>
    <w:rsid w:val="66DA0D5A"/>
    <w:rsid w:val="66DA41AF"/>
    <w:rsid w:val="66DD085E"/>
    <w:rsid w:val="66FC2970"/>
    <w:rsid w:val="670047E9"/>
    <w:rsid w:val="672B60FE"/>
    <w:rsid w:val="673152EA"/>
    <w:rsid w:val="67395F4D"/>
    <w:rsid w:val="67515045"/>
    <w:rsid w:val="67530DBD"/>
    <w:rsid w:val="677A62E8"/>
    <w:rsid w:val="67887C28"/>
    <w:rsid w:val="678C553F"/>
    <w:rsid w:val="67914F12"/>
    <w:rsid w:val="67CD086B"/>
    <w:rsid w:val="68120C78"/>
    <w:rsid w:val="6822592E"/>
    <w:rsid w:val="686D5EAE"/>
    <w:rsid w:val="688165C9"/>
    <w:rsid w:val="688B0A2A"/>
    <w:rsid w:val="68962873"/>
    <w:rsid w:val="689A6F83"/>
    <w:rsid w:val="689E27D8"/>
    <w:rsid w:val="693B5FAC"/>
    <w:rsid w:val="695B7D36"/>
    <w:rsid w:val="69691FF2"/>
    <w:rsid w:val="69717C20"/>
    <w:rsid w:val="698E432E"/>
    <w:rsid w:val="69A80C2B"/>
    <w:rsid w:val="69B23B9D"/>
    <w:rsid w:val="69B33D95"/>
    <w:rsid w:val="69C325C9"/>
    <w:rsid w:val="69EA247C"/>
    <w:rsid w:val="69F60125"/>
    <w:rsid w:val="6A1C3D6F"/>
    <w:rsid w:val="6A266C5C"/>
    <w:rsid w:val="6A294057"/>
    <w:rsid w:val="6A2D1B26"/>
    <w:rsid w:val="6A542A3E"/>
    <w:rsid w:val="6A751D3E"/>
    <w:rsid w:val="6A94006A"/>
    <w:rsid w:val="6A9A4F55"/>
    <w:rsid w:val="6AAE1FAD"/>
    <w:rsid w:val="6ADE12E5"/>
    <w:rsid w:val="6AE17BF5"/>
    <w:rsid w:val="6AEA1A38"/>
    <w:rsid w:val="6AF84DB3"/>
    <w:rsid w:val="6B0E324B"/>
    <w:rsid w:val="6B266147"/>
    <w:rsid w:val="6B476E8A"/>
    <w:rsid w:val="6B6F418D"/>
    <w:rsid w:val="6B737C7F"/>
    <w:rsid w:val="6B9207B1"/>
    <w:rsid w:val="6BBD539F"/>
    <w:rsid w:val="6BC60640"/>
    <w:rsid w:val="6BD2397F"/>
    <w:rsid w:val="6BE96DE9"/>
    <w:rsid w:val="6BF23E46"/>
    <w:rsid w:val="6C224B81"/>
    <w:rsid w:val="6C24141F"/>
    <w:rsid w:val="6C363E74"/>
    <w:rsid w:val="6C492150"/>
    <w:rsid w:val="6C8A50A5"/>
    <w:rsid w:val="6C937EAD"/>
    <w:rsid w:val="6CA105BD"/>
    <w:rsid w:val="6CAB5A3C"/>
    <w:rsid w:val="6CAC57E8"/>
    <w:rsid w:val="6CB542C8"/>
    <w:rsid w:val="6CB71DEE"/>
    <w:rsid w:val="6CC06E57"/>
    <w:rsid w:val="6CE9405F"/>
    <w:rsid w:val="6CF624D4"/>
    <w:rsid w:val="6D323B6A"/>
    <w:rsid w:val="6D417909"/>
    <w:rsid w:val="6D456E21"/>
    <w:rsid w:val="6D48510A"/>
    <w:rsid w:val="6D525E29"/>
    <w:rsid w:val="6D627A7F"/>
    <w:rsid w:val="6D8E3802"/>
    <w:rsid w:val="6D995997"/>
    <w:rsid w:val="6DFB3F5C"/>
    <w:rsid w:val="6E0306A3"/>
    <w:rsid w:val="6E0636A2"/>
    <w:rsid w:val="6E0932A9"/>
    <w:rsid w:val="6E1D7510"/>
    <w:rsid w:val="6E2B31D8"/>
    <w:rsid w:val="6E2D0FE4"/>
    <w:rsid w:val="6E4261C9"/>
    <w:rsid w:val="6E576617"/>
    <w:rsid w:val="6E732C64"/>
    <w:rsid w:val="6E851A78"/>
    <w:rsid w:val="6EB53936"/>
    <w:rsid w:val="6EBC20BB"/>
    <w:rsid w:val="6EBE7060"/>
    <w:rsid w:val="6ED22F0F"/>
    <w:rsid w:val="6EEA553E"/>
    <w:rsid w:val="6EF8049C"/>
    <w:rsid w:val="6F0D0095"/>
    <w:rsid w:val="6F145783"/>
    <w:rsid w:val="6F157D71"/>
    <w:rsid w:val="6F1D3543"/>
    <w:rsid w:val="6F210E5F"/>
    <w:rsid w:val="6F604EC3"/>
    <w:rsid w:val="6F881820"/>
    <w:rsid w:val="6F8A09F4"/>
    <w:rsid w:val="6F8D54A4"/>
    <w:rsid w:val="6FAB07A1"/>
    <w:rsid w:val="6FAF69B2"/>
    <w:rsid w:val="6FC540D6"/>
    <w:rsid w:val="6FCE3FB5"/>
    <w:rsid w:val="6FDE0A58"/>
    <w:rsid w:val="6FE22BD0"/>
    <w:rsid w:val="70116C77"/>
    <w:rsid w:val="701D465E"/>
    <w:rsid w:val="701E2077"/>
    <w:rsid w:val="70316484"/>
    <w:rsid w:val="70384FF4"/>
    <w:rsid w:val="70420F9A"/>
    <w:rsid w:val="70445DC9"/>
    <w:rsid w:val="704936A5"/>
    <w:rsid w:val="706F497B"/>
    <w:rsid w:val="707D334E"/>
    <w:rsid w:val="709008AB"/>
    <w:rsid w:val="70981F36"/>
    <w:rsid w:val="70A42689"/>
    <w:rsid w:val="70B76860"/>
    <w:rsid w:val="70B9770B"/>
    <w:rsid w:val="70D25448"/>
    <w:rsid w:val="70E20882"/>
    <w:rsid w:val="70ED76C7"/>
    <w:rsid w:val="70F11B66"/>
    <w:rsid w:val="70F133F4"/>
    <w:rsid w:val="70F2537A"/>
    <w:rsid w:val="71334E9B"/>
    <w:rsid w:val="71410D64"/>
    <w:rsid w:val="715B71FA"/>
    <w:rsid w:val="71677CFA"/>
    <w:rsid w:val="717300E1"/>
    <w:rsid w:val="719C16ED"/>
    <w:rsid w:val="71A84C65"/>
    <w:rsid w:val="71B7463E"/>
    <w:rsid w:val="71E9608B"/>
    <w:rsid w:val="71EF641C"/>
    <w:rsid w:val="71F47640"/>
    <w:rsid w:val="72084E9A"/>
    <w:rsid w:val="72166207"/>
    <w:rsid w:val="72190E55"/>
    <w:rsid w:val="722D13D1"/>
    <w:rsid w:val="723F34C0"/>
    <w:rsid w:val="727F6A52"/>
    <w:rsid w:val="728363DF"/>
    <w:rsid w:val="728E5CF0"/>
    <w:rsid w:val="7297253B"/>
    <w:rsid w:val="72BF37AA"/>
    <w:rsid w:val="72C10136"/>
    <w:rsid w:val="72D22DF7"/>
    <w:rsid w:val="72D443FF"/>
    <w:rsid w:val="72ED2371"/>
    <w:rsid w:val="72F922F4"/>
    <w:rsid w:val="73203520"/>
    <w:rsid w:val="733366EB"/>
    <w:rsid w:val="733529F8"/>
    <w:rsid w:val="733B471A"/>
    <w:rsid w:val="73522E8A"/>
    <w:rsid w:val="7386669A"/>
    <w:rsid w:val="73AF2326"/>
    <w:rsid w:val="73E56EFE"/>
    <w:rsid w:val="73EC2128"/>
    <w:rsid w:val="74393A30"/>
    <w:rsid w:val="745F35DE"/>
    <w:rsid w:val="746C1710"/>
    <w:rsid w:val="74715F31"/>
    <w:rsid w:val="74962C31"/>
    <w:rsid w:val="74CB7E5E"/>
    <w:rsid w:val="74D86DA5"/>
    <w:rsid w:val="75082737"/>
    <w:rsid w:val="750F7F36"/>
    <w:rsid w:val="75226272"/>
    <w:rsid w:val="753A180E"/>
    <w:rsid w:val="754A398B"/>
    <w:rsid w:val="754C08C4"/>
    <w:rsid w:val="755C3532"/>
    <w:rsid w:val="755D5954"/>
    <w:rsid w:val="75876B22"/>
    <w:rsid w:val="75887837"/>
    <w:rsid w:val="758C6708"/>
    <w:rsid w:val="75A85C45"/>
    <w:rsid w:val="75B25848"/>
    <w:rsid w:val="75C61B18"/>
    <w:rsid w:val="75DB326C"/>
    <w:rsid w:val="75E678FD"/>
    <w:rsid w:val="76160027"/>
    <w:rsid w:val="761F5C0F"/>
    <w:rsid w:val="762532FA"/>
    <w:rsid w:val="76386C16"/>
    <w:rsid w:val="763B661C"/>
    <w:rsid w:val="765E777E"/>
    <w:rsid w:val="766172D7"/>
    <w:rsid w:val="766935D1"/>
    <w:rsid w:val="7675624B"/>
    <w:rsid w:val="767B20DE"/>
    <w:rsid w:val="768076F4"/>
    <w:rsid w:val="769F31BA"/>
    <w:rsid w:val="76A86139"/>
    <w:rsid w:val="76B25D27"/>
    <w:rsid w:val="76BF021D"/>
    <w:rsid w:val="76C77A80"/>
    <w:rsid w:val="76C839D7"/>
    <w:rsid w:val="76D31816"/>
    <w:rsid w:val="76EB573A"/>
    <w:rsid w:val="76EB7264"/>
    <w:rsid w:val="76EC2FDC"/>
    <w:rsid w:val="771F0CA9"/>
    <w:rsid w:val="77291B3A"/>
    <w:rsid w:val="77456248"/>
    <w:rsid w:val="775D17E4"/>
    <w:rsid w:val="7773786A"/>
    <w:rsid w:val="77752FD1"/>
    <w:rsid w:val="77895F00"/>
    <w:rsid w:val="778D2F01"/>
    <w:rsid w:val="779C4CA9"/>
    <w:rsid w:val="77B07B65"/>
    <w:rsid w:val="77B33899"/>
    <w:rsid w:val="77C71351"/>
    <w:rsid w:val="77D777E8"/>
    <w:rsid w:val="780A196C"/>
    <w:rsid w:val="780E0ABE"/>
    <w:rsid w:val="7820772A"/>
    <w:rsid w:val="782D0435"/>
    <w:rsid w:val="78627961"/>
    <w:rsid w:val="787B63C5"/>
    <w:rsid w:val="78D46652"/>
    <w:rsid w:val="78D6200E"/>
    <w:rsid w:val="78E50C18"/>
    <w:rsid w:val="78ED1C07"/>
    <w:rsid w:val="78F122DC"/>
    <w:rsid w:val="78F35C85"/>
    <w:rsid w:val="78F45A6B"/>
    <w:rsid w:val="790446BE"/>
    <w:rsid w:val="7911215D"/>
    <w:rsid w:val="7913466E"/>
    <w:rsid w:val="79254583"/>
    <w:rsid w:val="79330A4E"/>
    <w:rsid w:val="79390854"/>
    <w:rsid w:val="79510E55"/>
    <w:rsid w:val="79517126"/>
    <w:rsid w:val="795B6E62"/>
    <w:rsid w:val="796A38C5"/>
    <w:rsid w:val="797B70FA"/>
    <w:rsid w:val="798F1BF4"/>
    <w:rsid w:val="79905EA0"/>
    <w:rsid w:val="79B7342D"/>
    <w:rsid w:val="79B9002E"/>
    <w:rsid w:val="79C97604"/>
    <w:rsid w:val="79CA1A9B"/>
    <w:rsid w:val="79D25AA5"/>
    <w:rsid w:val="79EF6B22"/>
    <w:rsid w:val="7A03479F"/>
    <w:rsid w:val="7A077F60"/>
    <w:rsid w:val="7A266805"/>
    <w:rsid w:val="7A3C6A22"/>
    <w:rsid w:val="7A3E0E36"/>
    <w:rsid w:val="7A40448E"/>
    <w:rsid w:val="7A5D73D7"/>
    <w:rsid w:val="7A67427C"/>
    <w:rsid w:val="7A6D4434"/>
    <w:rsid w:val="7A715CD2"/>
    <w:rsid w:val="7A8465DB"/>
    <w:rsid w:val="7AD9625C"/>
    <w:rsid w:val="7AE97C75"/>
    <w:rsid w:val="7B340AAD"/>
    <w:rsid w:val="7B47452E"/>
    <w:rsid w:val="7B476A33"/>
    <w:rsid w:val="7B4E368B"/>
    <w:rsid w:val="7B5756A6"/>
    <w:rsid w:val="7B5A6021"/>
    <w:rsid w:val="7B5D32E5"/>
    <w:rsid w:val="7B963516"/>
    <w:rsid w:val="7B991D82"/>
    <w:rsid w:val="7BDC53CD"/>
    <w:rsid w:val="7BE107E5"/>
    <w:rsid w:val="7BE85DA7"/>
    <w:rsid w:val="7BEB3F96"/>
    <w:rsid w:val="7BF66242"/>
    <w:rsid w:val="7C0E12FE"/>
    <w:rsid w:val="7C1D11E6"/>
    <w:rsid w:val="7C256BC0"/>
    <w:rsid w:val="7C416BFD"/>
    <w:rsid w:val="7C443E6F"/>
    <w:rsid w:val="7C637B9C"/>
    <w:rsid w:val="7C790E6E"/>
    <w:rsid w:val="7C900A22"/>
    <w:rsid w:val="7CBC0D5A"/>
    <w:rsid w:val="7CEC1F28"/>
    <w:rsid w:val="7D263829"/>
    <w:rsid w:val="7D2708CA"/>
    <w:rsid w:val="7D53186E"/>
    <w:rsid w:val="7D537911"/>
    <w:rsid w:val="7D564507"/>
    <w:rsid w:val="7DB639FC"/>
    <w:rsid w:val="7DE67431"/>
    <w:rsid w:val="7DFE0211"/>
    <w:rsid w:val="7E122FD2"/>
    <w:rsid w:val="7E2C1E6B"/>
    <w:rsid w:val="7E3075F0"/>
    <w:rsid w:val="7E386B07"/>
    <w:rsid w:val="7E3F4EE1"/>
    <w:rsid w:val="7E6247D4"/>
    <w:rsid w:val="7E647B53"/>
    <w:rsid w:val="7E7E6C0F"/>
    <w:rsid w:val="7EA546B4"/>
    <w:rsid w:val="7EA67F14"/>
    <w:rsid w:val="7EAD767A"/>
    <w:rsid w:val="7EAE4BA1"/>
    <w:rsid w:val="7EC04736"/>
    <w:rsid w:val="7ED76320"/>
    <w:rsid w:val="7F1C37E9"/>
    <w:rsid w:val="7F496724"/>
    <w:rsid w:val="7F5F3973"/>
    <w:rsid w:val="7F606315"/>
    <w:rsid w:val="7F6D2D0B"/>
    <w:rsid w:val="7F6E6B34"/>
    <w:rsid w:val="7F9B2A64"/>
    <w:rsid w:val="7F9D2CF2"/>
    <w:rsid w:val="7FA02AF2"/>
    <w:rsid w:val="7FAF6374"/>
    <w:rsid w:val="7FE2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CF645"/>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uiPriority w:val="20"/>
    <w:qFormat/>
    <w:rPr>
      <w:i/>
      <w:iCs/>
    </w:rPr>
  </w:style>
  <w:style w:type="character" w:styleId="a8">
    <w:name w:val="Hyperlink"/>
    <w:qFormat/>
    <w:rPr>
      <w:color w:val="0000FF"/>
      <w:u w:val="single"/>
    </w:rPr>
  </w:style>
  <w:style w:type="paragraph" w:customStyle="1" w:styleId="a9">
    <w:name w:val="简单行程"/>
    <w:basedOn w:val="a"/>
    <w:next w:val="aa"/>
    <w:qFormat/>
    <w:pPr>
      <w:spacing w:beforeLines="50" w:before="50" w:line="400" w:lineRule="exact"/>
      <w:contextualSpacing/>
    </w:pPr>
    <w:rPr>
      <w:rFonts w:eastAsia="微软雅黑"/>
      <w:b/>
      <w:color w:val="0099CC"/>
      <w:sz w:val="32"/>
    </w:rPr>
  </w:style>
  <w:style w:type="paragraph" w:customStyle="1" w:styleId="aa">
    <w:name w:val="车程"/>
    <w:next w:val="ab"/>
    <w:qFormat/>
    <w:pPr>
      <w:widowControl w:val="0"/>
      <w:spacing w:line="360" w:lineRule="exact"/>
      <w:contextualSpacing/>
    </w:pPr>
    <w:rPr>
      <w:rFonts w:ascii="微软雅黑" w:eastAsia="微软雅黑" w:hAnsi="Calibri"/>
      <w:b/>
      <w:color w:val="252525"/>
      <w:kern w:val="2"/>
      <w:sz w:val="24"/>
      <w:szCs w:val="22"/>
    </w:rPr>
  </w:style>
  <w:style w:type="paragraph" w:customStyle="1" w:styleId="ab">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c">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 w:type="paragraph" w:styleId="ad">
    <w:name w:val="header"/>
    <w:basedOn w:val="a"/>
    <w:link w:val="ae"/>
    <w:rsid w:val="00DE45B4"/>
    <w:pPr>
      <w:tabs>
        <w:tab w:val="center" w:pos="4153"/>
        <w:tab w:val="right" w:pos="8306"/>
      </w:tabs>
      <w:snapToGrid w:val="0"/>
      <w:jc w:val="center"/>
    </w:pPr>
    <w:rPr>
      <w:sz w:val="18"/>
      <w:szCs w:val="18"/>
    </w:rPr>
  </w:style>
  <w:style w:type="character" w:customStyle="1" w:styleId="ae">
    <w:name w:val="页眉 字符"/>
    <w:basedOn w:val="a0"/>
    <w:link w:val="ad"/>
    <w:rsid w:val="00DE45B4"/>
    <w:rPr>
      <w:rFonts w:ascii="Calibri" w:hAnsi="Calibri"/>
      <w:kern w:val="2"/>
      <w:sz w:val="18"/>
      <w:szCs w:val="18"/>
    </w:rPr>
  </w:style>
  <w:style w:type="paragraph" w:styleId="af">
    <w:name w:val="footer"/>
    <w:basedOn w:val="a"/>
    <w:link w:val="af0"/>
    <w:rsid w:val="00DE45B4"/>
    <w:pPr>
      <w:tabs>
        <w:tab w:val="center" w:pos="4153"/>
        <w:tab w:val="right" w:pos="8306"/>
      </w:tabs>
      <w:snapToGrid w:val="0"/>
      <w:jc w:val="left"/>
    </w:pPr>
    <w:rPr>
      <w:sz w:val="18"/>
      <w:szCs w:val="18"/>
    </w:rPr>
  </w:style>
  <w:style w:type="character" w:customStyle="1" w:styleId="af0">
    <w:name w:val="页脚 字符"/>
    <w:basedOn w:val="a0"/>
    <w:link w:val="af"/>
    <w:rsid w:val="00DE45B4"/>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11</Pages>
  <Words>16918</Words>
  <Characters>17595</Characters>
  <Application>Microsoft Office Word</Application>
  <DocSecurity>0</DocSecurity>
  <Lines>799</Lines>
  <Paragraphs>1045</Paragraphs>
  <ScaleCrop>false</ScaleCrop>
  <Company/>
  <LinksUpToDate>false</LinksUpToDate>
  <CharactersWithSpaces>33468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4</cp:revision>
  <dcterms:created xsi:type="dcterms:W3CDTF">2023-11-28T11:34:00Z</dcterms:created>
  <dcterms:modified xsi:type="dcterms:W3CDTF">2026-05-08T02:00:00Z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D76FD9797C924894989FD37E4A2B3D8B_13</vt:lpwstr>
  </property>
  <property fmtid="{D5CDD505-2E9C-101B-9397-08002B2CF9AE}" pid="4" name="KSOTemplateDocerSaveRecord">
    <vt:lpwstr>eyJoZGlkIjoiNDI1NGQ4MDY4NjMxYWVlMzc3ODM2NDE0MmU1ODUxYzYiLCJ1c2VySWQiOiIyNTA2ODQyNTgifQ==</vt:lpwstr>
  </property>
</Properties>
</file>